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51" w:rsidRPr="00A636FE" w:rsidRDefault="00686151" w:rsidP="00686151">
      <w:pPr>
        <w:jc w:val="center"/>
      </w:pPr>
      <w:r>
        <w:rPr>
          <w:noProof/>
        </w:rPr>
        <w:drawing>
          <wp:inline distT="0" distB="0" distL="0" distR="0" wp14:anchorId="00E3EE30" wp14:editId="43356A46">
            <wp:extent cx="894715" cy="1108710"/>
            <wp:effectExtent l="0" t="0" r="635" b="0"/>
            <wp:docPr id="1" name="Рисунок 1" descr="Описание: 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51" w:rsidRPr="00A636FE" w:rsidRDefault="00686151" w:rsidP="00686151">
      <w:pPr>
        <w:jc w:val="center"/>
      </w:pPr>
    </w:p>
    <w:p w:rsidR="00686151" w:rsidRPr="00A636FE" w:rsidRDefault="00686151" w:rsidP="00686151">
      <w:pPr>
        <w:jc w:val="center"/>
        <w:outlineLvl w:val="0"/>
        <w:rPr>
          <w:b/>
          <w:sz w:val="30"/>
          <w:szCs w:val="30"/>
        </w:rPr>
      </w:pPr>
      <w:r w:rsidRPr="00A636FE">
        <w:rPr>
          <w:b/>
          <w:sz w:val="30"/>
          <w:szCs w:val="30"/>
        </w:rPr>
        <w:t>РЕСПУБЛИКА САХА (ЯКУТИЯ)</w:t>
      </w:r>
    </w:p>
    <w:p w:rsidR="00686151" w:rsidRPr="00A636FE" w:rsidRDefault="00686151" w:rsidP="00686151">
      <w:pPr>
        <w:jc w:val="center"/>
        <w:outlineLvl w:val="0"/>
        <w:rPr>
          <w:b/>
          <w:sz w:val="30"/>
          <w:szCs w:val="30"/>
        </w:rPr>
      </w:pPr>
      <w:r w:rsidRPr="00A636FE">
        <w:rPr>
          <w:b/>
          <w:sz w:val="30"/>
          <w:szCs w:val="30"/>
        </w:rPr>
        <w:t>КОНТРОЛЬНО-СЧЕТНАЯ ПАЛАТА ГОРОДА ЯКУТСКА</w:t>
      </w:r>
    </w:p>
    <w:p w:rsidR="00686151" w:rsidRPr="00A636FE" w:rsidRDefault="00686151" w:rsidP="00686151">
      <w:pPr>
        <w:rPr>
          <w:b/>
          <w:sz w:val="28"/>
          <w:szCs w:val="28"/>
        </w:rPr>
      </w:pPr>
    </w:p>
    <w:p w:rsidR="00686151" w:rsidRPr="00A636FE" w:rsidRDefault="00686151" w:rsidP="00686151">
      <w:pPr>
        <w:pBdr>
          <w:bottom w:val="single" w:sz="4" w:space="1" w:color="auto"/>
          <w:between w:val="single" w:sz="4" w:space="1" w:color="auto"/>
        </w:pBdr>
        <w:rPr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677027, г"/>
        </w:smartTagPr>
        <w:r w:rsidRPr="00A636FE">
          <w:rPr>
            <w:sz w:val="20"/>
            <w:szCs w:val="20"/>
            <w:u w:val="single"/>
          </w:rPr>
          <w:t>677027, г</w:t>
        </w:r>
      </w:smartTag>
      <w:r w:rsidRPr="00A636FE">
        <w:rPr>
          <w:sz w:val="20"/>
          <w:szCs w:val="20"/>
          <w:u w:val="single"/>
        </w:rPr>
        <w:t>. Якутск, ул. Кирова, 18, блок</w:t>
      </w:r>
      <w:proofErr w:type="gramStart"/>
      <w:r w:rsidRPr="00A636FE">
        <w:rPr>
          <w:sz w:val="20"/>
          <w:szCs w:val="20"/>
          <w:u w:val="single"/>
        </w:rPr>
        <w:t xml:space="preserve"> В</w:t>
      </w:r>
      <w:proofErr w:type="gramEnd"/>
      <w:r w:rsidRPr="00A636FE">
        <w:rPr>
          <w:sz w:val="20"/>
          <w:szCs w:val="20"/>
          <w:u w:val="single"/>
        </w:rPr>
        <w:t xml:space="preserve">, к. 12.12, тел/факс: (4112)42-45-20              </w:t>
      </w:r>
      <w:r w:rsidRPr="00A636FE">
        <w:rPr>
          <w:sz w:val="20"/>
          <w:szCs w:val="20"/>
          <w:u w:val="single"/>
          <w:lang w:val="en-US"/>
        </w:rPr>
        <w:t>e</w:t>
      </w:r>
      <w:r w:rsidRPr="00A636FE">
        <w:rPr>
          <w:sz w:val="20"/>
          <w:szCs w:val="20"/>
          <w:u w:val="single"/>
        </w:rPr>
        <w:t>-</w:t>
      </w:r>
      <w:r w:rsidRPr="00A636FE">
        <w:rPr>
          <w:sz w:val="20"/>
          <w:szCs w:val="20"/>
          <w:u w:val="single"/>
          <w:lang w:val="en-US"/>
        </w:rPr>
        <w:t>mail</w:t>
      </w:r>
      <w:r w:rsidRPr="00A636FE">
        <w:rPr>
          <w:sz w:val="20"/>
          <w:szCs w:val="20"/>
          <w:u w:val="single"/>
        </w:rPr>
        <w:t xml:space="preserve">: </w:t>
      </w:r>
      <w:hyperlink r:id="rId10" w:history="1">
        <w:r w:rsidRPr="00A636FE">
          <w:rPr>
            <w:sz w:val="20"/>
            <w:szCs w:val="20"/>
            <w:u w:val="single"/>
            <w:lang w:val="en-US"/>
          </w:rPr>
          <w:t>controlykt</w:t>
        </w:r>
        <w:r w:rsidRPr="00A636FE">
          <w:rPr>
            <w:sz w:val="20"/>
            <w:szCs w:val="20"/>
            <w:u w:val="single"/>
          </w:rPr>
          <w:t>@</w:t>
        </w:r>
        <w:r w:rsidRPr="00A636FE">
          <w:rPr>
            <w:sz w:val="20"/>
            <w:szCs w:val="20"/>
            <w:u w:val="single"/>
            <w:lang w:val="en-US"/>
          </w:rPr>
          <w:t>mail</w:t>
        </w:r>
        <w:r w:rsidRPr="00A636FE">
          <w:rPr>
            <w:sz w:val="20"/>
            <w:szCs w:val="20"/>
            <w:u w:val="single"/>
          </w:rPr>
          <w:t>.</w:t>
        </w:r>
        <w:proofErr w:type="spellStart"/>
        <w:r w:rsidRPr="00A636FE">
          <w:rPr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686151" w:rsidRDefault="00686151" w:rsidP="00686151"/>
    <w:p w:rsidR="00686151" w:rsidRPr="00504CD5" w:rsidRDefault="00686151" w:rsidP="00686151">
      <w:r w:rsidRPr="00504CD5">
        <w:t xml:space="preserve">г. Якутск </w:t>
      </w:r>
      <w:r w:rsidRPr="00504CD5">
        <w:tab/>
        <w:t xml:space="preserve">       </w:t>
      </w:r>
      <w:r w:rsidRPr="00504CD5">
        <w:tab/>
        <w:t xml:space="preserve">   </w:t>
      </w:r>
      <w:r w:rsidRPr="00504CD5">
        <w:tab/>
        <w:t xml:space="preserve">                            </w:t>
      </w:r>
      <w:r>
        <w:t xml:space="preserve">          </w:t>
      </w:r>
      <w:r w:rsidRPr="00504CD5">
        <w:t xml:space="preserve">         </w:t>
      </w:r>
      <w:r w:rsidRPr="00504CD5">
        <w:tab/>
      </w:r>
      <w:r w:rsidRPr="00504CD5">
        <w:tab/>
        <w:t xml:space="preserve">  </w:t>
      </w:r>
      <w:r>
        <w:t xml:space="preserve">    </w:t>
      </w:r>
      <w:r w:rsidR="00D56424">
        <w:t xml:space="preserve">  </w:t>
      </w:r>
      <w:r w:rsidRPr="00504CD5">
        <w:t>«</w:t>
      </w:r>
      <w:r w:rsidR="00D56424">
        <w:t>21</w:t>
      </w:r>
      <w:r w:rsidRPr="00504CD5">
        <w:t xml:space="preserve">» </w:t>
      </w:r>
      <w:r w:rsidR="00D56424">
        <w:t>сентября</w:t>
      </w:r>
      <w:r w:rsidRPr="00504CD5">
        <w:t xml:space="preserve"> 201</w:t>
      </w:r>
      <w:r>
        <w:t>7</w:t>
      </w:r>
      <w:r w:rsidRPr="00504CD5">
        <w:t xml:space="preserve"> года</w:t>
      </w:r>
    </w:p>
    <w:p w:rsidR="00B23304" w:rsidRDefault="00B23304" w:rsidP="00686151">
      <w:pPr>
        <w:jc w:val="center"/>
        <w:outlineLvl w:val="0"/>
        <w:rPr>
          <w:b/>
          <w:bCs/>
        </w:rPr>
      </w:pPr>
    </w:p>
    <w:p w:rsidR="00686151" w:rsidRPr="00504CD5" w:rsidRDefault="00686151" w:rsidP="00686151">
      <w:pPr>
        <w:jc w:val="center"/>
        <w:outlineLvl w:val="0"/>
        <w:rPr>
          <w:b/>
          <w:bCs/>
        </w:rPr>
      </w:pPr>
      <w:r>
        <w:rPr>
          <w:b/>
          <w:bCs/>
        </w:rPr>
        <w:t>Отчет</w:t>
      </w:r>
    </w:p>
    <w:p w:rsidR="00686151" w:rsidRDefault="00686151" w:rsidP="00686151">
      <w:pPr>
        <w:ind w:firstLine="567"/>
        <w:jc w:val="center"/>
        <w:rPr>
          <w:b/>
          <w:bCs/>
          <w:sz w:val="28"/>
          <w:szCs w:val="28"/>
        </w:rPr>
      </w:pPr>
      <w:r w:rsidRPr="00EE4F75">
        <w:rPr>
          <w:b/>
          <w:bCs/>
        </w:rPr>
        <w:t xml:space="preserve">Об итогах проверки </w:t>
      </w:r>
      <w:r w:rsidRPr="00686151">
        <w:rPr>
          <w:b/>
          <w:bCs/>
        </w:rPr>
        <w:t>использования бюджетных средств, выделенных на капитальный ремонт средних общеобразовательных школ в МКУ «</w:t>
      </w:r>
      <w:proofErr w:type="spellStart"/>
      <w:r w:rsidRPr="00686151">
        <w:rPr>
          <w:b/>
          <w:bCs/>
        </w:rPr>
        <w:t>Главстрой</w:t>
      </w:r>
      <w:proofErr w:type="spellEnd"/>
      <w:r w:rsidRPr="00686151">
        <w:rPr>
          <w:b/>
          <w:bCs/>
        </w:rPr>
        <w:t>» за 2016 год.</w:t>
      </w:r>
      <w:r>
        <w:rPr>
          <w:bCs/>
          <w:sz w:val="28"/>
          <w:szCs w:val="28"/>
        </w:rPr>
        <w:t xml:space="preserve"> </w:t>
      </w:r>
    </w:p>
    <w:p w:rsidR="00686151" w:rsidRPr="00EE4F75" w:rsidRDefault="00686151" w:rsidP="00686151">
      <w:pPr>
        <w:jc w:val="center"/>
        <w:rPr>
          <w:b/>
        </w:rPr>
      </w:pPr>
    </w:p>
    <w:p w:rsidR="00686151" w:rsidRPr="00137335" w:rsidRDefault="00686151" w:rsidP="00137335">
      <w:pPr>
        <w:pStyle w:val="a4"/>
        <w:numPr>
          <w:ilvl w:val="0"/>
          <w:numId w:val="32"/>
        </w:numPr>
        <w:ind w:hanging="273"/>
        <w:rPr>
          <w:b/>
        </w:rPr>
      </w:pPr>
      <w:r w:rsidRPr="00137335">
        <w:rPr>
          <w:b/>
        </w:rPr>
        <w:t>Основание для проведения проверки:</w:t>
      </w:r>
    </w:p>
    <w:p w:rsidR="00686151" w:rsidRPr="00C629A1" w:rsidRDefault="00686151" w:rsidP="00686151">
      <w:pPr>
        <w:pStyle w:val="2"/>
        <w:spacing w:after="0" w:line="240" w:lineRule="auto"/>
        <w:ind w:left="0" w:firstLine="567"/>
        <w:jc w:val="both"/>
      </w:pPr>
      <w:r w:rsidRPr="00504CD5">
        <w:t xml:space="preserve">План работы Контрольно-счетной палаты города Якутска на </w:t>
      </w:r>
      <w:r>
        <w:rPr>
          <w:lang w:val="en-US" w:eastAsia="en-US"/>
        </w:rPr>
        <w:t>II</w:t>
      </w:r>
      <w:r>
        <w:rPr>
          <w:lang w:eastAsia="en-US"/>
        </w:rPr>
        <w:t xml:space="preserve"> квартал </w:t>
      </w:r>
      <w:r w:rsidRPr="00504CD5">
        <w:t>201</w:t>
      </w:r>
      <w:r>
        <w:rPr>
          <w:lang w:val="ru-RU"/>
        </w:rPr>
        <w:t>7</w:t>
      </w:r>
      <w:r w:rsidRPr="00504CD5">
        <w:t xml:space="preserve"> года, распоряжение Председателя Контрольно-счетной палаты города Якутска №</w:t>
      </w:r>
      <w:r w:rsidRPr="00EE4F75">
        <w:rPr>
          <w:lang w:val="ru-RU"/>
        </w:rPr>
        <w:t>0</w:t>
      </w:r>
      <w:r w:rsidRPr="00504CD5">
        <w:t>2 от 0</w:t>
      </w:r>
      <w:r>
        <w:rPr>
          <w:lang w:val="ru-RU"/>
        </w:rPr>
        <w:t>6</w:t>
      </w:r>
      <w:r w:rsidRPr="00504CD5">
        <w:t>.</w:t>
      </w:r>
      <w:r w:rsidRPr="00EE4F75">
        <w:rPr>
          <w:lang w:val="ru-RU"/>
        </w:rPr>
        <w:t>0</w:t>
      </w:r>
      <w:r>
        <w:rPr>
          <w:lang w:val="ru-RU"/>
        </w:rPr>
        <w:t>4.</w:t>
      </w:r>
      <w:r w:rsidRPr="00504CD5">
        <w:t>201</w:t>
      </w:r>
      <w:r w:rsidRPr="00EE4F75">
        <w:rPr>
          <w:lang w:val="ru-RU"/>
        </w:rPr>
        <w:t>7</w:t>
      </w:r>
      <w:r w:rsidRPr="00504CD5">
        <w:t xml:space="preserve"> г</w:t>
      </w:r>
      <w:r>
        <w:rPr>
          <w:lang w:val="ru-RU"/>
        </w:rPr>
        <w:t>ода</w:t>
      </w:r>
      <w:r w:rsidRPr="00504CD5">
        <w:t>.</w:t>
      </w:r>
      <w:r w:rsidRPr="00482053">
        <w:t xml:space="preserve"> </w:t>
      </w:r>
      <w:r w:rsidRPr="00C629A1">
        <w:t xml:space="preserve">Отчет составлен </w:t>
      </w:r>
      <w:r>
        <w:t xml:space="preserve">на основании акта проверки от </w:t>
      </w:r>
      <w:r>
        <w:rPr>
          <w:lang w:val="ru-RU"/>
        </w:rPr>
        <w:t>18</w:t>
      </w:r>
      <w:r w:rsidRPr="00C629A1">
        <w:t>.</w:t>
      </w:r>
      <w:r>
        <w:rPr>
          <w:lang w:val="ru-RU"/>
        </w:rPr>
        <w:t>05</w:t>
      </w:r>
      <w:r>
        <w:t>.201</w:t>
      </w:r>
      <w:r>
        <w:rPr>
          <w:lang w:val="ru-RU"/>
        </w:rPr>
        <w:t>7</w:t>
      </w:r>
      <w:r w:rsidRPr="00C629A1">
        <w:t xml:space="preserve"> года</w:t>
      </w:r>
      <w:r>
        <w:t>.</w:t>
      </w:r>
    </w:p>
    <w:p w:rsidR="00686151" w:rsidRPr="00137335" w:rsidRDefault="00686151" w:rsidP="00137335">
      <w:pPr>
        <w:pStyle w:val="a4"/>
        <w:numPr>
          <w:ilvl w:val="0"/>
          <w:numId w:val="32"/>
        </w:numPr>
        <w:ind w:hanging="273"/>
        <w:jc w:val="both"/>
        <w:rPr>
          <w:b/>
        </w:rPr>
      </w:pPr>
      <w:r w:rsidRPr="00137335">
        <w:rPr>
          <w:b/>
        </w:rPr>
        <w:t>Цель проверки:</w:t>
      </w:r>
    </w:p>
    <w:p w:rsidR="00686151" w:rsidRDefault="00686151" w:rsidP="00686151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6C5E63">
        <w:rPr>
          <w:lang w:eastAsia="en-US"/>
        </w:rPr>
        <w:t xml:space="preserve">роверка </w:t>
      </w:r>
      <w:r>
        <w:rPr>
          <w:lang w:eastAsia="en-US"/>
        </w:rPr>
        <w:t xml:space="preserve">использования бюджетных </w:t>
      </w:r>
      <w:r w:rsidRPr="006C5E63">
        <w:rPr>
          <w:lang w:eastAsia="en-US"/>
        </w:rPr>
        <w:t xml:space="preserve">средств, выделенных </w:t>
      </w:r>
      <w:r>
        <w:rPr>
          <w:lang w:eastAsia="en-US"/>
        </w:rPr>
        <w:t>н</w:t>
      </w:r>
      <w:r w:rsidRPr="006C5E63">
        <w:rPr>
          <w:lang w:eastAsia="en-US"/>
        </w:rPr>
        <w:t>а капитальный ремонт</w:t>
      </w:r>
      <w:r>
        <w:rPr>
          <w:lang w:eastAsia="en-US"/>
        </w:rPr>
        <w:t xml:space="preserve"> средних общеобразовательных школ.</w:t>
      </w:r>
      <w:r w:rsidRPr="006C5E63">
        <w:rPr>
          <w:lang w:eastAsia="en-US"/>
        </w:rPr>
        <w:t xml:space="preserve"> </w:t>
      </w:r>
    </w:p>
    <w:p w:rsidR="00686151" w:rsidRPr="00504CD5" w:rsidRDefault="00686151" w:rsidP="00686151">
      <w:pPr>
        <w:ind w:firstLine="567"/>
        <w:jc w:val="both"/>
        <w:rPr>
          <w:b/>
        </w:rPr>
      </w:pPr>
      <w:r w:rsidRPr="00504CD5">
        <w:rPr>
          <w:b/>
        </w:rPr>
        <w:t>Объекты проверки:</w:t>
      </w:r>
    </w:p>
    <w:p w:rsidR="00686151" w:rsidRPr="005E78D9" w:rsidRDefault="00686151" w:rsidP="00686151">
      <w:pPr>
        <w:pStyle w:val="a4"/>
        <w:ind w:left="0" w:firstLine="567"/>
        <w:jc w:val="both"/>
        <w:rPr>
          <w:lang w:eastAsia="en-US"/>
        </w:rPr>
      </w:pPr>
      <w:r>
        <w:rPr>
          <w:lang w:eastAsia="en-US"/>
        </w:rPr>
        <w:t>Муниципальное казенное учреждение «</w:t>
      </w:r>
      <w:proofErr w:type="spellStart"/>
      <w:r>
        <w:rPr>
          <w:lang w:eastAsia="en-US"/>
        </w:rPr>
        <w:t>Главстрой</w:t>
      </w:r>
      <w:proofErr w:type="spellEnd"/>
      <w:r>
        <w:rPr>
          <w:lang w:eastAsia="en-US"/>
        </w:rPr>
        <w:t>».</w:t>
      </w:r>
    </w:p>
    <w:p w:rsidR="00686151" w:rsidRDefault="00686151" w:rsidP="00137335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686151">
        <w:rPr>
          <w:b/>
        </w:rPr>
        <w:t>Проверяемый период:</w:t>
      </w:r>
      <w:r w:rsidRPr="00504CD5">
        <w:t xml:space="preserve"> </w:t>
      </w:r>
      <w:r>
        <w:t>2016 год.</w:t>
      </w:r>
    </w:p>
    <w:p w:rsidR="00686151" w:rsidRDefault="00686151" w:rsidP="00686151">
      <w:pPr>
        <w:pStyle w:val="a5"/>
        <w:ind w:firstLine="567"/>
        <w:jc w:val="center"/>
        <w:rPr>
          <w:b/>
          <w:bCs/>
        </w:rPr>
      </w:pPr>
    </w:p>
    <w:p w:rsidR="00686151" w:rsidRPr="00ED4429" w:rsidRDefault="00686151" w:rsidP="00686151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Проверкой установлено:</w:t>
      </w:r>
    </w:p>
    <w:p w:rsidR="00686151" w:rsidRDefault="008E2B24" w:rsidP="00686151">
      <w:pPr>
        <w:ind w:firstLine="567"/>
        <w:jc w:val="both"/>
        <w:rPr>
          <w:b/>
        </w:rPr>
      </w:pPr>
      <w:r>
        <w:t xml:space="preserve">Утвержденный план на капитальный ремонт общеобразовательных школ за 2016 год согласно решению Якутской городской Думы от 23 декабря 2015 года №РЯГД-22-6 «О бюджете городского округа «город Якутск» составил 25 220,70 тыс. рублей. </w:t>
      </w:r>
      <w:r w:rsidR="00686151">
        <w:t xml:space="preserve">Уточненный план на за 2016 год составил </w:t>
      </w:r>
      <w:r w:rsidR="00125019">
        <w:rPr>
          <w:b/>
          <w:bCs/>
        </w:rPr>
        <w:t>92 239,98</w:t>
      </w:r>
      <w:r w:rsidR="00686151">
        <w:rPr>
          <w:b/>
        </w:rPr>
        <w:t xml:space="preserve"> тыс. рублей</w:t>
      </w:r>
      <w:r w:rsidR="00686151">
        <w:t>.</w:t>
      </w:r>
      <w:r w:rsidR="00125019">
        <w:t xml:space="preserve"> </w:t>
      </w:r>
      <w:r w:rsidR="00686151">
        <w:t xml:space="preserve">Кассовые расходы составили </w:t>
      </w:r>
      <w:r w:rsidR="00686151">
        <w:rPr>
          <w:b/>
          <w:bCs/>
        </w:rPr>
        <w:t>9</w:t>
      </w:r>
      <w:r w:rsidR="00125019">
        <w:rPr>
          <w:b/>
          <w:bCs/>
        </w:rPr>
        <w:t>2 23</w:t>
      </w:r>
      <w:r w:rsidR="00686151">
        <w:rPr>
          <w:b/>
          <w:bCs/>
        </w:rPr>
        <w:t>9</w:t>
      </w:r>
      <w:r w:rsidR="00125019">
        <w:rPr>
          <w:b/>
          <w:bCs/>
        </w:rPr>
        <w:t>,98</w:t>
      </w:r>
      <w:r w:rsidR="00686151">
        <w:rPr>
          <w:b/>
          <w:bCs/>
          <w:sz w:val="20"/>
          <w:szCs w:val="20"/>
        </w:rPr>
        <w:t xml:space="preserve"> </w:t>
      </w:r>
      <w:r w:rsidR="00686151">
        <w:rPr>
          <w:b/>
          <w:bCs/>
        </w:rPr>
        <w:t>тыс.</w:t>
      </w:r>
      <w:r w:rsidR="00686151">
        <w:rPr>
          <w:b/>
          <w:bCs/>
          <w:sz w:val="20"/>
          <w:szCs w:val="20"/>
        </w:rPr>
        <w:t xml:space="preserve"> </w:t>
      </w:r>
      <w:r w:rsidR="00125019">
        <w:rPr>
          <w:b/>
        </w:rPr>
        <w:t xml:space="preserve">рублей </w:t>
      </w:r>
      <w:r w:rsidR="00125019">
        <w:t xml:space="preserve">или </w:t>
      </w:r>
      <w:r w:rsidR="00125019">
        <w:rPr>
          <w:b/>
        </w:rPr>
        <w:t>100</w:t>
      </w:r>
      <w:r w:rsidR="00686151">
        <w:rPr>
          <w:b/>
        </w:rPr>
        <w:t>%</w:t>
      </w:r>
      <w:r w:rsidR="00686151">
        <w:t xml:space="preserve"> от уточненного плана</w:t>
      </w:r>
      <w:r w:rsidR="00125019">
        <w:t>.</w:t>
      </w:r>
      <w:r w:rsidR="00686151">
        <w:rPr>
          <w:b/>
        </w:rPr>
        <w:t xml:space="preserve"> </w:t>
      </w:r>
    </w:p>
    <w:p w:rsidR="0033001E" w:rsidRPr="0033001E" w:rsidRDefault="0033001E" w:rsidP="0033001E">
      <w:pPr>
        <w:jc w:val="both"/>
        <w:rPr>
          <w:color w:val="FF0000"/>
        </w:rPr>
      </w:pPr>
      <w:r>
        <w:t>Таблица 1.                                                                                                                  в тыс. рублях</w:t>
      </w:r>
    </w:p>
    <w:tbl>
      <w:tblPr>
        <w:tblW w:w="102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513"/>
        <w:gridCol w:w="1134"/>
        <w:gridCol w:w="1070"/>
        <w:gridCol w:w="1340"/>
        <w:gridCol w:w="1225"/>
        <w:gridCol w:w="1276"/>
      </w:tblGrid>
      <w:tr w:rsidR="003E6D51" w:rsidRPr="003E6D51" w:rsidTr="003E6D51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Утвержденный план РЯГД от 23.12.2015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Уточненный план РЯГД от 12.12.2016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Уточненный кассовый план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% исполнения от уточненного плана РЯГД от 12.12.2016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 xml:space="preserve">% исполнения от уточненного кассового плана </w:t>
            </w:r>
          </w:p>
        </w:tc>
      </w:tr>
      <w:tr w:rsidR="003E6D51" w:rsidRPr="003E6D51" w:rsidTr="003E6D51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Разработка ПСД на укрепительные работы и капитальный ремонт здания МОБУ СОШ №1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695,9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695,9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E6D51" w:rsidRPr="003E6D51" w:rsidTr="003E6D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E6D51">
              <w:rPr>
                <w:color w:val="000000"/>
                <w:sz w:val="20"/>
                <w:szCs w:val="20"/>
              </w:rPr>
              <w:t>Сейсмоусиление</w:t>
            </w:r>
            <w:proofErr w:type="spellEnd"/>
            <w:r w:rsidRPr="003E6D51">
              <w:rPr>
                <w:color w:val="000000"/>
                <w:sz w:val="20"/>
                <w:szCs w:val="20"/>
              </w:rPr>
              <w:t xml:space="preserve"> школы №28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5 586,50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57 312,60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57 355,50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57 355,50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100,07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E6D51" w:rsidRPr="003E6D51" w:rsidTr="003E6D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E6D51">
              <w:rPr>
                <w:color w:val="000000"/>
                <w:sz w:val="20"/>
                <w:szCs w:val="20"/>
              </w:rPr>
              <w:t>Сейсмоусиление</w:t>
            </w:r>
            <w:proofErr w:type="spellEnd"/>
            <w:r w:rsidRPr="003E6D51">
              <w:rPr>
                <w:color w:val="000000"/>
                <w:sz w:val="20"/>
                <w:szCs w:val="20"/>
              </w:rPr>
              <w:t xml:space="preserve"> школы №14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8 895,20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17 661,30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17 618,30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17 618,30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E6D51" w:rsidRPr="003E6D51" w:rsidTr="003E6D51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lastRenderedPageBreak/>
              <w:t>Разработка ПСД по объекту "Капитальный ремонт нежилого помещения МОБУ СОШ №17 по адресу: г. Якутск, ул. Петровского, 10/4"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699,90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E6D51" w:rsidRPr="003E6D51" w:rsidTr="003E6D51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Реконструкция нежилого помещения МОБУ СОШ №17 по адресу: г. Якутск, ул. Петровского, 10/4, Оранжевый слон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 xml:space="preserve">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15 705,00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15 798,68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15 798,68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color w:val="000000"/>
                <w:sz w:val="20"/>
                <w:szCs w:val="20"/>
              </w:rPr>
            </w:pPr>
            <w:r w:rsidRPr="003E6D5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E6D51" w:rsidRPr="003E6D51" w:rsidTr="003E6D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D5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D51">
              <w:rPr>
                <w:b/>
                <w:bCs/>
                <w:color w:val="000000"/>
                <w:sz w:val="20"/>
                <w:szCs w:val="20"/>
              </w:rPr>
              <w:t xml:space="preserve">       25 220,70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D51">
              <w:rPr>
                <w:b/>
                <w:bCs/>
                <w:color w:val="000000"/>
                <w:sz w:val="20"/>
                <w:szCs w:val="20"/>
              </w:rPr>
              <w:t>92 117,80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D51">
              <w:rPr>
                <w:b/>
                <w:bCs/>
                <w:color w:val="000000"/>
                <w:sz w:val="20"/>
                <w:szCs w:val="20"/>
              </w:rPr>
              <w:t>92 239,98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D51">
              <w:rPr>
                <w:b/>
                <w:bCs/>
                <w:color w:val="000000"/>
                <w:sz w:val="20"/>
                <w:szCs w:val="20"/>
              </w:rPr>
              <w:t>92 239,98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D51">
              <w:rPr>
                <w:b/>
                <w:bCs/>
                <w:color w:val="000000"/>
                <w:sz w:val="20"/>
                <w:szCs w:val="20"/>
              </w:rPr>
              <w:t>100,13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51" w:rsidRPr="003E6D51" w:rsidRDefault="003E6D51" w:rsidP="003E6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D5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3E6D51" w:rsidRDefault="003E6D51" w:rsidP="00686151">
      <w:pPr>
        <w:ind w:firstLine="708"/>
        <w:jc w:val="both"/>
        <w:rPr>
          <w:b/>
        </w:rPr>
      </w:pPr>
    </w:p>
    <w:p w:rsidR="00686151" w:rsidRDefault="00686151" w:rsidP="00686151">
      <w:pPr>
        <w:ind w:firstLine="708"/>
        <w:jc w:val="both"/>
        <w:rPr>
          <w:b/>
        </w:rPr>
      </w:pPr>
      <w:r>
        <w:rPr>
          <w:b/>
        </w:rPr>
        <w:t>МОБУ СОШ №1</w:t>
      </w:r>
    </w:p>
    <w:p w:rsidR="00586D20" w:rsidRDefault="00686151" w:rsidP="003B4C54">
      <w:pPr>
        <w:ind w:firstLine="567"/>
        <w:jc w:val="both"/>
      </w:pPr>
      <w:r>
        <w:t>На разработку проектно-сметной документации по объекту: Укрепительные работы и капитальный ремонт здания МОБУ СОШ №1 между МКУ «</w:t>
      </w:r>
      <w:proofErr w:type="spellStart"/>
      <w:r>
        <w:t>Главстрой</w:t>
      </w:r>
      <w:proofErr w:type="spellEnd"/>
      <w:r>
        <w:t>» и ООО НПО «</w:t>
      </w:r>
      <w:proofErr w:type="spellStart"/>
      <w:r>
        <w:t>Стройтехнология</w:t>
      </w:r>
      <w:proofErr w:type="spellEnd"/>
      <w:r>
        <w:t xml:space="preserve">» заключены 7 договоров на общую сумму </w:t>
      </w:r>
      <w:r>
        <w:rPr>
          <w:b/>
        </w:rPr>
        <w:t>695,9 тыс. рублей</w:t>
      </w:r>
      <w:r w:rsidR="00586D20">
        <w:t>, в том числе:</w:t>
      </w:r>
    </w:p>
    <w:p w:rsidR="00586D20" w:rsidRDefault="00586D20" w:rsidP="00586D20">
      <w:pPr>
        <w:pStyle w:val="a4"/>
        <w:numPr>
          <w:ilvl w:val="0"/>
          <w:numId w:val="1"/>
        </w:numPr>
        <w:jc w:val="both"/>
      </w:pPr>
      <w:r>
        <w:t xml:space="preserve">по договору №ПСД-24/100/2016 от 28.04.2016 года на сумму </w:t>
      </w:r>
      <w:r w:rsidRPr="007A5A58">
        <w:rPr>
          <w:b/>
        </w:rPr>
        <w:t>99,98 тыс. рублей</w:t>
      </w:r>
      <w:r>
        <w:t xml:space="preserve"> – обмерные работы конструкций здания;</w:t>
      </w:r>
    </w:p>
    <w:p w:rsidR="00586D20" w:rsidRDefault="00586D20" w:rsidP="00586D20">
      <w:pPr>
        <w:pStyle w:val="a4"/>
        <w:numPr>
          <w:ilvl w:val="0"/>
          <w:numId w:val="1"/>
        </w:numPr>
        <w:jc w:val="both"/>
      </w:pPr>
      <w:r>
        <w:t xml:space="preserve">по договору №ПСД-25/100/2016 от 28.04.2016 года на сумму </w:t>
      </w:r>
      <w:r w:rsidRPr="007A5A58">
        <w:rPr>
          <w:b/>
        </w:rPr>
        <w:t>99,9</w:t>
      </w:r>
      <w:r>
        <w:rPr>
          <w:b/>
        </w:rPr>
        <w:t>4</w:t>
      </w:r>
      <w:r w:rsidRPr="007A5A58">
        <w:rPr>
          <w:b/>
        </w:rPr>
        <w:t xml:space="preserve"> тыс. рублей</w:t>
      </w:r>
      <w:r>
        <w:t xml:space="preserve"> – обследование конструкций нулевого цикла;</w:t>
      </w:r>
    </w:p>
    <w:p w:rsidR="00586D20" w:rsidRDefault="00586D20" w:rsidP="00586D20">
      <w:pPr>
        <w:pStyle w:val="a4"/>
        <w:numPr>
          <w:ilvl w:val="0"/>
          <w:numId w:val="1"/>
        </w:numPr>
        <w:jc w:val="both"/>
      </w:pPr>
      <w:r>
        <w:t xml:space="preserve">по договору №ПСД-26/100/2016 от 28.04.2016 года на сумму </w:t>
      </w:r>
      <w:r>
        <w:rPr>
          <w:b/>
        </w:rPr>
        <w:t>99,34</w:t>
      </w:r>
      <w:r w:rsidRPr="007A5A58">
        <w:rPr>
          <w:b/>
        </w:rPr>
        <w:t xml:space="preserve"> тыс. рублей</w:t>
      </w:r>
      <w:r>
        <w:t xml:space="preserve"> – обследование конструкций надземной части здания;</w:t>
      </w:r>
    </w:p>
    <w:p w:rsidR="00586D20" w:rsidRDefault="00586D20" w:rsidP="00586D20">
      <w:pPr>
        <w:pStyle w:val="a4"/>
        <w:numPr>
          <w:ilvl w:val="0"/>
          <w:numId w:val="1"/>
        </w:numPr>
        <w:jc w:val="both"/>
      </w:pPr>
      <w:r>
        <w:t xml:space="preserve">по договору №ПСД-27/100/2016 от 28.04.2016 года на сумму </w:t>
      </w:r>
      <w:r w:rsidRPr="007A5A58">
        <w:rPr>
          <w:b/>
        </w:rPr>
        <w:t>99,8</w:t>
      </w:r>
      <w:r>
        <w:rPr>
          <w:b/>
        </w:rPr>
        <w:t>7</w:t>
      </w:r>
      <w:r w:rsidRPr="007A5A58">
        <w:rPr>
          <w:b/>
        </w:rPr>
        <w:t xml:space="preserve"> тыс. рублей</w:t>
      </w:r>
      <w:r>
        <w:t xml:space="preserve"> – укрепительно-восстановительные работы нулевого цикла;</w:t>
      </w:r>
    </w:p>
    <w:p w:rsidR="00586D20" w:rsidRDefault="00586D20" w:rsidP="00586D20">
      <w:pPr>
        <w:pStyle w:val="a4"/>
        <w:numPr>
          <w:ilvl w:val="0"/>
          <w:numId w:val="1"/>
        </w:numPr>
        <w:jc w:val="both"/>
      </w:pPr>
      <w:r>
        <w:t xml:space="preserve">по договору №ПСД-28/100/2016 от 28.04.2016 года на сумму </w:t>
      </w:r>
      <w:r w:rsidRPr="007A5A58">
        <w:rPr>
          <w:b/>
        </w:rPr>
        <w:t>99,8</w:t>
      </w:r>
      <w:r>
        <w:rPr>
          <w:b/>
        </w:rPr>
        <w:t>4</w:t>
      </w:r>
      <w:r w:rsidRPr="007A5A58">
        <w:rPr>
          <w:b/>
        </w:rPr>
        <w:t xml:space="preserve"> тыс. рублей</w:t>
      </w:r>
      <w:r>
        <w:t xml:space="preserve"> – укрепительно-восстановительные работы надземной части здания;</w:t>
      </w:r>
    </w:p>
    <w:p w:rsidR="00586D20" w:rsidRDefault="00586D20" w:rsidP="00586D20">
      <w:pPr>
        <w:pStyle w:val="a4"/>
        <w:numPr>
          <w:ilvl w:val="0"/>
          <w:numId w:val="1"/>
        </w:numPr>
        <w:jc w:val="both"/>
      </w:pPr>
      <w:r>
        <w:t xml:space="preserve">по договору №ПСД-29/100/2016 от 28.04.2016 года на сумму </w:t>
      </w:r>
      <w:r w:rsidRPr="007A5A58">
        <w:rPr>
          <w:b/>
        </w:rPr>
        <w:t>98</w:t>
      </w:r>
      <w:r>
        <w:rPr>
          <w:b/>
        </w:rPr>
        <w:t>,31</w:t>
      </w:r>
      <w:r w:rsidRPr="007A5A58">
        <w:rPr>
          <w:b/>
        </w:rPr>
        <w:t xml:space="preserve"> тыс. рублей</w:t>
      </w:r>
      <w:r>
        <w:t xml:space="preserve"> – инженерно-геодезические работы по наблюдению за осадками фундаментов;</w:t>
      </w:r>
    </w:p>
    <w:p w:rsidR="00586D20" w:rsidRDefault="00586D20" w:rsidP="00586D20">
      <w:pPr>
        <w:pStyle w:val="a4"/>
        <w:numPr>
          <w:ilvl w:val="0"/>
          <w:numId w:val="1"/>
        </w:numPr>
        <w:jc w:val="both"/>
      </w:pPr>
      <w:r>
        <w:t xml:space="preserve">по договору №ПСД-30/100/2016 от 28.04.2016 года на сумму </w:t>
      </w:r>
      <w:r w:rsidRPr="007A5A58">
        <w:rPr>
          <w:b/>
        </w:rPr>
        <w:t>99,</w:t>
      </w:r>
      <w:r>
        <w:rPr>
          <w:b/>
        </w:rPr>
        <w:t>62</w:t>
      </w:r>
      <w:r w:rsidRPr="007A5A58">
        <w:rPr>
          <w:b/>
        </w:rPr>
        <w:t xml:space="preserve"> тыс. рублей</w:t>
      </w:r>
      <w:r>
        <w:t xml:space="preserve"> – инженерно-геологические изыскания.</w:t>
      </w:r>
    </w:p>
    <w:p w:rsidR="00686151" w:rsidRDefault="00686151" w:rsidP="00686151">
      <w:pPr>
        <w:pStyle w:val="a4"/>
        <w:ind w:left="0" w:firstLine="567"/>
        <w:jc w:val="both"/>
      </w:pPr>
      <w:r>
        <w:t>Срок окончания работ определен 90 дней с момента подписания договоров.</w:t>
      </w:r>
    </w:p>
    <w:p w:rsidR="00686151" w:rsidRDefault="00686151" w:rsidP="00686151">
      <w:pPr>
        <w:spacing w:before="120"/>
        <w:ind w:firstLine="567"/>
        <w:jc w:val="both"/>
        <w:rPr>
          <w:b/>
          <w:i/>
        </w:rPr>
      </w:pPr>
      <w:r>
        <w:rPr>
          <w:b/>
          <w:i/>
        </w:rPr>
        <w:t>В нарушение ч. 5 ст. 24 Закона № 44-ФЗ «О контрактной системе в сфере закупок товаров, услуг, услуг для обеспечения государственных и муниципальных нужд», ч.1 ст. 15 Закона о защите конкуренции МКУ «</w:t>
      </w:r>
      <w:proofErr w:type="spellStart"/>
      <w:r>
        <w:rPr>
          <w:b/>
          <w:i/>
        </w:rPr>
        <w:t>Главстрой</w:t>
      </w:r>
      <w:proofErr w:type="spellEnd"/>
      <w:r>
        <w:rPr>
          <w:b/>
          <w:i/>
        </w:rPr>
        <w:t xml:space="preserve">» заключил </w:t>
      </w:r>
      <w:r w:rsidR="000F7D1E">
        <w:rPr>
          <w:b/>
          <w:i/>
        </w:rPr>
        <w:t xml:space="preserve">7 </w:t>
      </w:r>
      <w:r>
        <w:rPr>
          <w:b/>
          <w:i/>
        </w:rPr>
        <w:t>договор</w:t>
      </w:r>
      <w:r w:rsidR="000F7D1E">
        <w:rPr>
          <w:b/>
          <w:i/>
        </w:rPr>
        <w:t>ов</w:t>
      </w:r>
      <w:r>
        <w:rPr>
          <w:b/>
          <w:i/>
        </w:rPr>
        <w:t xml:space="preserve"> с единственным поставщиком до 100,00 тыс. рублей на разработку проектно-сметной документации по объекту: «Укрепительные работы и капитальный ремонт здания МОБУ СОШ №1», что привела к ограничению конкуренции и отсутствию возможности получить экономию бюджетных средств от снижения начально-максимальной цены контракта при конкурентном способе выбора поставщика.</w:t>
      </w:r>
    </w:p>
    <w:p w:rsidR="00686151" w:rsidRDefault="00686151" w:rsidP="00686151">
      <w:pPr>
        <w:ind w:firstLine="567"/>
        <w:jc w:val="both"/>
      </w:pPr>
    </w:p>
    <w:p w:rsidR="00686151" w:rsidRDefault="00686151" w:rsidP="00686151">
      <w:pPr>
        <w:ind w:firstLine="708"/>
        <w:jc w:val="both"/>
        <w:rPr>
          <w:b/>
        </w:rPr>
      </w:pPr>
      <w:r>
        <w:rPr>
          <w:b/>
        </w:rPr>
        <w:t>МОБУ СОШ №14</w:t>
      </w:r>
    </w:p>
    <w:p w:rsidR="00686151" w:rsidRDefault="00686151" w:rsidP="00686151">
      <w:pPr>
        <w:ind w:firstLine="567"/>
        <w:jc w:val="both"/>
      </w:pPr>
      <w:r>
        <w:t>Согласно протоколу №11 –ЭА – 16 подведения итогов в электронных аукционах на выполнение работ по объекту: «</w:t>
      </w:r>
      <w:proofErr w:type="spellStart"/>
      <w:r>
        <w:t>Сейсмоусиление</w:t>
      </w:r>
      <w:proofErr w:type="spellEnd"/>
      <w:r>
        <w:t xml:space="preserve"> здания МОБУ СОШ №14 по ул. Маяковского, 75 г. Якутска» от 04.02.2016 года комиссия, рассмотрев вторую часть заявки, из восьми участников победителем признан ООО «</w:t>
      </w:r>
      <w:proofErr w:type="spellStart"/>
      <w:r>
        <w:t>ПрофСтрой</w:t>
      </w:r>
      <w:proofErr w:type="spellEnd"/>
      <w:r>
        <w:t xml:space="preserve">», предложивший цену контракта в размере </w:t>
      </w:r>
      <w:r>
        <w:rPr>
          <w:b/>
        </w:rPr>
        <w:t>58 216,78 тыс. рублей</w:t>
      </w:r>
      <w:r>
        <w:t xml:space="preserve">. </w:t>
      </w:r>
    </w:p>
    <w:p w:rsidR="00686151" w:rsidRDefault="00686151" w:rsidP="00686151">
      <w:pPr>
        <w:ind w:firstLine="567"/>
        <w:jc w:val="both"/>
      </w:pPr>
      <w:r>
        <w:lastRenderedPageBreak/>
        <w:t xml:space="preserve">Муниципальный контракт №2016.49105 с ООО «ПРОФСТРОЙ» заключен 19.02.2016 году. Цена контракта составила </w:t>
      </w:r>
      <w:r>
        <w:rPr>
          <w:b/>
        </w:rPr>
        <w:t>58 804,32 тыс. рублей</w:t>
      </w:r>
      <w:r>
        <w:t>.</w:t>
      </w:r>
      <w:r w:rsidR="00E85415">
        <w:t xml:space="preserve"> Аванс не предусмотрен. </w:t>
      </w:r>
    </w:p>
    <w:p w:rsidR="00686151" w:rsidRDefault="00686151" w:rsidP="00686151">
      <w:pPr>
        <w:ind w:firstLine="567"/>
        <w:jc w:val="both"/>
        <w:rPr>
          <w:i/>
        </w:rPr>
      </w:pPr>
      <w:r>
        <w:rPr>
          <w:b/>
          <w:i/>
        </w:rPr>
        <w:t xml:space="preserve">В нарушение п. 10, ст. 70 и п. 24, 25 ст. 93 Федерального закона от 05.04.2013 №44-ФЗ «О контрактной системе в сфере закупок товаров, </w:t>
      </w:r>
      <w:r w:rsidR="00323370">
        <w:rPr>
          <w:b/>
          <w:i/>
        </w:rPr>
        <w:t>работ</w:t>
      </w:r>
      <w:r>
        <w:rPr>
          <w:b/>
          <w:i/>
        </w:rPr>
        <w:t>, услуг для обеспечения государственных и муниципальных нужд» муниципальный контракт заключен на начальную цену контракта</w:t>
      </w:r>
      <w:r w:rsidR="000F7D1E">
        <w:rPr>
          <w:b/>
          <w:i/>
        </w:rPr>
        <w:t>, т.е</w:t>
      </w:r>
      <w:r w:rsidR="009E6D1D">
        <w:rPr>
          <w:b/>
          <w:i/>
        </w:rPr>
        <w:t>.</w:t>
      </w:r>
      <w:r w:rsidR="000F7D1E">
        <w:rPr>
          <w:b/>
          <w:i/>
        </w:rPr>
        <w:t xml:space="preserve"> на сумму 58 804,</w:t>
      </w:r>
      <w:r w:rsidR="007B4C31">
        <w:rPr>
          <w:b/>
          <w:i/>
        </w:rPr>
        <w:t>8</w:t>
      </w:r>
      <w:r w:rsidR="000F7D1E">
        <w:rPr>
          <w:b/>
          <w:i/>
        </w:rPr>
        <w:t>3 тыс. рублей</w:t>
      </w:r>
      <w:r>
        <w:rPr>
          <w:b/>
          <w:i/>
        </w:rPr>
        <w:t>. Разница между начальной ценой контракта и ценой предложенным победителем аукциона составляет</w:t>
      </w:r>
      <w:r>
        <w:rPr>
          <w:i/>
        </w:rPr>
        <w:t xml:space="preserve"> </w:t>
      </w:r>
      <w:r>
        <w:rPr>
          <w:b/>
          <w:i/>
        </w:rPr>
        <w:t>588,05 тыс. рублей</w:t>
      </w:r>
      <w:r w:rsidR="00DE1FDB">
        <w:rPr>
          <w:i/>
        </w:rPr>
        <w:t xml:space="preserve">. </w:t>
      </w:r>
      <w:r w:rsidR="00DE1FDB">
        <w:rPr>
          <w:b/>
          <w:i/>
        </w:rPr>
        <w:t>В ходе проверки</w:t>
      </w:r>
      <w:r w:rsidR="000F7D1E">
        <w:rPr>
          <w:b/>
          <w:i/>
        </w:rPr>
        <w:t xml:space="preserve"> нарушение исправлено, заключено дополнительное соглашение на сумму 58 216,78 тыс. рублей.</w:t>
      </w:r>
      <w:r>
        <w:rPr>
          <w:i/>
        </w:rPr>
        <w:t xml:space="preserve"> </w:t>
      </w:r>
    </w:p>
    <w:p w:rsidR="00686151" w:rsidRDefault="00686151" w:rsidP="00686151">
      <w:pPr>
        <w:ind w:firstLine="567"/>
        <w:jc w:val="both"/>
      </w:pPr>
      <w:r>
        <w:t>Срок начала работ по контракту предусмотрен с момента подписания контракта.</w:t>
      </w:r>
    </w:p>
    <w:p w:rsidR="00686151" w:rsidRDefault="00686151" w:rsidP="00686151">
      <w:pPr>
        <w:ind w:firstLine="567"/>
        <w:jc w:val="both"/>
      </w:pPr>
      <w:r>
        <w:t>Срок окончания работ – 25 августа 2016 года.</w:t>
      </w:r>
    </w:p>
    <w:p w:rsidR="00686151" w:rsidRDefault="00686151" w:rsidP="00686151">
      <w:pPr>
        <w:ind w:firstLine="567"/>
        <w:jc w:val="both"/>
      </w:pPr>
      <w:r>
        <w:t>Дополнительным соглашением №1 от 03 июня 2016 года стороны продлили срок окончания выполнени</w:t>
      </w:r>
      <w:r w:rsidR="00A11E50">
        <w:t>я работ до 25 августа 2017 года, в связи уменьшением доведенных лимитов бюджетных средств.</w:t>
      </w:r>
    </w:p>
    <w:p w:rsidR="00686151" w:rsidRDefault="00686151" w:rsidP="00686151">
      <w:pPr>
        <w:ind w:firstLine="567"/>
        <w:jc w:val="both"/>
      </w:pPr>
      <w:r>
        <w:t>Оплата работ осуществляется муниципальным заказчиком в следующем порядке:</w:t>
      </w:r>
    </w:p>
    <w:p w:rsidR="00686151" w:rsidRDefault="00686151" w:rsidP="00686151">
      <w:pPr>
        <w:pStyle w:val="a4"/>
        <w:numPr>
          <w:ilvl w:val="0"/>
          <w:numId w:val="2"/>
        </w:numPr>
        <w:jc w:val="both"/>
      </w:pPr>
      <w:r>
        <w:t xml:space="preserve">2016 год – </w:t>
      </w:r>
      <w:r>
        <w:rPr>
          <w:b/>
        </w:rPr>
        <w:t>17 641,45 тыс. рублей</w:t>
      </w:r>
      <w:r>
        <w:t>;</w:t>
      </w:r>
    </w:p>
    <w:p w:rsidR="00686151" w:rsidRDefault="00686151" w:rsidP="00686151">
      <w:pPr>
        <w:pStyle w:val="a4"/>
        <w:numPr>
          <w:ilvl w:val="0"/>
          <w:numId w:val="2"/>
        </w:numPr>
        <w:jc w:val="both"/>
      </w:pPr>
      <w:r>
        <w:t xml:space="preserve">2017 год – </w:t>
      </w:r>
      <w:r>
        <w:rPr>
          <w:b/>
        </w:rPr>
        <w:t>41 163,38 тыс. рублей</w:t>
      </w:r>
      <w:r>
        <w:t>.</w:t>
      </w:r>
    </w:p>
    <w:p w:rsidR="00686151" w:rsidRDefault="00686151" w:rsidP="00686151">
      <w:pPr>
        <w:ind w:firstLine="567"/>
        <w:jc w:val="both"/>
      </w:pPr>
      <w:r>
        <w:t xml:space="preserve">Следует отметить, что на момент проверки 19 апреля 2017 года заключено дополнительное соглашение №2, в котором стороны пришли к соглашению об уменьшении цены контракта до суммы </w:t>
      </w:r>
      <w:r>
        <w:rPr>
          <w:b/>
        </w:rPr>
        <w:t>58 216,78 тыс. рублей,</w:t>
      </w:r>
      <w:r>
        <w:t xml:space="preserve"> т. е. на сумму, которая была предложена ООО «ПРОФСТРОЙ» на электронном аукционе.</w:t>
      </w:r>
    </w:p>
    <w:p w:rsidR="00686151" w:rsidRDefault="00686151" w:rsidP="00686151">
      <w:pPr>
        <w:ind w:firstLine="567"/>
        <w:jc w:val="both"/>
      </w:pPr>
      <w:r>
        <w:t>Оплата работ осуществляется муниципальным заказчиком в следующем порядке:</w:t>
      </w:r>
    </w:p>
    <w:p w:rsidR="00686151" w:rsidRDefault="00686151" w:rsidP="00686151">
      <w:pPr>
        <w:pStyle w:val="a4"/>
        <w:numPr>
          <w:ilvl w:val="0"/>
          <w:numId w:val="2"/>
        </w:numPr>
        <w:jc w:val="both"/>
      </w:pPr>
      <w:r>
        <w:t xml:space="preserve">2016 год – </w:t>
      </w:r>
      <w:r>
        <w:rPr>
          <w:b/>
        </w:rPr>
        <w:t>17 618,29 тыс. рублей</w:t>
      </w:r>
      <w:r>
        <w:t>;</w:t>
      </w:r>
    </w:p>
    <w:p w:rsidR="00686151" w:rsidRDefault="00686151" w:rsidP="00686151">
      <w:pPr>
        <w:pStyle w:val="a4"/>
        <w:numPr>
          <w:ilvl w:val="0"/>
          <w:numId w:val="2"/>
        </w:numPr>
        <w:jc w:val="both"/>
      </w:pPr>
      <w:r>
        <w:t xml:space="preserve">2017 год – </w:t>
      </w:r>
      <w:r>
        <w:rPr>
          <w:b/>
        </w:rPr>
        <w:t>40 598,49 тыс. рублей</w:t>
      </w:r>
      <w:r>
        <w:t>.</w:t>
      </w:r>
    </w:p>
    <w:p w:rsidR="00686151" w:rsidRDefault="00686151" w:rsidP="00686151">
      <w:pPr>
        <w:ind w:firstLine="567"/>
        <w:jc w:val="both"/>
      </w:pPr>
      <w:r>
        <w:t xml:space="preserve">Всего за 2016 год по </w:t>
      </w:r>
      <w:proofErr w:type="spellStart"/>
      <w:r>
        <w:t>сейсмоусилению</w:t>
      </w:r>
      <w:proofErr w:type="spellEnd"/>
      <w:r>
        <w:t xml:space="preserve"> здания МОБУ СОШ №14 принято и оплачено работ на общую сумму </w:t>
      </w:r>
      <w:r>
        <w:rPr>
          <w:b/>
        </w:rPr>
        <w:t>17 618,29 тыс. рублей.</w:t>
      </w:r>
      <w:r>
        <w:t xml:space="preserve"> </w:t>
      </w:r>
    </w:p>
    <w:p w:rsidR="00C614F2" w:rsidRDefault="00C614F2" w:rsidP="00C614F2">
      <w:pPr>
        <w:ind w:firstLine="567"/>
        <w:jc w:val="both"/>
      </w:pPr>
      <w:r>
        <w:t>При визуальном осмотре отклонений и нарушений не выявлено.</w:t>
      </w:r>
    </w:p>
    <w:p w:rsidR="00686151" w:rsidRDefault="00686151" w:rsidP="00686151">
      <w:pPr>
        <w:ind w:firstLine="567"/>
        <w:jc w:val="both"/>
      </w:pPr>
    </w:p>
    <w:p w:rsidR="00686151" w:rsidRDefault="00686151" w:rsidP="00686151">
      <w:pPr>
        <w:ind w:firstLine="567"/>
        <w:jc w:val="both"/>
        <w:rPr>
          <w:b/>
        </w:rPr>
      </w:pPr>
      <w:r>
        <w:rPr>
          <w:b/>
        </w:rPr>
        <w:t>МОБУ СОШ №28</w:t>
      </w:r>
    </w:p>
    <w:p w:rsidR="00686151" w:rsidRDefault="00686151" w:rsidP="00686151">
      <w:pPr>
        <w:ind w:firstLine="567"/>
        <w:jc w:val="both"/>
      </w:pPr>
      <w:r>
        <w:t xml:space="preserve">Согласно итоговому протоколу проведения запроса предложений от 15.12.2015 для закупки №0116300000115001265 «Выполнение работ по объекту: </w:t>
      </w:r>
      <w:proofErr w:type="spellStart"/>
      <w:r>
        <w:t>Сейсмоусиление</w:t>
      </w:r>
      <w:proofErr w:type="spellEnd"/>
      <w:r>
        <w:t xml:space="preserve"> здания МОБУ СОШ №28 города Якутска» победителем запроса предложений признан ООО ПСК «Вита», предложивший цену контракта в размере </w:t>
      </w:r>
      <w:r>
        <w:rPr>
          <w:b/>
        </w:rPr>
        <w:t>72 940,0 тыс. рублей</w:t>
      </w:r>
      <w:r>
        <w:t>.</w:t>
      </w:r>
    </w:p>
    <w:p w:rsidR="00686151" w:rsidRDefault="00686151" w:rsidP="00686151">
      <w:pPr>
        <w:ind w:firstLine="567"/>
        <w:jc w:val="both"/>
        <w:rPr>
          <w:b/>
        </w:rPr>
      </w:pPr>
      <w:r>
        <w:t xml:space="preserve">Муниципальный контракт №С-01/2016 с ООО ПСК «Вита» заключен 11 января 2016 году. Цена контракта составила </w:t>
      </w:r>
      <w:r>
        <w:rPr>
          <w:b/>
        </w:rPr>
        <w:t>72 940,0 тыс. рублей</w:t>
      </w:r>
      <w:r>
        <w:t xml:space="preserve">. Контрактом предусмотрен аванс в размере 30% от общей цены контракта, что составила </w:t>
      </w:r>
      <w:r>
        <w:rPr>
          <w:b/>
        </w:rPr>
        <w:t>21 882,0 тыс. рублей.</w:t>
      </w:r>
    </w:p>
    <w:p w:rsidR="00686151" w:rsidRDefault="00686151" w:rsidP="00686151">
      <w:pPr>
        <w:ind w:firstLine="567"/>
        <w:jc w:val="both"/>
      </w:pPr>
      <w:r>
        <w:t>Срок начала работ по контракту предусмотрен с момента подписания контракта.</w:t>
      </w:r>
    </w:p>
    <w:p w:rsidR="00686151" w:rsidRDefault="00686151" w:rsidP="00686151">
      <w:pPr>
        <w:ind w:firstLine="567"/>
        <w:jc w:val="both"/>
      </w:pPr>
      <w:r>
        <w:t>Срок окончания работ – 26 августа 2016 года.</w:t>
      </w:r>
    </w:p>
    <w:p w:rsidR="00E85415" w:rsidRDefault="00686151" w:rsidP="00E85415">
      <w:pPr>
        <w:ind w:firstLine="567"/>
        <w:jc w:val="both"/>
      </w:pPr>
      <w:r>
        <w:t>Дополнительным соглашением №1 от 14 июня 2016 года стороны продлили срок окончания выполнени</w:t>
      </w:r>
      <w:r w:rsidR="00E85415">
        <w:t>я работ до 26 августа 2017 года, в связи уменьшением доведенных лимитов бюджетных средств.</w:t>
      </w:r>
    </w:p>
    <w:p w:rsidR="00686151" w:rsidRDefault="00686151" w:rsidP="00686151">
      <w:pPr>
        <w:ind w:firstLine="567"/>
        <w:jc w:val="both"/>
      </w:pPr>
      <w:r>
        <w:t>Оплата работ осуществляется муниципальным заказчиком в следующем порядке:</w:t>
      </w:r>
    </w:p>
    <w:p w:rsidR="00686151" w:rsidRDefault="00686151" w:rsidP="00686151">
      <w:pPr>
        <w:pStyle w:val="a4"/>
        <w:numPr>
          <w:ilvl w:val="0"/>
          <w:numId w:val="2"/>
        </w:numPr>
        <w:jc w:val="both"/>
      </w:pPr>
      <w:r>
        <w:t xml:space="preserve">2016 год – </w:t>
      </w:r>
      <w:r>
        <w:rPr>
          <w:b/>
        </w:rPr>
        <w:t>57 181,65 тыс. рублей</w:t>
      </w:r>
      <w:r>
        <w:t>;</w:t>
      </w:r>
    </w:p>
    <w:p w:rsidR="00686151" w:rsidRDefault="00686151" w:rsidP="00686151">
      <w:pPr>
        <w:pStyle w:val="a4"/>
        <w:numPr>
          <w:ilvl w:val="0"/>
          <w:numId w:val="2"/>
        </w:numPr>
        <w:jc w:val="both"/>
      </w:pPr>
      <w:r>
        <w:t xml:space="preserve">2017 год – </w:t>
      </w:r>
      <w:r>
        <w:rPr>
          <w:b/>
        </w:rPr>
        <w:t>15 758,35 тыс. рублей</w:t>
      </w:r>
      <w:r>
        <w:t>.</w:t>
      </w:r>
    </w:p>
    <w:p w:rsidR="00686151" w:rsidRDefault="00686151" w:rsidP="00686151">
      <w:pPr>
        <w:ind w:firstLine="567"/>
        <w:jc w:val="both"/>
      </w:pPr>
      <w:r>
        <w:t>Дополнительным соглашением №2 от 16 декабря 2016 года оплата работ осуществляется заказчиком в следующем порядке:</w:t>
      </w:r>
    </w:p>
    <w:p w:rsidR="00686151" w:rsidRDefault="00686151" w:rsidP="00686151">
      <w:pPr>
        <w:pStyle w:val="a4"/>
        <w:numPr>
          <w:ilvl w:val="0"/>
          <w:numId w:val="2"/>
        </w:numPr>
        <w:jc w:val="both"/>
      </w:pPr>
      <w:r>
        <w:t xml:space="preserve"> 2016 год – </w:t>
      </w:r>
      <w:r>
        <w:rPr>
          <w:b/>
        </w:rPr>
        <w:t>57 355,53 тыс. рублей</w:t>
      </w:r>
      <w:r>
        <w:t>;</w:t>
      </w:r>
    </w:p>
    <w:p w:rsidR="00686151" w:rsidRDefault="00686151" w:rsidP="00686151">
      <w:pPr>
        <w:pStyle w:val="a4"/>
        <w:numPr>
          <w:ilvl w:val="0"/>
          <w:numId w:val="2"/>
        </w:numPr>
        <w:jc w:val="both"/>
      </w:pPr>
      <w:r>
        <w:t xml:space="preserve">2017 год – </w:t>
      </w:r>
      <w:r>
        <w:rPr>
          <w:b/>
        </w:rPr>
        <w:t>15 584,47 тыс. рублей</w:t>
      </w:r>
      <w:r>
        <w:t>.</w:t>
      </w:r>
    </w:p>
    <w:p w:rsidR="00215F65" w:rsidRDefault="00686151" w:rsidP="00686151">
      <w:pPr>
        <w:ind w:firstLine="567"/>
        <w:jc w:val="both"/>
        <w:rPr>
          <w:b/>
        </w:rPr>
      </w:pPr>
      <w:r>
        <w:t xml:space="preserve">Всего за 2016 год по </w:t>
      </w:r>
      <w:proofErr w:type="spellStart"/>
      <w:r>
        <w:t>сейсмоусилению</w:t>
      </w:r>
      <w:proofErr w:type="spellEnd"/>
      <w:r>
        <w:t xml:space="preserve"> здания МОБУ СОШ №28 принято работ на общую сумму </w:t>
      </w:r>
      <w:r>
        <w:rPr>
          <w:b/>
        </w:rPr>
        <w:t>57 432,30 тыс. рублей</w:t>
      </w:r>
      <w:r>
        <w:t xml:space="preserve"> и оплачено - </w:t>
      </w:r>
      <w:r>
        <w:rPr>
          <w:b/>
        </w:rPr>
        <w:t xml:space="preserve">57 355,53 тыс. рублей. </w:t>
      </w:r>
    </w:p>
    <w:p w:rsidR="00215F65" w:rsidRDefault="003C24C1" w:rsidP="00686151">
      <w:pPr>
        <w:ind w:firstLine="567"/>
        <w:jc w:val="both"/>
      </w:pPr>
      <w:r>
        <w:lastRenderedPageBreak/>
        <w:t>Работы выполнены полностью по следующим разделам Ведомости контрактной цены: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4. «Водосборник» на сумму 1 764,69 тыс. рублей;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 xml:space="preserve">по разделу 5. «Усиление </w:t>
      </w:r>
      <w:proofErr w:type="spellStart"/>
      <w:r>
        <w:t>вутов</w:t>
      </w:r>
      <w:proofErr w:type="spellEnd"/>
      <w:r>
        <w:t xml:space="preserve"> ж/б рубашкой»</w:t>
      </w:r>
      <w:r w:rsidRPr="00937421">
        <w:t xml:space="preserve"> </w:t>
      </w:r>
      <w:r>
        <w:t>на сумму 822,58 тыс. рублей;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6. «Плита цокольного перекрытия» на сумму 276,54 тыс. рублей;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7. «Ремонт стен внутренних» на сумму 28,06 тыс. рублей;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10. «Связи СВ-1» на сумму 1 245,13 тыс. рублей;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11. «Связи СВ-2» на сумму 3 264,39 тыс. рублей;</w:t>
      </w:r>
    </w:p>
    <w:p w:rsidR="00C72EB4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12. «</w:t>
      </w:r>
      <w:r w:rsidR="00C72EB4">
        <w:t>Замена покрытия» на сумму 4 089,24 тыс. рублей;</w:t>
      </w:r>
    </w:p>
    <w:p w:rsidR="003C24C1" w:rsidRDefault="00C72EB4" w:rsidP="003C24C1">
      <w:pPr>
        <w:pStyle w:val="a4"/>
        <w:numPr>
          <w:ilvl w:val="0"/>
          <w:numId w:val="28"/>
        </w:numPr>
        <w:jc w:val="both"/>
      </w:pPr>
      <w:r>
        <w:t xml:space="preserve">по разделу </w:t>
      </w:r>
      <w:r w:rsidR="003C24C1">
        <w:t xml:space="preserve">13. «Связи </w:t>
      </w:r>
      <w:r>
        <w:t>С</w:t>
      </w:r>
      <w:r w:rsidR="003C24C1">
        <w:t>В-3»</w:t>
      </w:r>
      <w:r>
        <w:t xml:space="preserve"> на сумму 1 710,01 тыс. рублей;</w:t>
      </w:r>
    </w:p>
    <w:p w:rsidR="00C72EB4" w:rsidRDefault="00C72EB4" w:rsidP="003C24C1">
      <w:pPr>
        <w:pStyle w:val="a4"/>
        <w:numPr>
          <w:ilvl w:val="0"/>
          <w:numId w:val="28"/>
        </w:numPr>
        <w:jc w:val="both"/>
      </w:pPr>
      <w:r>
        <w:t>по разделу</w:t>
      </w:r>
      <w:r w:rsidR="003C24C1">
        <w:t xml:space="preserve"> 16 «</w:t>
      </w:r>
      <w:r>
        <w:t>Л</w:t>
      </w:r>
      <w:r w:rsidR="003C24C1">
        <w:t>естница Л-2»</w:t>
      </w:r>
      <w:r>
        <w:t xml:space="preserve"> на сумму 1 228,27 тыс. рублей;</w:t>
      </w:r>
    </w:p>
    <w:p w:rsidR="00C72EB4" w:rsidRDefault="00C72EB4" w:rsidP="003C24C1">
      <w:pPr>
        <w:pStyle w:val="a4"/>
        <w:numPr>
          <w:ilvl w:val="0"/>
          <w:numId w:val="28"/>
        </w:numPr>
        <w:jc w:val="both"/>
      </w:pPr>
      <w:r>
        <w:t>по разделу</w:t>
      </w:r>
      <w:r w:rsidR="003C24C1">
        <w:t xml:space="preserve"> 17 «Стены и перегородки»</w:t>
      </w:r>
      <w:r>
        <w:t xml:space="preserve"> на сумму 5 280,53 тыс. рублей;</w:t>
      </w:r>
    </w:p>
    <w:p w:rsidR="003C24C1" w:rsidRDefault="00C72EB4" w:rsidP="003C24C1">
      <w:pPr>
        <w:pStyle w:val="a4"/>
        <w:numPr>
          <w:ilvl w:val="0"/>
          <w:numId w:val="28"/>
        </w:numPr>
        <w:jc w:val="both"/>
      </w:pPr>
      <w:r>
        <w:t>по разделу</w:t>
      </w:r>
      <w:r w:rsidR="003C24C1">
        <w:t xml:space="preserve"> 18 «Двери» на сумму </w:t>
      </w:r>
      <w:r>
        <w:t>2 280,74</w:t>
      </w:r>
      <w:r w:rsidR="003C24C1">
        <w:t xml:space="preserve"> тыс. рублей;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20 «Полы»</w:t>
      </w:r>
      <w:r w:rsidRPr="005B1428">
        <w:t xml:space="preserve"> </w:t>
      </w:r>
      <w:r>
        <w:t>на сумму 11 822,22 тыс. рублей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22. «Крыльцо КР-1» на сумму 1 206,28 тыс. рублей;</w:t>
      </w:r>
    </w:p>
    <w:p w:rsidR="003C24C1" w:rsidRDefault="003C24C1" w:rsidP="003C24C1">
      <w:pPr>
        <w:pStyle w:val="a4"/>
        <w:numPr>
          <w:ilvl w:val="0"/>
          <w:numId w:val="28"/>
        </w:numPr>
        <w:jc w:val="both"/>
      </w:pPr>
      <w:r>
        <w:t>по разделу 23. «Вывоз мусора и грунта» на сумму 1 188,25</w:t>
      </w:r>
      <w:r w:rsidR="00C72EB4">
        <w:t xml:space="preserve"> тыс. рублей.</w:t>
      </w:r>
    </w:p>
    <w:p w:rsidR="003C24C1" w:rsidRDefault="00C72EB4" w:rsidP="00C72EB4">
      <w:pPr>
        <w:pStyle w:val="a4"/>
        <w:ind w:left="0" w:firstLine="567"/>
        <w:jc w:val="both"/>
      </w:pPr>
      <w:r>
        <w:t>Работы выполнены частично по следующим разделам:</w:t>
      </w:r>
    </w:p>
    <w:p w:rsidR="00215F65" w:rsidRPr="00215F65" w:rsidRDefault="00215F65" w:rsidP="00215F65">
      <w:pPr>
        <w:pStyle w:val="a4"/>
        <w:numPr>
          <w:ilvl w:val="0"/>
          <w:numId w:val="27"/>
        </w:numPr>
        <w:jc w:val="both"/>
      </w:pPr>
      <w:r>
        <w:t>по разделу 1. «</w:t>
      </w:r>
      <w:proofErr w:type="spellStart"/>
      <w:r>
        <w:t>Отмостка</w:t>
      </w:r>
      <w:proofErr w:type="spellEnd"/>
      <w:r>
        <w:t>» сумма выполненных работ составила</w:t>
      </w:r>
      <w:r w:rsidRPr="00215F65">
        <w:t xml:space="preserve"> 2 473,68 тыс. рублей, остаток 202,52 тыс. рублей;</w:t>
      </w:r>
    </w:p>
    <w:p w:rsidR="00215F65" w:rsidRDefault="00215F65" w:rsidP="00215F65">
      <w:pPr>
        <w:pStyle w:val="a4"/>
        <w:numPr>
          <w:ilvl w:val="0"/>
          <w:numId w:val="27"/>
        </w:numPr>
        <w:jc w:val="both"/>
      </w:pPr>
      <w:r>
        <w:t xml:space="preserve">по разделу 2. «Усиление свай» сумма выполненных работ составила 7 067,68 тыс. рублей, остаток </w:t>
      </w:r>
      <w:r w:rsidR="00C93687">
        <w:t>1 786,83 тыс. рублей;</w:t>
      </w:r>
    </w:p>
    <w:p w:rsidR="00C93687" w:rsidRDefault="00C93687" w:rsidP="00C93687">
      <w:pPr>
        <w:pStyle w:val="a4"/>
        <w:numPr>
          <w:ilvl w:val="0"/>
          <w:numId w:val="27"/>
        </w:numPr>
        <w:jc w:val="both"/>
      </w:pPr>
      <w:r>
        <w:t>по разделу 3. «Подпорная стенка ПС-1» сумма выполненных работ составила 2 689,12 тыс. рублей, остаток 422,01 тыс. рублей;</w:t>
      </w:r>
    </w:p>
    <w:p w:rsidR="00A329EB" w:rsidRDefault="00937421" w:rsidP="00A329EB">
      <w:pPr>
        <w:pStyle w:val="a4"/>
        <w:numPr>
          <w:ilvl w:val="0"/>
          <w:numId w:val="27"/>
        </w:numPr>
        <w:jc w:val="both"/>
      </w:pPr>
      <w:r>
        <w:t>по разделу 9. «Металлический пояс МП-1»</w:t>
      </w:r>
      <w:r w:rsidR="00A329EB" w:rsidRPr="00A329EB">
        <w:t xml:space="preserve"> </w:t>
      </w:r>
      <w:r w:rsidR="00A329EB">
        <w:t>сумма выполненных работ составила 823,09 тыс. рублей, остаток 912,84 тыс. рублей;</w:t>
      </w:r>
    </w:p>
    <w:p w:rsidR="00E32805" w:rsidRDefault="00E32805" w:rsidP="00E32805">
      <w:pPr>
        <w:pStyle w:val="a4"/>
        <w:numPr>
          <w:ilvl w:val="0"/>
          <w:numId w:val="27"/>
        </w:numPr>
        <w:jc w:val="both"/>
      </w:pPr>
      <w:r>
        <w:t>по разделу 15 «Лестница Л-1» сумма выполненных работ составила 5 024,56 тыс. рублей, остаток 4 559,9 тыс. рублей;</w:t>
      </w:r>
    </w:p>
    <w:p w:rsidR="005B1428" w:rsidRDefault="005B1428" w:rsidP="005B1428">
      <w:pPr>
        <w:pStyle w:val="a4"/>
        <w:numPr>
          <w:ilvl w:val="0"/>
          <w:numId w:val="27"/>
        </w:numPr>
        <w:jc w:val="both"/>
      </w:pPr>
      <w:r>
        <w:t>по разделу 19. «Окна»</w:t>
      </w:r>
      <w:r w:rsidRPr="005B1428">
        <w:t xml:space="preserve"> </w:t>
      </w:r>
      <w:r>
        <w:t>сумма выполненных работ составила 48,92 тыс. рублей, остаток 80,66 тыс. рублей;</w:t>
      </w:r>
    </w:p>
    <w:p w:rsidR="00142AA9" w:rsidRDefault="00F14552" w:rsidP="00142AA9">
      <w:pPr>
        <w:pStyle w:val="a4"/>
        <w:numPr>
          <w:ilvl w:val="0"/>
          <w:numId w:val="27"/>
        </w:numPr>
        <w:jc w:val="both"/>
      </w:pPr>
      <w:r>
        <w:t>по разделу 21 «Ремонт фасадов»</w:t>
      </w:r>
      <w:r w:rsidR="00142AA9" w:rsidRPr="00142AA9">
        <w:t xml:space="preserve"> </w:t>
      </w:r>
      <w:r w:rsidR="00142AA9">
        <w:t>сумма выполненных работ составила 1 347,46 тыс. рублей, остаток 137,55 тыс. рублей;</w:t>
      </w:r>
    </w:p>
    <w:p w:rsidR="00142AA9" w:rsidRDefault="00142AA9" w:rsidP="00142AA9">
      <w:pPr>
        <w:pStyle w:val="a4"/>
        <w:numPr>
          <w:ilvl w:val="0"/>
          <w:numId w:val="27"/>
        </w:numPr>
        <w:jc w:val="both"/>
      </w:pPr>
      <w:r>
        <w:t>по разделу 24. «Благоустройство и озеленение территории»</w:t>
      </w:r>
      <w:r w:rsidRPr="00142AA9">
        <w:t xml:space="preserve"> </w:t>
      </w:r>
      <w:r>
        <w:t>сумма выполненных работ составила 483,91 тыс. рублей, остаток 6 026,16 тыс. рублей.</w:t>
      </w:r>
    </w:p>
    <w:p w:rsidR="00686151" w:rsidRDefault="00686151" w:rsidP="00686151">
      <w:pPr>
        <w:ind w:firstLine="567"/>
        <w:jc w:val="both"/>
      </w:pPr>
      <w:r>
        <w:t>При визуальном осмотре отклонений и нарушений не выявлено.</w:t>
      </w:r>
    </w:p>
    <w:p w:rsidR="00686151" w:rsidRDefault="00686151" w:rsidP="00686151">
      <w:pPr>
        <w:pStyle w:val="a4"/>
        <w:autoSpaceDE w:val="0"/>
        <w:autoSpaceDN w:val="0"/>
        <w:adjustRightInd w:val="0"/>
        <w:ind w:left="0" w:firstLine="567"/>
        <w:jc w:val="both"/>
      </w:pPr>
      <w:r>
        <w:t>Кредиторская задолженность по состоянию на 01.01.2017 года составила</w:t>
      </w:r>
      <w:r>
        <w:rPr>
          <w:b/>
        </w:rPr>
        <w:t xml:space="preserve"> 76,77 тыс. рублей</w:t>
      </w:r>
      <w:r>
        <w:t xml:space="preserve">. </w:t>
      </w:r>
    </w:p>
    <w:p w:rsidR="00686151" w:rsidRDefault="00686151" w:rsidP="00686151">
      <w:pPr>
        <w:ind w:firstLine="567"/>
        <w:jc w:val="both"/>
        <w:rPr>
          <w:b/>
        </w:rPr>
      </w:pPr>
    </w:p>
    <w:p w:rsidR="00686151" w:rsidRDefault="00686151" w:rsidP="00686151">
      <w:pPr>
        <w:ind w:firstLine="567"/>
        <w:jc w:val="both"/>
        <w:rPr>
          <w:b/>
        </w:rPr>
      </w:pPr>
      <w:r>
        <w:rPr>
          <w:b/>
        </w:rPr>
        <w:t>МОБУ СОШ №17</w:t>
      </w:r>
    </w:p>
    <w:p w:rsidR="007A2C82" w:rsidRDefault="007A2C82" w:rsidP="007A2C82">
      <w:pPr>
        <w:pStyle w:val="a4"/>
        <w:autoSpaceDE w:val="0"/>
        <w:autoSpaceDN w:val="0"/>
        <w:adjustRightInd w:val="0"/>
        <w:ind w:left="0" w:firstLine="567"/>
        <w:jc w:val="both"/>
      </w:pPr>
      <w:r w:rsidRPr="00C415E8">
        <w:t xml:space="preserve">На </w:t>
      </w:r>
      <w:r>
        <w:t>время выполнения работ по капитальному ремонту</w:t>
      </w:r>
      <w:r w:rsidR="00C93EA9">
        <w:t xml:space="preserve"> нежилого помещения МОБУ СОШ №17,</w:t>
      </w:r>
      <w:r w:rsidRPr="00C415E8">
        <w:t xml:space="preserve"> распоряжени</w:t>
      </w:r>
      <w:r w:rsidR="00C93EA9">
        <w:t>ем</w:t>
      </w:r>
      <w:r w:rsidRPr="00C415E8">
        <w:t xml:space="preserve"> Департамента имущественных и земельных отношений Окружной администрации города Якутска от 25.01.2016 №51р «О закреплении на праве оперативного управления объекта недвижимого имущества»</w:t>
      </w:r>
      <w:r>
        <w:t>,</w:t>
      </w:r>
      <w:r w:rsidRPr="00C415E8">
        <w:t xml:space="preserve"> </w:t>
      </w:r>
      <w:r>
        <w:t>за МКУ «</w:t>
      </w:r>
      <w:proofErr w:type="spellStart"/>
      <w:r>
        <w:t>Главстрой</w:t>
      </w:r>
      <w:proofErr w:type="spellEnd"/>
      <w:r>
        <w:t xml:space="preserve">» </w:t>
      </w:r>
      <w:r w:rsidRPr="00C415E8">
        <w:t xml:space="preserve">закреплено недвижимое имущество по адресу: г. Якутск, ул. Петровского 10/4 с балансовой стоимостью </w:t>
      </w:r>
      <w:r w:rsidRPr="00C415E8">
        <w:rPr>
          <w:b/>
        </w:rPr>
        <w:t>78 000,0 тыс. рублей.</w:t>
      </w:r>
    </w:p>
    <w:p w:rsidR="00686151" w:rsidRDefault="00686151" w:rsidP="00686151">
      <w:pPr>
        <w:ind w:firstLine="567"/>
        <w:jc w:val="both"/>
      </w:pPr>
      <w:r>
        <w:t>На разработку проектно-сметной документации по объекту: «Корпус №2 МОБУ СОШ №17 городского округа «город Якутск» между МКУ «</w:t>
      </w:r>
      <w:proofErr w:type="spellStart"/>
      <w:r>
        <w:t>Главстрой</w:t>
      </w:r>
      <w:proofErr w:type="spellEnd"/>
      <w:r>
        <w:t>» и ПАО «</w:t>
      </w:r>
      <w:proofErr w:type="spellStart"/>
      <w:r>
        <w:t>Сахапроект</w:t>
      </w:r>
      <w:proofErr w:type="spellEnd"/>
      <w:r>
        <w:t xml:space="preserve">» заключено 8 договоров на общую сумму </w:t>
      </w:r>
      <w:r>
        <w:rPr>
          <w:b/>
        </w:rPr>
        <w:t>799,55 тыс. рублей</w:t>
      </w:r>
      <w:r w:rsidR="007975D5">
        <w:t>.</w:t>
      </w:r>
      <w:r>
        <w:t xml:space="preserve"> </w:t>
      </w:r>
    </w:p>
    <w:p w:rsidR="00C93EA9" w:rsidRDefault="00C93EA9" w:rsidP="00C93EA9">
      <w:pPr>
        <w:pStyle w:val="a4"/>
        <w:ind w:left="0" w:firstLine="567"/>
        <w:jc w:val="both"/>
      </w:pPr>
      <w:r>
        <w:lastRenderedPageBreak/>
        <w:t xml:space="preserve">Работы приняты по Актам сдачи-приемки оказанных услуг на общую сумму </w:t>
      </w:r>
      <w:r>
        <w:rPr>
          <w:b/>
        </w:rPr>
        <w:t xml:space="preserve">799,55 тыс. рублей </w:t>
      </w:r>
      <w:r>
        <w:t>за подписью заместителя директора по строительству МКУ «</w:t>
      </w:r>
      <w:proofErr w:type="spellStart"/>
      <w:r>
        <w:t>Главстрой</w:t>
      </w:r>
      <w:proofErr w:type="spellEnd"/>
      <w:r>
        <w:t xml:space="preserve">» Ю.П. Петухова. </w:t>
      </w:r>
    </w:p>
    <w:p w:rsidR="00C93EA9" w:rsidRDefault="00C93EA9" w:rsidP="00C93EA9">
      <w:pPr>
        <w:ind w:firstLine="567"/>
        <w:jc w:val="both"/>
      </w:pPr>
      <w:r>
        <w:t xml:space="preserve">Проектно-сметная документация по объекту: «Корпус №2 МОБУ СОШ №17 городского округа «город Якутск» разработано с недостатками, недочетами и в меньших объемах работ, вследствие чего произведены дополнительные расходы по корректировке данной проектно-сметной документации. </w:t>
      </w:r>
    </w:p>
    <w:p w:rsidR="003742B5" w:rsidRDefault="003742B5" w:rsidP="003742B5">
      <w:pPr>
        <w:ind w:firstLine="567"/>
        <w:jc w:val="both"/>
      </w:pPr>
      <w:r>
        <w:t>На корректировку проектно-сметной документации по объекту: «Капитальный ремонт нежилого помещения МОБУ СОШ №17 по адресу: г. Якутск, ул. Петровского 10/4» между МКУ «</w:t>
      </w:r>
      <w:proofErr w:type="spellStart"/>
      <w:r>
        <w:t>Главстрой</w:t>
      </w:r>
      <w:proofErr w:type="spellEnd"/>
      <w:r>
        <w:t>» и ПАО «</w:t>
      </w:r>
      <w:proofErr w:type="spellStart"/>
      <w:r>
        <w:t>Сахапроект</w:t>
      </w:r>
      <w:proofErr w:type="spellEnd"/>
      <w:r>
        <w:t xml:space="preserve">» заключены 8 договоров на общую сумму </w:t>
      </w:r>
      <w:r>
        <w:rPr>
          <w:b/>
        </w:rPr>
        <w:t>771,56 тыс. рублей</w:t>
      </w:r>
      <w:r>
        <w:t xml:space="preserve">. </w:t>
      </w:r>
    </w:p>
    <w:p w:rsidR="003742B5" w:rsidRDefault="003742B5" w:rsidP="003742B5">
      <w:pPr>
        <w:ind w:firstLine="567"/>
        <w:jc w:val="both"/>
      </w:pPr>
      <w:r>
        <w:t>Срок окончания работ определен 21 апреля 2016 года.</w:t>
      </w:r>
    </w:p>
    <w:p w:rsidR="003742B5" w:rsidRDefault="003742B5" w:rsidP="003742B5">
      <w:pPr>
        <w:ind w:firstLine="567"/>
        <w:jc w:val="both"/>
      </w:pPr>
      <w:r>
        <w:t xml:space="preserve">Работы приняты по Актам сдачи-приемки оказанных услуг на общую сумму </w:t>
      </w:r>
      <w:r w:rsidRPr="007975D5">
        <w:rPr>
          <w:b/>
        </w:rPr>
        <w:t>771,56 тыс. рублей</w:t>
      </w:r>
      <w:r>
        <w:rPr>
          <w:b/>
        </w:rPr>
        <w:t xml:space="preserve"> </w:t>
      </w:r>
      <w:r>
        <w:t>за подписью директора МКУ «</w:t>
      </w:r>
      <w:proofErr w:type="spellStart"/>
      <w:r>
        <w:t>Главстрой</w:t>
      </w:r>
      <w:proofErr w:type="spellEnd"/>
      <w:r>
        <w:t xml:space="preserve">» П. И. </w:t>
      </w:r>
      <w:proofErr w:type="spellStart"/>
      <w:r>
        <w:t>Кушкирина</w:t>
      </w:r>
      <w:proofErr w:type="spellEnd"/>
      <w:r>
        <w:t xml:space="preserve">. </w:t>
      </w:r>
    </w:p>
    <w:p w:rsidR="000673FE" w:rsidRPr="000673FE" w:rsidRDefault="000673FE" w:rsidP="000673FE">
      <w:pPr>
        <w:pStyle w:val="a4"/>
        <w:spacing w:before="120"/>
        <w:ind w:left="0" w:firstLine="567"/>
        <w:jc w:val="both"/>
        <w:rPr>
          <w:b/>
          <w:i/>
        </w:rPr>
      </w:pPr>
      <w:r w:rsidRPr="000673FE">
        <w:rPr>
          <w:b/>
          <w:i/>
        </w:rPr>
        <w:t>В нарушение ч. 5 ст. 24 Закона № 44-ФЗ «О контрактной системе в сфере закупок товаров, работ, услуг для обеспечения государственных и муниципальных нужд», ч.1 ст. 15 Закона о защите конкуренции МКУ «</w:t>
      </w:r>
      <w:proofErr w:type="spellStart"/>
      <w:r w:rsidRPr="000673FE">
        <w:rPr>
          <w:b/>
          <w:i/>
        </w:rPr>
        <w:t>Главстрой</w:t>
      </w:r>
      <w:proofErr w:type="spellEnd"/>
      <w:r w:rsidRPr="000673FE">
        <w:rPr>
          <w:b/>
          <w:i/>
        </w:rPr>
        <w:t xml:space="preserve">» заключил </w:t>
      </w:r>
      <w:r w:rsidR="00AC0B1F">
        <w:rPr>
          <w:b/>
          <w:i/>
        </w:rPr>
        <w:t>16</w:t>
      </w:r>
      <w:r w:rsidR="000F7D1E">
        <w:rPr>
          <w:b/>
          <w:i/>
        </w:rPr>
        <w:t xml:space="preserve"> </w:t>
      </w:r>
      <w:r w:rsidRPr="000673FE">
        <w:rPr>
          <w:b/>
          <w:i/>
        </w:rPr>
        <w:t>договор</w:t>
      </w:r>
      <w:r w:rsidR="000F7D1E">
        <w:rPr>
          <w:b/>
          <w:i/>
        </w:rPr>
        <w:t>ов</w:t>
      </w:r>
      <w:r w:rsidRPr="000673FE">
        <w:rPr>
          <w:b/>
          <w:i/>
        </w:rPr>
        <w:t xml:space="preserve"> с единственным поставщиком до 100,00 тыс. рублей на разработку проектно-сметной документации по объекту: «Корпус №2 МОБУ СОШ №17 городского округа «город Якутск», что привела к ограничению конкуренции и отсутствию возможности получить экономию бюджетных средств от снижения начально-максимальной цены контракта при конкурентном способе выбора поставщика.</w:t>
      </w:r>
    </w:p>
    <w:p w:rsidR="00686151" w:rsidRDefault="00686151" w:rsidP="00686151">
      <w:pPr>
        <w:ind w:firstLine="567"/>
        <w:jc w:val="both"/>
        <w:rPr>
          <w:highlight w:val="yellow"/>
        </w:rPr>
      </w:pPr>
    </w:p>
    <w:p w:rsidR="00686151" w:rsidRDefault="00686151" w:rsidP="00686151">
      <w:pPr>
        <w:tabs>
          <w:tab w:val="left" w:pos="851"/>
        </w:tabs>
        <w:suppressAutoHyphens/>
        <w:ind w:firstLine="567"/>
        <w:jc w:val="both"/>
      </w:pPr>
      <w:r>
        <w:t>На выполнение работ по капитальному ремонту нежилого помещения МОБУ СОШ №17 проведен аукцион в электронной форме (протокол №292-ЭА-16).</w:t>
      </w:r>
    </w:p>
    <w:p w:rsidR="00686151" w:rsidRDefault="00686151" w:rsidP="00686151">
      <w:pPr>
        <w:ind w:firstLine="567"/>
        <w:jc w:val="both"/>
      </w:pPr>
      <w:r>
        <w:t xml:space="preserve">Извещение №0116300000116000381 о проведении аукциона было размещено на сайте </w:t>
      </w:r>
      <w:hyperlink r:id="rId11" w:history="1">
        <w:r>
          <w:rPr>
            <w:rStyle w:val="a3"/>
          </w:rPr>
          <w:t>www.zakupki.gov.ru</w:t>
        </w:r>
      </w:hyperlink>
      <w:r>
        <w:t xml:space="preserve">, на электронной площадке </w:t>
      </w:r>
      <w:hyperlink r:id="rId12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rts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</w:rPr>
          <w:t>/</w:t>
        </w:r>
      </w:hyperlink>
      <w:r>
        <w:t xml:space="preserve"> в сети «Интернет» (ООО «РТС-тендер») 29 марта 2016 года.</w:t>
      </w:r>
    </w:p>
    <w:p w:rsidR="00686151" w:rsidRDefault="00686151" w:rsidP="00686151">
      <w:pPr>
        <w:ind w:firstLine="567"/>
        <w:jc w:val="both"/>
      </w:pPr>
      <w:r>
        <w:t>Срок выполнения работ: с момента заключения муниципального контракта до 25 августа 2016 года.</w:t>
      </w:r>
    </w:p>
    <w:p w:rsidR="00686151" w:rsidRDefault="00686151" w:rsidP="00686151">
      <w:pPr>
        <w:ind w:firstLine="567"/>
        <w:jc w:val="both"/>
      </w:pPr>
      <w:r>
        <w:t xml:space="preserve">Начальная (максимальная) цена контракта: </w:t>
      </w:r>
      <w:r>
        <w:rPr>
          <w:b/>
          <w:bCs/>
        </w:rPr>
        <w:t>11 733,7 тыс. рублей</w:t>
      </w:r>
      <w:r>
        <w:t>.</w:t>
      </w:r>
    </w:p>
    <w:p w:rsidR="00686151" w:rsidRDefault="00686151" w:rsidP="00686151">
      <w:pPr>
        <w:ind w:firstLine="567"/>
        <w:jc w:val="both"/>
      </w:pPr>
      <w:r>
        <w:t xml:space="preserve">В соответствие с ч.18 статьи 68 Федерального закона от 05.04.2013 №44-ФЗ комиссия приняла решение признать победителем аукциона в электронной форме участника ООО «ДжиСиТехноПлюс», который предложил наиболее низкую цену в сумме </w:t>
      </w:r>
      <w:r>
        <w:rPr>
          <w:b/>
          <w:bCs/>
        </w:rPr>
        <w:t>9 999,99 тыс. рублей.</w:t>
      </w:r>
      <w:r>
        <w:t xml:space="preserve"> </w:t>
      </w:r>
    </w:p>
    <w:p w:rsidR="00686151" w:rsidRDefault="00686151" w:rsidP="00686151">
      <w:pPr>
        <w:ind w:firstLine="567"/>
        <w:jc w:val="both"/>
        <w:rPr>
          <w:b/>
          <w:i/>
        </w:rPr>
      </w:pPr>
      <w:r>
        <w:t xml:space="preserve">Муниципальный контракт №С-06/2016 с ООО «ДжиСиТехноПлюс» заключен 17 мая 2016 года. Цена контракта составила </w:t>
      </w:r>
      <w:r>
        <w:rPr>
          <w:b/>
          <w:bCs/>
        </w:rPr>
        <w:t xml:space="preserve">9 999,99 </w:t>
      </w:r>
      <w:r>
        <w:rPr>
          <w:b/>
        </w:rPr>
        <w:t>тыс. рублей</w:t>
      </w:r>
      <w:r>
        <w:t xml:space="preserve">. </w:t>
      </w:r>
    </w:p>
    <w:p w:rsidR="00686151" w:rsidRDefault="00686151" w:rsidP="00686151">
      <w:pPr>
        <w:ind w:firstLine="567"/>
        <w:jc w:val="both"/>
      </w:pPr>
      <w:r>
        <w:t>Срок начала работ по контракту предусмотрен с момента подписания контракта.</w:t>
      </w:r>
    </w:p>
    <w:p w:rsidR="00686151" w:rsidRDefault="00686151" w:rsidP="00686151">
      <w:pPr>
        <w:ind w:firstLine="567"/>
        <w:jc w:val="both"/>
      </w:pPr>
      <w:r>
        <w:t>Срок окончания работ: 1 этап: внутренние работы – до 31 мая 2016 года:</w:t>
      </w:r>
    </w:p>
    <w:p w:rsidR="00686151" w:rsidRDefault="00686151" w:rsidP="00686151">
      <w:pPr>
        <w:ind w:firstLine="567"/>
        <w:jc w:val="both"/>
      </w:pPr>
      <w:r>
        <w:t xml:space="preserve">2 этап: работы по генплану – до 25 августа 2016 года. </w:t>
      </w:r>
    </w:p>
    <w:p w:rsidR="00686151" w:rsidRDefault="00686151" w:rsidP="00686151">
      <w:pPr>
        <w:ind w:firstLine="567"/>
        <w:jc w:val="both"/>
      </w:pPr>
      <w:r>
        <w:t xml:space="preserve">Дополнительным соглашением №1 от 25 августа 2016 года стороны пришли к соглашению об уменьшении цены до </w:t>
      </w:r>
      <w:r>
        <w:rPr>
          <w:b/>
        </w:rPr>
        <w:t>9 791 ,23 тыс. рублей</w:t>
      </w:r>
      <w:r>
        <w:t xml:space="preserve">. Из контракта исключены работы по разделам 6.2. «Тепловой пункт» и 6.3. «Система теплоснабжения П1» с общей стоимостью </w:t>
      </w:r>
      <w:r>
        <w:rPr>
          <w:b/>
        </w:rPr>
        <w:t>208,77 тыс. рублей</w:t>
      </w:r>
      <w:r>
        <w:t>.</w:t>
      </w:r>
    </w:p>
    <w:p w:rsidR="00686151" w:rsidRDefault="00686151" w:rsidP="00686151">
      <w:pPr>
        <w:ind w:firstLine="567"/>
        <w:jc w:val="both"/>
      </w:pPr>
      <w:r>
        <w:t xml:space="preserve">Работы приняты </w:t>
      </w:r>
      <w:r w:rsidR="00B4506D">
        <w:t xml:space="preserve">по справкам о стоимости выполненных работ (форма КС–3) и актам о приемке выполненных работ (форма КС-2) на общую сумму </w:t>
      </w:r>
      <w:r w:rsidR="00B4506D" w:rsidRPr="007975D5">
        <w:rPr>
          <w:b/>
        </w:rPr>
        <w:t>9 791 ,23 тыс. рублей</w:t>
      </w:r>
      <w:r w:rsidR="00B4506D" w:rsidRPr="00DA530A">
        <w:t>,</w:t>
      </w:r>
      <w:r w:rsidR="00B4506D">
        <w:t xml:space="preserve"> в том числе</w:t>
      </w:r>
      <w:r w:rsidR="00591340">
        <w:t xml:space="preserve"> по разделам</w:t>
      </w:r>
      <w:r w:rsidR="00591340" w:rsidRPr="00591340">
        <w:t xml:space="preserve"> </w:t>
      </w:r>
      <w:r w:rsidR="00591340">
        <w:t>Ведомости контрактной цены</w:t>
      </w:r>
      <w:r w:rsidR="00B4506D">
        <w:t>:</w:t>
      </w:r>
    </w:p>
    <w:p w:rsidR="00591340" w:rsidRDefault="00591340" w:rsidP="00686151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1 «Демонтажные работы по генплану» - 208,1 тыс. рублей;</w:t>
      </w:r>
    </w:p>
    <w:p w:rsidR="00591340" w:rsidRDefault="00847B12" w:rsidP="00686151">
      <w:pPr>
        <w:pStyle w:val="a4"/>
        <w:numPr>
          <w:ilvl w:val="0"/>
          <w:numId w:val="6"/>
        </w:numPr>
        <w:ind w:left="709" w:hanging="425"/>
        <w:jc w:val="both"/>
      </w:pPr>
      <w:r>
        <w:t xml:space="preserve">по разделу 2 </w:t>
      </w:r>
      <w:r w:rsidR="00591340">
        <w:t>«Общестроительные работы» - 2 889,99 тыс. рублей;</w:t>
      </w:r>
    </w:p>
    <w:p w:rsidR="00591340" w:rsidRDefault="00591340" w:rsidP="00686151">
      <w:pPr>
        <w:pStyle w:val="a4"/>
        <w:numPr>
          <w:ilvl w:val="0"/>
          <w:numId w:val="6"/>
        </w:numPr>
        <w:ind w:left="709" w:hanging="425"/>
        <w:jc w:val="both"/>
      </w:pPr>
      <w:r>
        <w:lastRenderedPageBreak/>
        <w:t>по разделу</w:t>
      </w:r>
      <w:r w:rsidR="00847B12">
        <w:t xml:space="preserve"> 3</w:t>
      </w:r>
      <w:r>
        <w:t xml:space="preserve"> «Демонтаж водопровода, горячего водоснабжения, канализации» - 58</w:t>
      </w:r>
      <w:r w:rsidR="00193C09">
        <w:t>,</w:t>
      </w:r>
      <w:r>
        <w:t>91 тыс. рублей;</w:t>
      </w:r>
    </w:p>
    <w:p w:rsidR="00591340" w:rsidRDefault="00591340" w:rsidP="00686151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</w:t>
      </w:r>
      <w:r w:rsidR="00847B12">
        <w:t xml:space="preserve"> 4</w:t>
      </w:r>
      <w:r>
        <w:t xml:space="preserve"> «Водопровод, горячее водоснабжение, канализация» - </w:t>
      </w:r>
      <w:r w:rsidR="00193C09">
        <w:t>760,25 тыс. рублей;</w:t>
      </w:r>
    </w:p>
    <w:p w:rsidR="00193C09" w:rsidRDefault="00193C09" w:rsidP="00686151">
      <w:pPr>
        <w:pStyle w:val="a4"/>
        <w:numPr>
          <w:ilvl w:val="0"/>
          <w:numId w:val="6"/>
        </w:numPr>
        <w:ind w:left="709" w:hanging="425"/>
        <w:jc w:val="both"/>
      </w:pPr>
      <w:r>
        <w:t>п</w:t>
      </w:r>
      <w:r w:rsidR="00847B12">
        <w:t>о разделу 5</w:t>
      </w:r>
      <w:r>
        <w:t xml:space="preserve"> «</w:t>
      </w:r>
      <w:r w:rsidR="00847B12">
        <w:t xml:space="preserve">Демонтаж системы теплоснабжения, вентиляции» - </w:t>
      </w:r>
      <w:r w:rsidR="00847B12" w:rsidRPr="005D5C04">
        <w:t>58,37</w:t>
      </w:r>
      <w:r w:rsidR="00847B12">
        <w:t xml:space="preserve"> тыс. рублей;</w:t>
      </w:r>
    </w:p>
    <w:p w:rsidR="00847B12" w:rsidRDefault="00847B12" w:rsidP="00686151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6 «Отопление, тепловой пункт, система теплоснабжения» - 44,02 тыс. рублей;</w:t>
      </w:r>
    </w:p>
    <w:p w:rsidR="00847B12" w:rsidRDefault="00847B12" w:rsidP="00686151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7 «Вентиляция» - 92,87 тыс. рублей;</w:t>
      </w:r>
    </w:p>
    <w:p w:rsidR="00847B12" w:rsidRDefault="00847B12" w:rsidP="00686151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8 «Электроосвещение» - 794,84 тыс. рублей;</w:t>
      </w:r>
    </w:p>
    <w:p w:rsidR="00847B12" w:rsidRDefault="00847B12" w:rsidP="00686151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9 «</w:t>
      </w:r>
      <w:r w:rsidR="000E70C5">
        <w:t>Силовое</w:t>
      </w:r>
      <w:r>
        <w:t xml:space="preserve"> </w:t>
      </w:r>
      <w:r w:rsidR="000E70C5">
        <w:t>электро</w:t>
      </w:r>
      <w:r>
        <w:t>оборудование» - 265,2 тыс. рублей;</w:t>
      </w:r>
    </w:p>
    <w:p w:rsidR="00847B12" w:rsidRDefault="00DA530A" w:rsidP="00686151">
      <w:pPr>
        <w:pStyle w:val="a4"/>
        <w:numPr>
          <w:ilvl w:val="0"/>
          <w:numId w:val="6"/>
        </w:numPr>
        <w:ind w:left="709" w:hanging="425"/>
        <w:jc w:val="both"/>
      </w:pPr>
      <w:r>
        <w:t xml:space="preserve">по разделу 10 «Телефонизация городская, радиофикация, телевидение, </w:t>
      </w:r>
      <w:proofErr w:type="spellStart"/>
      <w:r>
        <w:t>электрочасофикация</w:t>
      </w:r>
      <w:proofErr w:type="spellEnd"/>
      <w:r>
        <w:t>, звонкая сигнализация, локальные сети, видеонаблюдение, демонтаж существующих сетей связи» - 368,04 тыс. рублей;</w:t>
      </w:r>
    </w:p>
    <w:p w:rsidR="00DA530A" w:rsidRDefault="00DA530A" w:rsidP="00686151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11 «Автоматика ОВ» - 30,66 тыс. рублей;</w:t>
      </w:r>
    </w:p>
    <w:p w:rsidR="0079144B" w:rsidRPr="0079144B" w:rsidRDefault="00DA530A" w:rsidP="0079144B">
      <w:pPr>
        <w:pStyle w:val="a4"/>
        <w:numPr>
          <w:ilvl w:val="0"/>
          <w:numId w:val="6"/>
        </w:numPr>
        <w:ind w:left="709" w:hanging="425"/>
      </w:pPr>
      <w:r>
        <w:t>по разделу</w:t>
      </w:r>
      <w:r w:rsidR="0079144B">
        <w:t xml:space="preserve"> 12 «Вертикальная планировка» - 81,01 </w:t>
      </w:r>
      <w:r w:rsidR="0079144B" w:rsidRPr="0079144B">
        <w:t>тыс. рублей;</w:t>
      </w:r>
    </w:p>
    <w:p w:rsidR="0079144B" w:rsidRDefault="0079144B" w:rsidP="0079144B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13 «Проезды-площадки, площадка перед главным входом, площадки отдыха, тротуары» - 1 426,31 тыс. рублей;</w:t>
      </w:r>
    </w:p>
    <w:p w:rsidR="0079144B" w:rsidRDefault="0079144B" w:rsidP="0079144B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«Озеленение» - 60,64 тыс. рублей;</w:t>
      </w:r>
    </w:p>
    <w:p w:rsidR="0079144B" w:rsidRDefault="0079144B" w:rsidP="0079144B">
      <w:pPr>
        <w:pStyle w:val="a4"/>
        <w:numPr>
          <w:ilvl w:val="0"/>
          <w:numId w:val="6"/>
        </w:numPr>
        <w:ind w:left="709" w:hanging="425"/>
        <w:jc w:val="both"/>
      </w:pPr>
      <w:r>
        <w:t>по разделу «Благоустройство» - 96,97 тыс. рублей;</w:t>
      </w:r>
    </w:p>
    <w:p w:rsidR="00DA530A" w:rsidRDefault="0079144B" w:rsidP="00686151">
      <w:pPr>
        <w:pStyle w:val="a4"/>
        <w:numPr>
          <w:ilvl w:val="0"/>
          <w:numId w:val="6"/>
        </w:numPr>
        <w:ind w:left="709" w:hanging="425"/>
        <w:jc w:val="both"/>
      </w:pPr>
      <w:r>
        <w:t xml:space="preserve">по разделу «Ограждение пешеходное (ул. Островского); Ограждение газонное металлическое тип - 1 (1635); Ограждение территории забор тип – 5 (1647) – 745,16 тыс. рублей. </w:t>
      </w:r>
    </w:p>
    <w:p w:rsidR="007D7EF3" w:rsidRDefault="00AF270B" w:rsidP="00686151">
      <w:pPr>
        <w:ind w:firstLine="567"/>
        <w:jc w:val="both"/>
      </w:pPr>
      <w:r w:rsidRPr="00AF270B">
        <w:rPr>
          <w:i/>
        </w:rPr>
        <w:t xml:space="preserve">Следует отметить, </w:t>
      </w:r>
      <w:r w:rsidR="007A42CE">
        <w:rPr>
          <w:i/>
        </w:rPr>
        <w:t xml:space="preserve">договор авторского надзора проверке не представлен, </w:t>
      </w:r>
      <w:r w:rsidRPr="00AF270B">
        <w:rPr>
          <w:i/>
        </w:rPr>
        <w:t>журнал авторского надзора представлен после проверки</w:t>
      </w:r>
      <w:r>
        <w:t>.</w:t>
      </w:r>
    </w:p>
    <w:p w:rsidR="00686151" w:rsidRDefault="00686151" w:rsidP="00686151">
      <w:pPr>
        <w:ind w:firstLine="567"/>
        <w:jc w:val="both"/>
      </w:pPr>
    </w:p>
    <w:p w:rsidR="00F71C5B" w:rsidRDefault="00686151" w:rsidP="0043122A">
      <w:pPr>
        <w:ind w:firstLine="567"/>
        <w:jc w:val="both"/>
      </w:pPr>
      <w:r>
        <w:t>На дополнительные р</w:t>
      </w:r>
      <w:r w:rsidR="00AF270B">
        <w:t>аботы заключены 77</w:t>
      </w:r>
      <w:r>
        <w:t xml:space="preserve"> договоров до 100,0 тыс. рублей на общую сумму </w:t>
      </w:r>
      <w:r>
        <w:rPr>
          <w:b/>
        </w:rPr>
        <w:t>6 978,2 тыс. рублей</w:t>
      </w:r>
      <w:r w:rsidR="002B2547">
        <w:rPr>
          <w:b/>
        </w:rPr>
        <w:t xml:space="preserve"> (</w:t>
      </w:r>
      <w:r w:rsidR="002B2547">
        <w:t>Приложение 1)</w:t>
      </w:r>
      <w:r w:rsidR="00FB01FC">
        <w:t>.</w:t>
      </w:r>
    </w:p>
    <w:p w:rsidR="00FB01FC" w:rsidRPr="00E70C65" w:rsidRDefault="00FB01FC" w:rsidP="0043122A">
      <w:pPr>
        <w:pStyle w:val="a4"/>
        <w:ind w:left="0" w:firstLine="567"/>
        <w:jc w:val="both"/>
      </w:pPr>
      <w:r w:rsidRPr="0043122A">
        <w:rPr>
          <w:b/>
          <w:i/>
        </w:rPr>
        <w:t>В нарушение ч. 5 ст. 24 Закона № 44-ФЗ «О контрактной системе в сфере закупок товаров, работ, услуг для обеспечения государственных и муниципальных нужд», ч.1 ст. 15 Закона о защите конкуренции МКУ «</w:t>
      </w:r>
      <w:proofErr w:type="spellStart"/>
      <w:r w:rsidRPr="0043122A">
        <w:rPr>
          <w:b/>
          <w:i/>
        </w:rPr>
        <w:t>Главстрой</w:t>
      </w:r>
      <w:proofErr w:type="spellEnd"/>
      <w:r w:rsidRPr="0043122A">
        <w:rPr>
          <w:b/>
          <w:i/>
        </w:rPr>
        <w:t xml:space="preserve">» заключены </w:t>
      </w:r>
      <w:r w:rsidR="00BE0A84" w:rsidRPr="0043122A">
        <w:rPr>
          <w:b/>
          <w:i/>
        </w:rPr>
        <w:t>76</w:t>
      </w:r>
      <w:r w:rsidRPr="0043122A">
        <w:rPr>
          <w:b/>
          <w:i/>
        </w:rPr>
        <w:t xml:space="preserve"> договоров с единственными</w:t>
      </w:r>
      <w:r w:rsidR="00E70C65" w:rsidRPr="0043122A">
        <w:rPr>
          <w:b/>
          <w:i/>
        </w:rPr>
        <w:t xml:space="preserve"> поставщика</w:t>
      </w:r>
      <w:r w:rsidRPr="0043122A">
        <w:rPr>
          <w:b/>
          <w:i/>
        </w:rPr>
        <w:t>ми до 100,00 тыс. рублей на строительно-монтажные работы по объекту: «Корпус №2 МОБУ СОШ №17 городского округа «город Якутск»,</w:t>
      </w:r>
      <w:r w:rsidR="00E70C65">
        <w:t xml:space="preserve"> из них:</w:t>
      </w:r>
      <w:r w:rsidRPr="00E70C65">
        <w:t xml:space="preserve"> </w:t>
      </w:r>
    </w:p>
    <w:p w:rsidR="00036228" w:rsidRDefault="00E70C65" w:rsidP="004C0213">
      <w:pPr>
        <w:pStyle w:val="a4"/>
        <w:numPr>
          <w:ilvl w:val="0"/>
          <w:numId w:val="34"/>
        </w:numPr>
        <w:tabs>
          <w:tab w:val="left" w:pos="851"/>
        </w:tabs>
        <w:spacing w:before="120"/>
        <w:ind w:left="0" w:firstLine="567"/>
        <w:jc w:val="both"/>
      </w:pPr>
      <w:r>
        <w:t>с ООО «</w:t>
      </w:r>
      <w:proofErr w:type="spellStart"/>
      <w:r>
        <w:t>ДжиСиТехноплюс</w:t>
      </w:r>
      <w:proofErr w:type="spellEnd"/>
      <w:r>
        <w:t xml:space="preserve">» 32 договора на сумму </w:t>
      </w:r>
      <w:r w:rsidRPr="00BE0A84">
        <w:rPr>
          <w:b/>
        </w:rPr>
        <w:t>2 945,05 тыс. рублей</w:t>
      </w:r>
      <w:r>
        <w:t xml:space="preserve"> по укладке керамических</w:t>
      </w:r>
      <w:r w:rsidR="00FD198A">
        <w:t xml:space="preserve"> плит, устройству</w:t>
      </w:r>
      <w:r>
        <w:t xml:space="preserve"> покрытий из линолеума, подвесных потолков, покраска фасада, ограждение ОГ-1, устройство кровли</w:t>
      </w:r>
      <w:r w:rsidR="00A10210">
        <w:t>;</w:t>
      </w:r>
    </w:p>
    <w:p w:rsidR="00A10210" w:rsidRDefault="00E70C65" w:rsidP="004C0213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>
        <w:t xml:space="preserve">с </w:t>
      </w:r>
      <w:r w:rsidR="00A10210">
        <w:t xml:space="preserve">ООО «Фаворит» 24 договора на сумму </w:t>
      </w:r>
      <w:r w:rsidR="00A10210" w:rsidRPr="00BE0A84">
        <w:rPr>
          <w:b/>
        </w:rPr>
        <w:t>2 148,41 тыс. рублей</w:t>
      </w:r>
      <w:r w:rsidR="00E7516A">
        <w:t xml:space="preserve"> по установке теплообменников, регулятора температуры, теплосчетчиков, циркуляционных насосов, радиаторов, регулятора давления, грязевиков, фильтров, манометров, термометров, прокладке трубопроводов, утепление спутников</w:t>
      </w:r>
      <w:r w:rsidR="00A10210">
        <w:t>;</w:t>
      </w:r>
    </w:p>
    <w:p w:rsidR="00A10210" w:rsidRDefault="00E7516A" w:rsidP="004C0213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>
        <w:t xml:space="preserve">с </w:t>
      </w:r>
      <w:r w:rsidR="00A10210">
        <w:t xml:space="preserve">ООО «Сити-Строй» 9 договоров на сумму </w:t>
      </w:r>
      <w:r w:rsidR="00A10210" w:rsidRPr="00BE0A84">
        <w:rPr>
          <w:b/>
        </w:rPr>
        <w:t>791,23 тыс. рублей</w:t>
      </w:r>
      <w:r>
        <w:t xml:space="preserve"> по монтажу линолеума, замене унитазов, устройству глазурованной плитки в буфете, санузлах, по усилению свай</w:t>
      </w:r>
      <w:r w:rsidR="00FD198A">
        <w:t xml:space="preserve">, утеплению, штукатурке, </w:t>
      </w:r>
      <w:proofErr w:type="spellStart"/>
      <w:r w:rsidR="00FD198A">
        <w:t>шпатклевке</w:t>
      </w:r>
      <w:proofErr w:type="spellEnd"/>
      <w:r w:rsidR="00FD198A">
        <w:t xml:space="preserve"> стен входной группы, установке светильников аварийного освещения, люка выхода на кровлю, окон в буфете, укладке </w:t>
      </w:r>
      <w:proofErr w:type="spellStart"/>
      <w:r w:rsidR="00FD198A">
        <w:t>керамогранита</w:t>
      </w:r>
      <w:proofErr w:type="spellEnd"/>
      <w:r w:rsidR="00FD198A">
        <w:t xml:space="preserve"> на площадке крыльца, обшивка крыльца </w:t>
      </w:r>
      <w:proofErr w:type="spellStart"/>
      <w:r w:rsidR="00FD198A">
        <w:t>профлистом</w:t>
      </w:r>
      <w:proofErr w:type="spellEnd"/>
      <w:r w:rsidR="00A10210">
        <w:t>;</w:t>
      </w:r>
    </w:p>
    <w:p w:rsidR="00A10210" w:rsidRDefault="00E7516A" w:rsidP="004C0213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>
        <w:t xml:space="preserve">с </w:t>
      </w:r>
      <w:r w:rsidR="00A10210">
        <w:t xml:space="preserve">ООО «Авангард-Строй» 8 договоров на сумму </w:t>
      </w:r>
      <w:r w:rsidR="00A10210" w:rsidRPr="00BE0A84">
        <w:rPr>
          <w:b/>
        </w:rPr>
        <w:t>723,52 тыс. рублей</w:t>
      </w:r>
      <w:r>
        <w:t xml:space="preserve"> по установке пожарных </w:t>
      </w:r>
      <w:proofErr w:type="spellStart"/>
      <w:r>
        <w:t>извещателей</w:t>
      </w:r>
      <w:proofErr w:type="spellEnd"/>
      <w:r>
        <w:t>, блоков питания, блоков индикации управления, световых табло, монтажу акустических систем, пульта управления приемно-контрольных приборов</w:t>
      </w:r>
      <w:r w:rsidR="00A10210">
        <w:t>;</w:t>
      </w:r>
    </w:p>
    <w:p w:rsidR="00A10210" w:rsidRDefault="00FD198A" w:rsidP="004C0213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>
        <w:t xml:space="preserve">с </w:t>
      </w:r>
      <w:r w:rsidR="00A10210">
        <w:t xml:space="preserve">ООО «Квартал 36» 3 </w:t>
      </w:r>
      <w:r w:rsidR="002B2547">
        <w:t xml:space="preserve">договора на сумму </w:t>
      </w:r>
      <w:r w:rsidR="002B2547" w:rsidRPr="00BE0A84">
        <w:rPr>
          <w:b/>
        </w:rPr>
        <w:t>299,47 тыс. рублей</w:t>
      </w:r>
      <w:r>
        <w:t xml:space="preserve"> по замене трубопроводов для обеспечения ГВС.</w:t>
      </w:r>
    </w:p>
    <w:p w:rsidR="00686151" w:rsidRDefault="00AF270B" w:rsidP="00686151">
      <w:pPr>
        <w:ind w:firstLine="567"/>
        <w:jc w:val="both"/>
      </w:pPr>
      <w:r>
        <w:lastRenderedPageBreak/>
        <w:t xml:space="preserve">Договор №С-19/100/2016 от 01.07.2016 года на сумму </w:t>
      </w:r>
      <w:r w:rsidRPr="00AF270B">
        <w:rPr>
          <w:b/>
        </w:rPr>
        <w:t>98,61 тыс. рублей</w:t>
      </w:r>
      <w:r>
        <w:t xml:space="preserve"> расторгнут по взаимному согласию, в связи с изменением проектно-сметной документации, а также отсутствием необходимости выполнения работ. Соглашение о расторжении договора предоставлено после проверки.</w:t>
      </w:r>
    </w:p>
    <w:p w:rsidR="00686151" w:rsidRDefault="00686151" w:rsidP="00686151">
      <w:pPr>
        <w:ind w:firstLine="567"/>
        <w:jc w:val="both"/>
      </w:pPr>
      <w:r>
        <w:t>При визуальном осмотре отклонений и нарушений не выявлено.</w:t>
      </w:r>
    </w:p>
    <w:p w:rsidR="00686151" w:rsidRDefault="00686151" w:rsidP="00686151">
      <w:pPr>
        <w:pStyle w:val="a4"/>
        <w:autoSpaceDE w:val="0"/>
        <w:autoSpaceDN w:val="0"/>
        <w:adjustRightInd w:val="0"/>
        <w:ind w:left="0" w:firstLine="567"/>
        <w:jc w:val="both"/>
      </w:pPr>
      <w:r>
        <w:t>На основании распоряжения Департамента имущественных и земельных отношений Окружной администрации города Якутска от 23.11.2016 №1154р прекращено право оперативного управления МКУ «</w:t>
      </w:r>
      <w:proofErr w:type="spellStart"/>
      <w:r>
        <w:t>Главстрой</w:t>
      </w:r>
      <w:proofErr w:type="spellEnd"/>
      <w:r>
        <w:t>» на объект недвижимого имущества и передано по акту №ДС000002 приема-передачи в казну городского округа «город Якутск».</w:t>
      </w:r>
    </w:p>
    <w:p w:rsidR="00686151" w:rsidRPr="00E85415" w:rsidRDefault="00686151" w:rsidP="00686151">
      <w:pPr>
        <w:ind w:firstLine="540"/>
        <w:jc w:val="both"/>
      </w:pPr>
      <w:r>
        <w:rPr>
          <w:b/>
          <w:i/>
        </w:rPr>
        <w:t xml:space="preserve">В нарушение п. 2, ст. 9 Федерального закона от 06.12.2011 №402-ФЗ «О бухгалтерском учете» в Акте №ДС000002 приема-передачи отсутствует подпись сдавшего объекта основных средств, дата составления документа. </w:t>
      </w:r>
      <w:r w:rsidR="005E5894">
        <w:t>Данное</w:t>
      </w:r>
      <w:r w:rsidR="00E85415">
        <w:t xml:space="preserve"> нарушение исправлено в ходе проверки.</w:t>
      </w:r>
    </w:p>
    <w:p w:rsidR="00686151" w:rsidRDefault="00686151" w:rsidP="00686151">
      <w:pPr>
        <w:pStyle w:val="a4"/>
        <w:autoSpaceDE w:val="0"/>
        <w:autoSpaceDN w:val="0"/>
        <w:adjustRightInd w:val="0"/>
        <w:ind w:left="0" w:firstLine="567"/>
        <w:jc w:val="both"/>
      </w:pPr>
      <w:r>
        <w:t>Кредиторская задолженность по состоянию на 01.01.2017 года составила</w:t>
      </w:r>
      <w:r>
        <w:rPr>
          <w:b/>
        </w:rPr>
        <w:t xml:space="preserve"> 872,1 тыс. рублей</w:t>
      </w:r>
      <w:r>
        <w:t xml:space="preserve">. </w:t>
      </w:r>
    </w:p>
    <w:p w:rsidR="00BD0020" w:rsidRDefault="00BD0020" w:rsidP="009F0E27">
      <w:pPr>
        <w:rPr>
          <w:b/>
        </w:rPr>
      </w:pPr>
    </w:p>
    <w:p w:rsidR="009F0E27" w:rsidRDefault="009F0E27" w:rsidP="009F0E27">
      <w:pPr>
        <w:rPr>
          <w:b/>
        </w:rPr>
      </w:pPr>
      <w:r>
        <w:rPr>
          <w:b/>
        </w:rPr>
        <w:t>Выводы</w:t>
      </w:r>
      <w:r w:rsidR="00BD0020">
        <w:rPr>
          <w:b/>
        </w:rPr>
        <w:t xml:space="preserve"> </w:t>
      </w:r>
    </w:p>
    <w:p w:rsidR="00BD0020" w:rsidRDefault="00BD0020" w:rsidP="009F0E27">
      <w:pPr>
        <w:rPr>
          <w:b/>
        </w:rPr>
      </w:pPr>
    </w:p>
    <w:p w:rsidR="000F7D1E" w:rsidRPr="000F7D1E" w:rsidRDefault="0094167E" w:rsidP="009F0E27">
      <w:pPr>
        <w:pStyle w:val="a4"/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color w:val="FF0000"/>
        </w:rPr>
      </w:pPr>
      <w:r>
        <w:t xml:space="preserve">Утвержденный план на капитальный ремонт общеобразовательных школ за 2016 год  составил </w:t>
      </w:r>
      <w:r w:rsidRPr="007B4C31">
        <w:rPr>
          <w:b/>
        </w:rPr>
        <w:t>25 220,7 тыс. рублей</w:t>
      </w:r>
      <w:r>
        <w:t xml:space="preserve">. </w:t>
      </w:r>
      <w:r w:rsidR="009F0E27">
        <w:t xml:space="preserve">Уточненный </w:t>
      </w:r>
      <w:r>
        <w:t xml:space="preserve">кассовый </w:t>
      </w:r>
      <w:r w:rsidR="009F0E27">
        <w:t xml:space="preserve">план составил </w:t>
      </w:r>
      <w:r w:rsidR="00F44173">
        <w:rPr>
          <w:b/>
          <w:bCs/>
        </w:rPr>
        <w:t xml:space="preserve">92 239,98 </w:t>
      </w:r>
      <w:r w:rsidR="009F0E27" w:rsidRPr="009F0E27">
        <w:rPr>
          <w:b/>
        </w:rPr>
        <w:t>тыс. рублей</w:t>
      </w:r>
      <w:r w:rsidR="009F0E27">
        <w:t xml:space="preserve">. Кассовые расходы составили </w:t>
      </w:r>
      <w:r w:rsidR="00F44173">
        <w:rPr>
          <w:b/>
          <w:bCs/>
        </w:rPr>
        <w:t xml:space="preserve">92 239,98 </w:t>
      </w:r>
      <w:r w:rsidR="009F0E27" w:rsidRPr="009F0E27">
        <w:rPr>
          <w:b/>
          <w:bCs/>
        </w:rPr>
        <w:t>тыс.</w:t>
      </w:r>
      <w:r w:rsidR="009F0E27" w:rsidRPr="009F0E27">
        <w:rPr>
          <w:b/>
          <w:bCs/>
          <w:sz w:val="20"/>
          <w:szCs w:val="20"/>
        </w:rPr>
        <w:t xml:space="preserve"> </w:t>
      </w:r>
      <w:r w:rsidR="009F0E27" w:rsidRPr="009F0E27">
        <w:rPr>
          <w:b/>
        </w:rPr>
        <w:t>рублей</w:t>
      </w:r>
      <w:r w:rsidR="00F44173">
        <w:rPr>
          <w:b/>
        </w:rPr>
        <w:t xml:space="preserve"> </w:t>
      </w:r>
      <w:r w:rsidR="00F44173" w:rsidRPr="00F44173">
        <w:t>или</w:t>
      </w:r>
      <w:r w:rsidR="009F0E27" w:rsidRPr="009F0E27">
        <w:rPr>
          <w:b/>
        </w:rPr>
        <w:t xml:space="preserve"> </w:t>
      </w:r>
      <w:r>
        <w:rPr>
          <w:b/>
        </w:rPr>
        <w:t xml:space="preserve">100,13% </w:t>
      </w:r>
      <w:r w:rsidRPr="0094167E">
        <w:t>от уточненного плана</w:t>
      </w:r>
      <w:r>
        <w:rPr>
          <w:b/>
        </w:rPr>
        <w:t xml:space="preserve"> </w:t>
      </w:r>
      <w:r>
        <w:t xml:space="preserve">РЯГД-22-6 и </w:t>
      </w:r>
      <w:r w:rsidR="00F44173">
        <w:rPr>
          <w:b/>
        </w:rPr>
        <w:t>100</w:t>
      </w:r>
      <w:r w:rsidR="009F0E27" w:rsidRPr="009F0E27">
        <w:rPr>
          <w:b/>
        </w:rPr>
        <w:t>%</w:t>
      </w:r>
      <w:r w:rsidR="009F0E27">
        <w:t xml:space="preserve"> от уточненного </w:t>
      </w:r>
      <w:r>
        <w:t xml:space="preserve">кассового </w:t>
      </w:r>
      <w:r w:rsidR="009F0E27">
        <w:t>плана</w:t>
      </w:r>
      <w:r w:rsidR="000F7D1E">
        <w:t>, из них:</w:t>
      </w:r>
    </w:p>
    <w:p w:rsidR="003F02FD" w:rsidRDefault="003F02FD" w:rsidP="000F7D1E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МОБУ СОШ №28 – 57 355,5 тыс. рублей;</w:t>
      </w:r>
    </w:p>
    <w:p w:rsidR="003F02FD" w:rsidRDefault="003F02FD" w:rsidP="000F7D1E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МОБУ СОШ №14 – 17618,3 тыс. рублей;</w:t>
      </w:r>
    </w:p>
    <w:p w:rsidR="003F02FD" w:rsidRDefault="003F02FD" w:rsidP="000F7D1E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МОБУ СОШ №17 – 16 570,28 тыс.</w:t>
      </w:r>
      <w:r w:rsidR="0094167E">
        <w:rPr>
          <w:color w:val="000000" w:themeColor="text1"/>
        </w:rPr>
        <w:t xml:space="preserve"> </w:t>
      </w:r>
      <w:r>
        <w:rPr>
          <w:color w:val="000000" w:themeColor="text1"/>
        </w:rPr>
        <w:t>рублей.</w:t>
      </w:r>
    </w:p>
    <w:p w:rsidR="00D55404" w:rsidRDefault="00D55404" w:rsidP="00D55404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МОБУ СОШ №1 – 695,9 тыс. рублей;</w:t>
      </w:r>
    </w:p>
    <w:p w:rsidR="00BE5489" w:rsidRDefault="00BE5489" w:rsidP="00E85415">
      <w:pPr>
        <w:pStyle w:val="a4"/>
        <w:numPr>
          <w:ilvl w:val="3"/>
          <w:numId w:val="6"/>
        </w:numPr>
        <w:tabs>
          <w:tab w:val="left" w:pos="851"/>
        </w:tabs>
        <w:spacing w:before="120"/>
        <w:ind w:left="0" w:firstLine="567"/>
        <w:jc w:val="both"/>
      </w:pPr>
      <w:r w:rsidRPr="00BE5489">
        <w:t xml:space="preserve">В нарушение ч. 5 ст. 24 Закона № 44-ФЗ «О контрактной системе в сфере закупок товаров, работ, услуг для обеспечения государственных и муниципальных нужд», ч.1 ст. 15 Закона о защите конкуренции </w:t>
      </w:r>
      <w:r w:rsidR="00341031">
        <w:t>н</w:t>
      </w:r>
      <w:r w:rsidR="00C22C74">
        <w:t>а разработку проектно-сметных</w:t>
      </w:r>
      <w:r w:rsidR="00341031">
        <w:t xml:space="preserve"> документаци</w:t>
      </w:r>
      <w:r w:rsidR="00C22C74">
        <w:t>й</w:t>
      </w:r>
      <w:r w:rsidR="00341031">
        <w:t xml:space="preserve"> МОБУ СОШ №1 и МОБУ СОШ №17 заключены </w:t>
      </w:r>
      <w:r w:rsidR="003F02FD">
        <w:t xml:space="preserve">15 </w:t>
      </w:r>
      <w:r w:rsidR="00341031">
        <w:t>договор</w:t>
      </w:r>
      <w:r w:rsidR="003F02FD">
        <w:t>ов</w:t>
      </w:r>
      <w:r w:rsidR="00BE0A84">
        <w:t xml:space="preserve">, на строительно-монтажные работы МОБУ СОШ №17 заключены 76 договоров с единственными </w:t>
      </w:r>
      <w:proofErr w:type="spellStart"/>
      <w:r w:rsidR="00BE0A84">
        <w:t>поставщикоми</w:t>
      </w:r>
      <w:proofErr w:type="spellEnd"/>
      <w:r w:rsidR="00BE0A84">
        <w:t xml:space="preserve"> до 100,0 тыс. рублей.</w:t>
      </w:r>
      <w:r w:rsidR="00341031">
        <w:t xml:space="preserve"> </w:t>
      </w:r>
      <w:r w:rsidR="00C22C74">
        <w:t>Данные сделки</w:t>
      </w:r>
      <w:r w:rsidR="00341031">
        <w:t xml:space="preserve"> привел</w:t>
      </w:r>
      <w:r w:rsidR="00C22C74">
        <w:t>и</w:t>
      </w:r>
      <w:r w:rsidR="00341031">
        <w:t xml:space="preserve"> к ограничению конкуренции и отсутствию</w:t>
      </w:r>
      <w:r w:rsidR="00341031" w:rsidRPr="003C0128">
        <w:t xml:space="preserve"> </w:t>
      </w:r>
      <w:r w:rsidR="00341031" w:rsidRPr="00563DF8">
        <w:t xml:space="preserve">возможности получить экономию бюджетных средств от снижения </w:t>
      </w:r>
      <w:r w:rsidR="00341031">
        <w:t>начально-максимальной цены контракта</w:t>
      </w:r>
      <w:r w:rsidR="00341031" w:rsidRPr="00563DF8">
        <w:t xml:space="preserve"> при конкурентном способе выбора поставщика.</w:t>
      </w:r>
      <w:r w:rsidR="00341031">
        <w:t xml:space="preserve"> Общая сумма нарушения составляет </w:t>
      </w:r>
      <w:r w:rsidR="007B4C31">
        <w:rPr>
          <w:b/>
        </w:rPr>
        <w:t>9 174,69</w:t>
      </w:r>
      <w:r w:rsidRPr="002F1056">
        <w:rPr>
          <w:b/>
        </w:rPr>
        <w:t xml:space="preserve"> тыс. рублей</w:t>
      </w:r>
      <w:r>
        <w:t>, в том числе:</w:t>
      </w:r>
    </w:p>
    <w:p w:rsidR="00BE5489" w:rsidRDefault="00BE5489" w:rsidP="00E85415">
      <w:pPr>
        <w:pStyle w:val="a4"/>
        <w:numPr>
          <w:ilvl w:val="0"/>
          <w:numId w:val="29"/>
        </w:numPr>
        <w:spacing w:before="120"/>
        <w:ind w:left="1276" w:hanging="425"/>
        <w:jc w:val="both"/>
      </w:pPr>
      <w:r w:rsidRPr="00BE5489">
        <w:t>по объекту: «Укрепительные работы и капитальный ремонт здания МОБУ СОШ №1»</w:t>
      </w:r>
      <w:r>
        <w:t xml:space="preserve"> - </w:t>
      </w:r>
      <w:r w:rsidRPr="00341031">
        <w:rPr>
          <w:b/>
        </w:rPr>
        <w:t>695,9 тыс. рублей</w:t>
      </w:r>
      <w:r>
        <w:t>;</w:t>
      </w:r>
    </w:p>
    <w:p w:rsidR="00BE5489" w:rsidRDefault="00BE5489" w:rsidP="00E85415">
      <w:pPr>
        <w:pStyle w:val="a4"/>
        <w:numPr>
          <w:ilvl w:val="0"/>
          <w:numId w:val="29"/>
        </w:numPr>
        <w:spacing w:before="120"/>
        <w:ind w:left="1276" w:hanging="425"/>
        <w:jc w:val="both"/>
      </w:pPr>
      <w:r w:rsidRPr="00BE5489">
        <w:t>по объекту: «Корпус №2 МОБУ СОШ №17 городского округа «город Якутск»</w:t>
      </w:r>
      <w:r>
        <w:t xml:space="preserve"> </w:t>
      </w:r>
      <w:r w:rsidR="00BE0A84">
        <w:t xml:space="preserve">разработка ПСД </w:t>
      </w:r>
      <w:r>
        <w:t xml:space="preserve">- </w:t>
      </w:r>
      <w:r w:rsidR="00BE0A84" w:rsidRPr="00BE0A84">
        <w:rPr>
          <w:b/>
        </w:rPr>
        <w:t>1 571,11</w:t>
      </w:r>
      <w:r w:rsidRPr="00341031">
        <w:rPr>
          <w:b/>
        </w:rPr>
        <w:t xml:space="preserve"> тыс. рублей</w:t>
      </w:r>
      <w:r w:rsidR="00BE0A84">
        <w:t>;</w:t>
      </w:r>
    </w:p>
    <w:p w:rsidR="00BE0A84" w:rsidRPr="00BE5489" w:rsidRDefault="00BE0A84" w:rsidP="00E85415">
      <w:pPr>
        <w:pStyle w:val="a4"/>
        <w:numPr>
          <w:ilvl w:val="0"/>
          <w:numId w:val="29"/>
        </w:numPr>
        <w:spacing w:before="120"/>
        <w:ind w:left="1276" w:hanging="425"/>
        <w:jc w:val="both"/>
      </w:pPr>
      <w:r w:rsidRPr="00BE5489">
        <w:t>по объекту: «Корпус №2 МОБУ СОШ №17 городского округа «город Якутск»</w:t>
      </w:r>
      <w:r>
        <w:t xml:space="preserve"> строительно-монтажные работы – </w:t>
      </w:r>
      <w:r>
        <w:rPr>
          <w:b/>
        </w:rPr>
        <w:t>6 907,68</w:t>
      </w:r>
      <w:r w:rsidRPr="00341031">
        <w:rPr>
          <w:b/>
        </w:rPr>
        <w:t xml:space="preserve"> тыс. рублей</w:t>
      </w:r>
    </w:p>
    <w:p w:rsidR="00BE5489" w:rsidRPr="00BE5489" w:rsidRDefault="00BE5489" w:rsidP="00E85415">
      <w:pPr>
        <w:pStyle w:val="a4"/>
        <w:numPr>
          <w:ilvl w:val="3"/>
          <w:numId w:val="6"/>
        </w:numPr>
        <w:tabs>
          <w:tab w:val="left" w:pos="851"/>
        </w:tabs>
        <w:ind w:left="0" w:firstLine="567"/>
        <w:jc w:val="both"/>
      </w:pPr>
      <w:r w:rsidRPr="00BE5489">
        <w:t xml:space="preserve">В нарушение п. 10, ст. 70 и п. 24, 25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муниципальный контракт </w:t>
      </w:r>
      <w:r>
        <w:t xml:space="preserve">на </w:t>
      </w:r>
      <w:proofErr w:type="spellStart"/>
      <w:r>
        <w:t>сейсмоусиление</w:t>
      </w:r>
      <w:proofErr w:type="spellEnd"/>
      <w:r>
        <w:t xml:space="preserve"> здания МОБУ СОШ №14 </w:t>
      </w:r>
      <w:r w:rsidRPr="00BE5489">
        <w:t xml:space="preserve">заключен на начальную цену контракта. Разница между начальной ценой контракта и ценой предложенным победителем аукциона составляет </w:t>
      </w:r>
      <w:r w:rsidRPr="00341031">
        <w:rPr>
          <w:b/>
        </w:rPr>
        <w:t>588,05 тыс. рублей</w:t>
      </w:r>
      <w:r w:rsidRPr="00BE5489">
        <w:t xml:space="preserve">. </w:t>
      </w:r>
      <w:r w:rsidR="00BD0020">
        <w:t>В ходе проверки нарушение исправлено</w:t>
      </w:r>
      <w:r w:rsidR="00607207">
        <w:t xml:space="preserve"> путем заключения </w:t>
      </w:r>
      <w:r w:rsidR="0017705E">
        <w:t>дополнительн</w:t>
      </w:r>
      <w:r w:rsidR="00607207">
        <w:t>ого соглашения</w:t>
      </w:r>
      <w:r w:rsidR="009F66E0">
        <w:t xml:space="preserve"> №2 </w:t>
      </w:r>
      <w:r w:rsidR="00607207">
        <w:t xml:space="preserve">на сумму </w:t>
      </w:r>
      <w:r w:rsidR="0017705E" w:rsidRPr="0017705E">
        <w:rPr>
          <w:b/>
        </w:rPr>
        <w:t>58 216,78 тыс. рублей</w:t>
      </w:r>
      <w:r w:rsidR="009F66E0">
        <w:rPr>
          <w:b/>
        </w:rPr>
        <w:t>.</w:t>
      </w:r>
      <w:r w:rsidRPr="00BE5489">
        <w:t xml:space="preserve"> </w:t>
      </w:r>
    </w:p>
    <w:p w:rsidR="00BE5489" w:rsidRDefault="00341031" w:rsidP="006D7F30">
      <w:pPr>
        <w:pStyle w:val="a4"/>
        <w:numPr>
          <w:ilvl w:val="3"/>
          <w:numId w:val="6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341031">
        <w:t xml:space="preserve">В нарушение п. 2, ст. 9 Федерального закона от 06.12.2011 №402-ФЗ «О бухгалтерском учете» в Акте №ДС000002 приема-передачи </w:t>
      </w:r>
      <w:r>
        <w:t xml:space="preserve">недвижимого имущества по </w:t>
      </w:r>
      <w:r>
        <w:lastRenderedPageBreak/>
        <w:t xml:space="preserve">адресу: г. Якутск, ул. Петровского 10/4 после капитального ремонта </w:t>
      </w:r>
      <w:r w:rsidRPr="00341031">
        <w:t>отсутствует подпись сдавшего объекта основных средств, дата составления документа</w:t>
      </w:r>
      <w:r w:rsidR="00D504E3">
        <w:t>.</w:t>
      </w:r>
    </w:p>
    <w:p w:rsidR="003F21E9" w:rsidRDefault="003F21E9" w:rsidP="006D7F30">
      <w:pPr>
        <w:pStyle w:val="a4"/>
        <w:numPr>
          <w:ilvl w:val="3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bookmarkStart w:id="0" w:name="_GoBack"/>
      <w:r>
        <w:t>В результате несогласованных действий МКУ «</w:t>
      </w:r>
      <w:proofErr w:type="spellStart"/>
      <w:r>
        <w:t>Главстрой</w:t>
      </w:r>
      <w:proofErr w:type="spellEnd"/>
      <w:r>
        <w:t xml:space="preserve">» и Управление образования Окружной администрации города Якутска, проектно-сметная документация по объекту: «Корпус №2 МОБУ СОШ №17 городского округа «город Якутск» разработано </w:t>
      </w:r>
      <w:r w:rsidR="00D55404">
        <w:t xml:space="preserve">с </w:t>
      </w:r>
      <w:r>
        <w:t xml:space="preserve">недостатками, недочетами и в меньших объемах работ, вследствие чего произведены дополнительные расходы из бюджета городского округа «город Якутск» в размере </w:t>
      </w:r>
      <w:r w:rsidRPr="00FC2C11">
        <w:rPr>
          <w:b/>
        </w:rPr>
        <w:t>7 </w:t>
      </w:r>
      <w:r>
        <w:rPr>
          <w:b/>
        </w:rPr>
        <w:t>651</w:t>
      </w:r>
      <w:r w:rsidRPr="00FC2C11">
        <w:rPr>
          <w:b/>
        </w:rPr>
        <w:t>,</w:t>
      </w:r>
      <w:r>
        <w:rPr>
          <w:b/>
        </w:rPr>
        <w:t>35</w:t>
      </w:r>
      <w:r w:rsidRPr="00FC2C11">
        <w:rPr>
          <w:b/>
        </w:rPr>
        <w:t xml:space="preserve"> тыс. рублей</w:t>
      </w:r>
      <w:r>
        <w:t xml:space="preserve">, из них: </w:t>
      </w:r>
    </w:p>
    <w:p w:rsidR="003F21E9" w:rsidRDefault="003F21E9" w:rsidP="003F21E9">
      <w:pPr>
        <w:pStyle w:val="a4"/>
        <w:numPr>
          <w:ilvl w:val="0"/>
          <w:numId w:val="23"/>
        </w:numPr>
        <w:tabs>
          <w:tab w:val="left" w:pos="993"/>
        </w:tabs>
        <w:ind w:hanging="578"/>
        <w:jc w:val="both"/>
      </w:pPr>
      <w:r>
        <w:t xml:space="preserve">корректировка проектно-сметной документации – </w:t>
      </w:r>
      <w:r w:rsidRPr="00F67AA7">
        <w:rPr>
          <w:b/>
        </w:rPr>
        <w:t>771,76 тыс. рублей</w:t>
      </w:r>
      <w:r>
        <w:t>;</w:t>
      </w:r>
    </w:p>
    <w:p w:rsidR="003F21E9" w:rsidRDefault="003F21E9" w:rsidP="003F21E9">
      <w:pPr>
        <w:pStyle w:val="a4"/>
        <w:numPr>
          <w:ilvl w:val="0"/>
          <w:numId w:val="23"/>
        </w:numPr>
        <w:tabs>
          <w:tab w:val="left" w:pos="993"/>
        </w:tabs>
        <w:ind w:hanging="578"/>
        <w:jc w:val="both"/>
      </w:pPr>
      <w:r>
        <w:t xml:space="preserve">строительно-монтажные работы – </w:t>
      </w:r>
      <w:r w:rsidRPr="00F67AA7">
        <w:rPr>
          <w:b/>
        </w:rPr>
        <w:t>6 8</w:t>
      </w:r>
      <w:r>
        <w:rPr>
          <w:b/>
        </w:rPr>
        <w:t>79</w:t>
      </w:r>
      <w:r w:rsidRPr="00F67AA7">
        <w:rPr>
          <w:b/>
        </w:rPr>
        <w:t>,</w:t>
      </w:r>
      <w:r>
        <w:rPr>
          <w:b/>
        </w:rPr>
        <w:t>59</w:t>
      </w:r>
      <w:r w:rsidRPr="00F67AA7">
        <w:rPr>
          <w:b/>
        </w:rPr>
        <w:t xml:space="preserve"> тыс. рублей</w:t>
      </w:r>
      <w:r>
        <w:t>.</w:t>
      </w:r>
    </w:p>
    <w:bookmarkEnd w:id="0"/>
    <w:p w:rsidR="003F21E9" w:rsidRDefault="003F21E9" w:rsidP="006D7F30">
      <w:pPr>
        <w:pStyle w:val="a4"/>
        <w:numPr>
          <w:ilvl w:val="3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Кредиторская задолженность</w:t>
      </w:r>
      <w:r w:rsidRPr="003F21E9">
        <w:t xml:space="preserve"> </w:t>
      </w:r>
      <w:r>
        <w:t>по состоянию на 01.01.2017 года составила</w:t>
      </w:r>
      <w:r>
        <w:rPr>
          <w:b/>
        </w:rPr>
        <w:t xml:space="preserve"> 872,1 тыс. рублей</w:t>
      </w:r>
      <w:r>
        <w:t xml:space="preserve">. </w:t>
      </w:r>
    </w:p>
    <w:p w:rsidR="00297E3E" w:rsidRDefault="00297E3E" w:rsidP="003F21E9">
      <w:pPr>
        <w:pStyle w:val="a4"/>
        <w:tabs>
          <w:tab w:val="left" w:pos="851"/>
        </w:tabs>
        <w:autoSpaceDE w:val="0"/>
        <w:autoSpaceDN w:val="0"/>
        <w:adjustRightInd w:val="0"/>
        <w:ind w:left="1069"/>
        <w:jc w:val="both"/>
      </w:pPr>
    </w:p>
    <w:p w:rsidR="00A76B4F" w:rsidRDefault="00A76B4F" w:rsidP="00A76B4F">
      <w:pPr>
        <w:jc w:val="both"/>
        <w:rPr>
          <w:b/>
        </w:rPr>
      </w:pPr>
      <w:r>
        <w:rPr>
          <w:b/>
        </w:rPr>
        <w:t>Предложения</w:t>
      </w:r>
    </w:p>
    <w:p w:rsidR="00A76B4F" w:rsidRPr="00A76B4F" w:rsidRDefault="00A76B4F" w:rsidP="00F55107">
      <w:pPr>
        <w:pStyle w:val="a4"/>
        <w:numPr>
          <w:ilvl w:val="6"/>
          <w:numId w:val="6"/>
        </w:numPr>
        <w:tabs>
          <w:tab w:val="left" w:pos="993"/>
        </w:tabs>
        <w:ind w:left="0" w:firstLine="567"/>
        <w:jc w:val="both"/>
      </w:pPr>
      <w:r>
        <w:t>Направить отчет по итогам проверки Главе городского округа «город Якутск» (Николаев А.С.)  для сведения</w:t>
      </w:r>
      <w:r w:rsidR="003B3F32">
        <w:t xml:space="preserve"> и принятия мер</w:t>
      </w:r>
      <w:r w:rsidRPr="003C0128">
        <w:rPr>
          <w:rFonts w:eastAsia="Calibri"/>
        </w:rPr>
        <w:t>.</w:t>
      </w:r>
    </w:p>
    <w:p w:rsidR="00A76B4F" w:rsidRDefault="00A76B4F" w:rsidP="00F55107">
      <w:pPr>
        <w:pStyle w:val="a4"/>
        <w:numPr>
          <w:ilvl w:val="6"/>
          <w:numId w:val="6"/>
        </w:numPr>
        <w:tabs>
          <w:tab w:val="left" w:pos="993"/>
        </w:tabs>
        <w:ind w:left="0" w:firstLine="567"/>
        <w:jc w:val="both"/>
      </w:pPr>
      <w:r>
        <w:t>Направить отчет МКУ «</w:t>
      </w:r>
      <w:proofErr w:type="spellStart"/>
      <w:r>
        <w:t>Главстрой</w:t>
      </w:r>
      <w:proofErr w:type="spellEnd"/>
      <w:r>
        <w:t>» (</w:t>
      </w:r>
      <w:proofErr w:type="spellStart"/>
      <w:r>
        <w:t>Кушкирин</w:t>
      </w:r>
      <w:proofErr w:type="spellEnd"/>
      <w:r>
        <w:t xml:space="preserve"> П.И)</w:t>
      </w:r>
      <w:r w:rsidR="00980205">
        <w:t xml:space="preserve"> для принятия мер</w:t>
      </w:r>
      <w:r>
        <w:t>:</w:t>
      </w:r>
    </w:p>
    <w:p w:rsidR="0056432F" w:rsidRDefault="00F166CE" w:rsidP="0056432F">
      <w:pPr>
        <w:pStyle w:val="a4"/>
        <w:numPr>
          <w:ilvl w:val="0"/>
          <w:numId w:val="25"/>
        </w:numPr>
        <w:tabs>
          <w:tab w:val="left" w:pos="993"/>
        </w:tabs>
        <w:jc w:val="both"/>
      </w:pPr>
      <w:r w:rsidRPr="00F166CE">
        <w:rPr>
          <w:color w:val="000000"/>
          <w:spacing w:val="-5"/>
        </w:rPr>
        <w:t>в целях эффективного использования</w:t>
      </w:r>
      <w:r>
        <w:t xml:space="preserve"> бюджетных средств, </w:t>
      </w:r>
      <w:r w:rsidR="0072047A">
        <w:t>при заключении контрактов</w:t>
      </w:r>
      <w:r w:rsidR="0056432F">
        <w:t xml:space="preserve"> придерживаться </w:t>
      </w:r>
      <w:r w:rsidR="0056432F" w:rsidRPr="009F0E27">
        <w:t xml:space="preserve">Федерального закона от 05.04.2013 №44-ФЗ </w:t>
      </w:r>
      <w:r>
        <w:t xml:space="preserve">и </w:t>
      </w:r>
      <w:r w:rsidR="0056432F" w:rsidRPr="001D0B4C">
        <w:t xml:space="preserve"> ч.1 ст. 15 Закона о защите конкуренции</w:t>
      </w:r>
      <w:r w:rsidR="0056432F">
        <w:t xml:space="preserve"> в части дробления закупок;</w:t>
      </w:r>
    </w:p>
    <w:p w:rsidR="00C1473F" w:rsidRPr="009909C3" w:rsidRDefault="0019403D" w:rsidP="00F55107">
      <w:pPr>
        <w:pStyle w:val="a4"/>
        <w:numPr>
          <w:ilvl w:val="0"/>
          <w:numId w:val="25"/>
        </w:numPr>
        <w:tabs>
          <w:tab w:val="left" w:pos="993"/>
        </w:tabs>
        <w:jc w:val="both"/>
      </w:pPr>
      <w:r w:rsidRPr="009909C3">
        <w:t>во избежание</w:t>
      </w:r>
      <w:r w:rsidR="00053AF6" w:rsidRPr="009909C3">
        <w:t xml:space="preserve"> возникновения необходимости</w:t>
      </w:r>
      <w:r w:rsidRPr="009909C3">
        <w:t xml:space="preserve"> </w:t>
      </w:r>
      <w:r w:rsidR="00053AF6" w:rsidRPr="009909C3">
        <w:t xml:space="preserve">последующей </w:t>
      </w:r>
      <w:r w:rsidRPr="009909C3">
        <w:t xml:space="preserve">корректировки </w:t>
      </w:r>
      <w:r w:rsidR="00EC7709" w:rsidRPr="009909C3">
        <w:t>проектно-сметн</w:t>
      </w:r>
      <w:r w:rsidR="00053AF6" w:rsidRPr="009909C3">
        <w:t>ой</w:t>
      </w:r>
      <w:r w:rsidR="00EC7709" w:rsidRPr="009909C3">
        <w:t xml:space="preserve"> документаци</w:t>
      </w:r>
      <w:r w:rsidR="00053AF6" w:rsidRPr="009909C3">
        <w:t>и</w:t>
      </w:r>
      <w:r w:rsidRPr="009909C3">
        <w:t xml:space="preserve"> и</w:t>
      </w:r>
      <w:r w:rsidR="00053AF6" w:rsidRPr="009909C3">
        <w:t xml:space="preserve"> проведения</w:t>
      </w:r>
      <w:r w:rsidRPr="009909C3">
        <w:t xml:space="preserve"> дополнительных строительных работ</w:t>
      </w:r>
      <w:r w:rsidR="00053AF6" w:rsidRPr="009909C3">
        <w:t>, необходимо</w:t>
      </w:r>
      <w:r w:rsidRPr="009909C3">
        <w:t xml:space="preserve"> </w:t>
      </w:r>
      <w:r w:rsidR="00053AF6" w:rsidRPr="009909C3">
        <w:t>согласовывать проектно-сметную документацию с</w:t>
      </w:r>
      <w:r w:rsidR="008765F4" w:rsidRPr="009909C3">
        <w:t xml:space="preserve"> собственниками </w:t>
      </w:r>
      <w:r w:rsidR="00C1473F" w:rsidRPr="009909C3">
        <w:t xml:space="preserve">помещений </w:t>
      </w:r>
      <w:r w:rsidR="00053AF6" w:rsidRPr="009909C3">
        <w:t>до начала производства работ</w:t>
      </w:r>
      <w:r w:rsidR="00C1473F" w:rsidRPr="009909C3">
        <w:t>;</w:t>
      </w:r>
    </w:p>
    <w:p w:rsidR="00A96C0D" w:rsidRDefault="00A96C0D" w:rsidP="00A96C0D">
      <w:pPr>
        <w:pStyle w:val="a4"/>
        <w:numPr>
          <w:ilvl w:val="0"/>
          <w:numId w:val="25"/>
        </w:numPr>
        <w:jc w:val="both"/>
      </w:pPr>
      <w:r>
        <w:t xml:space="preserve">усилить персональную ответственность руководителей и специалистов, участвующих в подготовке договоров услуг, конкурсной документации и </w:t>
      </w:r>
      <w:proofErr w:type="gramStart"/>
      <w:r>
        <w:t>контроле за</w:t>
      </w:r>
      <w:proofErr w:type="gramEnd"/>
      <w:r>
        <w:t xml:space="preserve"> испол</w:t>
      </w:r>
      <w:r w:rsidR="009A4F98">
        <w:t>нением муниципальных контрактов.</w:t>
      </w:r>
    </w:p>
    <w:p w:rsidR="00C006B5" w:rsidRDefault="0072047A" w:rsidP="00C006B5">
      <w:pPr>
        <w:pStyle w:val="consplustitle"/>
        <w:numPr>
          <w:ilvl w:val="6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Контрольно-счетной палате города Якутска направить отчет в Управление Федеральной антимонопольной службы </w:t>
      </w:r>
      <w:r w:rsidR="00831EDE">
        <w:t xml:space="preserve">РС (Я) </w:t>
      </w:r>
      <w:r>
        <w:t xml:space="preserve">для принятия решений в части </w:t>
      </w:r>
      <w:r w:rsidR="003B3F32">
        <w:t xml:space="preserve">нарушения законодательства в сфере </w:t>
      </w:r>
      <w:r>
        <w:t xml:space="preserve">закупок. </w:t>
      </w:r>
      <w:r w:rsidR="00C006B5">
        <w:t xml:space="preserve"> </w:t>
      </w:r>
    </w:p>
    <w:p w:rsidR="004C0213" w:rsidRDefault="004C0213" w:rsidP="00C22C74">
      <w:pPr>
        <w:jc w:val="both"/>
      </w:pPr>
    </w:p>
    <w:p w:rsidR="004C0213" w:rsidRDefault="004C0213" w:rsidP="004C0213">
      <w:pPr>
        <w:jc w:val="both"/>
      </w:pPr>
    </w:p>
    <w:p w:rsidR="004C0213" w:rsidRDefault="004C0213" w:rsidP="004C0213">
      <w:pPr>
        <w:jc w:val="both"/>
      </w:pPr>
    </w:p>
    <w:p w:rsidR="003B3F32" w:rsidRDefault="003B3F32" w:rsidP="004C0213">
      <w:pPr>
        <w:jc w:val="both"/>
      </w:pPr>
    </w:p>
    <w:p w:rsidR="003B3F32" w:rsidRDefault="003B3F32" w:rsidP="004C0213">
      <w:pPr>
        <w:jc w:val="both"/>
      </w:pPr>
    </w:p>
    <w:p w:rsidR="008F1EC8" w:rsidRDefault="008F1EC8" w:rsidP="004C0213">
      <w:pPr>
        <w:jc w:val="both"/>
      </w:pPr>
    </w:p>
    <w:p w:rsidR="00614949" w:rsidRDefault="00686151" w:rsidP="004C0213">
      <w:pPr>
        <w:jc w:val="both"/>
      </w:pPr>
      <w:r>
        <w:t xml:space="preserve">Инспектор: 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А.Н. Румянцев </w:t>
      </w:r>
    </w:p>
    <w:sectPr w:rsidR="0061494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98" w:rsidRDefault="009A4F98" w:rsidP="00986146">
      <w:r>
        <w:separator/>
      </w:r>
    </w:p>
  </w:endnote>
  <w:endnote w:type="continuationSeparator" w:id="0">
    <w:p w:rsidR="009A4F98" w:rsidRDefault="009A4F98" w:rsidP="0098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8209"/>
      <w:docPartObj>
        <w:docPartGallery w:val="Page Numbers (Bottom of Page)"/>
        <w:docPartUnique/>
      </w:docPartObj>
    </w:sdtPr>
    <w:sdtContent>
      <w:p w:rsidR="009A4F98" w:rsidRDefault="009A4F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36">
          <w:rPr>
            <w:noProof/>
          </w:rPr>
          <w:t>8</w:t>
        </w:r>
        <w:r>
          <w:fldChar w:fldCharType="end"/>
        </w:r>
      </w:p>
    </w:sdtContent>
  </w:sdt>
  <w:p w:rsidR="009A4F98" w:rsidRDefault="009A4F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98" w:rsidRDefault="009A4F98" w:rsidP="00986146">
      <w:r>
        <w:separator/>
      </w:r>
    </w:p>
  </w:footnote>
  <w:footnote w:type="continuationSeparator" w:id="0">
    <w:p w:rsidR="009A4F98" w:rsidRDefault="009A4F98" w:rsidP="0098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AE8"/>
    <w:multiLevelType w:val="hybridMultilevel"/>
    <w:tmpl w:val="CF9C4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C39E3"/>
    <w:multiLevelType w:val="hybridMultilevel"/>
    <w:tmpl w:val="67E2DB8E"/>
    <w:lvl w:ilvl="0" w:tplc="6114CE4E">
      <w:start w:val="1"/>
      <w:numFmt w:val="decimal"/>
      <w:lvlText w:val="%1."/>
      <w:lvlJc w:val="left"/>
      <w:pPr>
        <w:tabs>
          <w:tab w:val="num" w:pos="1080"/>
        </w:tabs>
        <w:ind w:left="180" w:firstLine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8C45DD"/>
    <w:multiLevelType w:val="hybridMultilevel"/>
    <w:tmpl w:val="F6B65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4E770D"/>
    <w:multiLevelType w:val="hybridMultilevel"/>
    <w:tmpl w:val="7536F8A8"/>
    <w:lvl w:ilvl="0" w:tplc="86C47356">
      <w:start w:val="1"/>
      <w:numFmt w:val="bullet"/>
      <w:lvlText w:val="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09C6FED"/>
    <w:multiLevelType w:val="hybridMultilevel"/>
    <w:tmpl w:val="864CB89E"/>
    <w:lvl w:ilvl="0" w:tplc="F7089C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6E043A"/>
    <w:multiLevelType w:val="hybridMultilevel"/>
    <w:tmpl w:val="CA363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BE2773"/>
    <w:multiLevelType w:val="hybridMultilevel"/>
    <w:tmpl w:val="851A9D5A"/>
    <w:lvl w:ilvl="0" w:tplc="70143B2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3D39E2"/>
    <w:multiLevelType w:val="hybridMultilevel"/>
    <w:tmpl w:val="AAD41B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7DB6F04"/>
    <w:multiLevelType w:val="hybridMultilevel"/>
    <w:tmpl w:val="B2526F12"/>
    <w:lvl w:ilvl="0" w:tplc="E6D2905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C23A64"/>
    <w:multiLevelType w:val="multilevel"/>
    <w:tmpl w:val="46E42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2" w:hanging="555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b w:val="0"/>
        <w:i w:val="0"/>
        <w:u w:val="none"/>
      </w:rPr>
    </w:lvl>
  </w:abstractNum>
  <w:abstractNum w:abstractNumId="10">
    <w:nsid w:val="1DD47D47"/>
    <w:multiLevelType w:val="hybridMultilevel"/>
    <w:tmpl w:val="C69872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E943EA"/>
    <w:multiLevelType w:val="hybridMultilevel"/>
    <w:tmpl w:val="0D640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93605"/>
    <w:multiLevelType w:val="hybridMultilevel"/>
    <w:tmpl w:val="154C86F6"/>
    <w:lvl w:ilvl="0" w:tplc="689224BC">
      <w:start w:val="1"/>
      <w:numFmt w:val="decimal"/>
      <w:lvlText w:val="%1."/>
      <w:lvlJc w:val="left"/>
      <w:pPr>
        <w:ind w:left="56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73" w:hanging="360"/>
      </w:pPr>
    </w:lvl>
    <w:lvl w:ilvl="2" w:tplc="0419001B" w:tentative="1">
      <w:start w:val="1"/>
      <w:numFmt w:val="lowerRoman"/>
      <w:lvlText w:val="%3."/>
      <w:lvlJc w:val="right"/>
      <w:pPr>
        <w:ind w:left="4593" w:hanging="180"/>
      </w:pPr>
    </w:lvl>
    <w:lvl w:ilvl="3" w:tplc="0419000F">
      <w:start w:val="1"/>
      <w:numFmt w:val="decimal"/>
      <w:lvlText w:val="%4."/>
      <w:lvlJc w:val="left"/>
      <w:pPr>
        <w:ind w:left="5313" w:hanging="360"/>
      </w:pPr>
    </w:lvl>
    <w:lvl w:ilvl="4" w:tplc="04190019" w:tentative="1">
      <w:start w:val="1"/>
      <w:numFmt w:val="lowerLetter"/>
      <w:lvlText w:val="%5."/>
      <w:lvlJc w:val="left"/>
      <w:pPr>
        <w:ind w:left="6033" w:hanging="360"/>
      </w:pPr>
    </w:lvl>
    <w:lvl w:ilvl="5" w:tplc="0419001B" w:tentative="1">
      <w:start w:val="1"/>
      <w:numFmt w:val="lowerRoman"/>
      <w:lvlText w:val="%6."/>
      <w:lvlJc w:val="right"/>
      <w:pPr>
        <w:ind w:left="6753" w:hanging="180"/>
      </w:pPr>
    </w:lvl>
    <w:lvl w:ilvl="6" w:tplc="0419000F" w:tentative="1">
      <w:start w:val="1"/>
      <w:numFmt w:val="decimal"/>
      <w:lvlText w:val="%7."/>
      <w:lvlJc w:val="left"/>
      <w:pPr>
        <w:ind w:left="7473" w:hanging="360"/>
      </w:pPr>
    </w:lvl>
    <w:lvl w:ilvl="7" w:tplc="04190019" w:tentative="1">
      <w:start w:val="1"/>
      <w:numFmt w:val="lowerLetter"/>
      <w:lvlText w:val="%8."/>
      <w:lvlJc w:val="left"/>
      <w:pPr>
        <w:ind w:left="8193" w:hanging="360"/>
      </w:pPr>
    </w:lvl>
    <w:lvl w:ilvl="8" w:tplc="041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3">
    <w:nsid w:val="311B1013"/>
    <w:multiLevelType w:val="hybridMultilevel"/>
    <w:tmpl w:val="D64EE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AB7D26"/>
    <w:multiLevelType w:val="multilevel"/>
    <w:tmpl w:val="DF6A8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4D305A"/>
    <w:multiLevelType w:val="hybridMultilevel"/>
    <w:tmpl w:val="01F80700"/>
    <w:lvl w:ilvl="0" w:tplc="B2A874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18620B"/>
    <w:multiLevelType w:val="hybridMultilevel"/>
    <w:tmpl w:val="0F8C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4306"/>
    <w:multiLevelType w:val="hybridMultilevel"/>
    <w:tmpl w:val="F874FCD2"/>
    <w:lvl w:ilvl="0" w:tplc="689224BC">
      <w:start w:val="1"/>
      <w:numFmt w:val="decimal"/>
      <w:lvlText w:val="%1."/>
      <w:lvlJc w:val="left"/>
      <w:pPr>
        <w:ind w:left="422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DEB1B85"/>
    <w:multiLevelType w:val="multilevel"/>
    <w:tmpl w:val="10A276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9">
    <w:nsid w:val="48C5665A"/>
    <w:multiLevelType w:val="hybridMultilevel"/>
    <w:tmpl w:val="8AD48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676258"/>
    <w:multiLevelType w:val="hybridMultilevel"/>
    <w:tmpl w:val="55065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3E0F74"/>
    <w:multiLevelType w:val="multilevel"/>
    <w:tmpl w:val="331AC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696043"/>
    <w:multiLevelType w:val="multilevel"/>
    <w:tmpl w:val="881886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3">
    <w:nsid w:val="5D832CB4"/>
    <w:multiLevelType w:val="hybridMultilevel"/>
    <w:tmpl w:val="61509754"/>
    <w:lvl w:ilvl="0" w:tplc="8FA2E6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5A6703"/>
    <w:multiLevelType w:val="hybridMultilevel"/>
    <w:tmpl w:val="76A40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712263"/>
    <w:multiLevelType w:val="hybridMultilevel"/>
    <w:tmpl w:val="E96EC9FE"/>
    <w:lvl w:ilvl="0" w:tplc="AC722C32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0B2BC8"/>
    <w:multiLevelType w:val="multilevel"/>
    <w:tmpl w:val="7AAEF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27">
    <w:nsid w:val="720B71C1"/>
    <w:multiLevelType w:val="hybridMultilevel"/>
    <w:tmpl w:val="AF9219C0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8">
    <w:nsid w:val="76C70D73"/>
    <w:multiLevelType w:val="hybridMultilevel"/>
    <w:tmpl w:val="3F06167A"/>
    <w:lvl w:ilvl="0" w:tplc="9A60E7B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9DF3B0B"/>
    <w:multiLevelType w:val="hybridMultilevel"/>
    <w:tmpl w:val="A76C61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A6D72F9"/>
    <w:multiLevelType w:val="hybridMultilevel"/>
    <w:tmpl w:val="03CE4E64"/>
    <w:lvl w:ilvl="0" w:tplc="27C6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689224BC">
      <w:start w:val="1"/>
      <w:numFmt w:val="decimal"/>
      <w:lvlText w:val="%4."/>
      <w:lvlJc w:val="left"/>
      <w:pPr>
        <w:ind w:left="3229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BD946EE6">
      <w:start w:val="1"/>
      <w:numFmt w:val="decimal"/>
      <w:lvlText w:val="%7."/>
      <w:lvlJc w:val="left"/>
      <w:pPr>
        <w:ind w:left="5389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1C3361"/>
    <w:multiLevelType w:val="hybridMultilevel"/>
    <w:tmpl w:val="71E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5780A"/>
    <w:multiLevelType w:val="hybridMultilevel"/>
    <w:tmpl w:val="34B8EAD4"/>
    <w:lvl w:ilvl="0" w:tplc="F71A2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4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14"/>
  </w:num>
  <w:num w:numId="19">
    <w:abstractNumId w:val="21"/>
  </w:num>
  <w:num w:numId="20">
    <w:abstractNumId w:val="25"/>
  </w:num>
  <w:num w:numId="21">
    <w:abstractNumId w:val="30"/>
  </w:num>
  <w:num w:numId="22">
    <w:abstractNumId w:val="7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5"/>
  </w:num>
  <w:num w:numId="28">
    <w:abstractNumId w:val="24"/>
  </w:num>
  <w:num w:numId="29">
    <w:abstractNumId w:val="3"/>
  </w:num>
  <w:num w:numId="30">
    <w:abstractNumId w:val="17"/>
  </w:num>
  <w:num w:numId="31">
    <w:abstractNumId w:val="12"/>
  </w:num>
  <w:num w:numId="32">
    <w:abstractNumId w:val="28"/>
  </w:num>
  <w:num w:numId="33">
    <w:abstractNumId w:val="19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49"/>
    <w:rsid w:val="00036228"/>
    <w:rsid w:val="00042B9D"/>
    <w:rsid w:val="00053AF6"/>
    <w:rsid w:val="000543BF"/>
    <w:rsid w:val="000673FE"/>
    <w:rsid w:val="000727EB"/>
    <w:rsid w:val="00085A10"/>
    <w:rsid w:val="000A6778"/>
    <w:rsid w:val="000C2844"/>
    <w:rsid w:val="000E70C5"/>
    <w:rsid w:val="000F7D1E"/>
    <w:rsid w:val="00125019"/>
    <w:rsid w:val="001253FB"/>
    <w:rsid w:val="00137335"/>
    <w:rsid w:val="00142AA9"/>
    <w:rsid w:val="00172056"/>
    <w:rsid w:val="0017705E"/>
    <w:rsid w:val="00193C09"/>
    <w:rsid w:val="0019403D"/>
    <w:rsid w:val="001C31AB"/>
    <w:rsid w:val="001E0F65"/>
    <w:rsid w:val="00215F65"/>
    <w:rsid w:val="00297E3E"/>
    <w:rsid w:val="002A5295"/>
    <w:rsid w:val="002B2547"/>
    <w:rsid w:val="002D5DCF"/>
    <w:rsid w:val="002E4757"/>
    <w:rsid w:val="002F1056"/>
    <w:rsid w:val="002F2EB1"/>
    <w:rsid w:val="00323370"/>
    <w:rsid w:val="0033001E"/>
    <w:rsid w:val="00341031"/>
    <w:rsid w:val="003742B5"/>
    <w:rsid w:val="003B20CD"/>
    <w:rsid w:val="003B3F32"/>
    <w:rsid w:val="003B4C54"/>
    <w:rsid w:val="003C0128"/>
    <w:rsid w:val="003C24C1"/>
    <w:rsid w:val="003E6D51"/>
    <w:rsid w:val="003F02FD"/>
    <w:rsid w:val="003F0819"/>
    <w:rsid w:val="003F21E9"/>
    <w:rsid w:val="004109D9"/>
    <w:rsid w:val="0043122A"/>
    <w:rsid w:val="004617CC"/>
    <w:rsid w:val="004778C6"/>
    <w:rsid w:val="00490404"/>
    <w:rsid w:val="004C0213"/>
    <w:rsid w:val="004D764B"/>
    <w:rsid w:val="004F55DB"/>
    <w:rsid w:val="00504DB0"/>
    <w:rsid w:val="00533A13"/>
    <w:rsid w:val="0056432F"/>
    <w:rsid w:val="00584860"/>
    <w:rsid w:val="00586D20"/>
    <w:rsid w:val="00591340"/>
    <w:rsid w:val="005B1428"/>
    <w:rsid w:val="005D5C04"/>
    <w:rsid w:val="005D6E2E"/>
    <w:rsid w:val="005E5623"/>
    <w:rsid w:val="005E5894"/>
    <w:rsid w:val="00607207"/>
    <w:rsid w:val="00614949"/>
    <w:rsid w:val="00686151"/>
    <w:rsid w:val="00696748"/>
    <w:rsid w:val="006A12F8"/>
    <w:rsid w:val="006A5D75"/>
    <w:rsid w:val="006B5B49"/>
    <w:rsid w:val="006D7F30"/>
    <w:rsid w:val="006E3AE3"/>
    <w:rsid w:val="0072047A"/>
    <w:rsid w:val="00726288"/>
    <w:rsid w:val="007321C1"/>
    <w:rsid w:val="0079144B"/>
    <w:rsid w:val="007975D5"/>
    <w:rsid w:val="007A2C82"/>
    <w:rsid w:val="007A42CE"/>
    <w:rsid w:val="007A5136"/>
    <w:rsid w:val="007B2FBB"/>
    <w:rsid w:val="007B4C31"/>
    <w:rsid w:val="007D7EF3"/>
    <w:rsid w:val="00831EDE"/>
    <w:rsid w:val="00847B12"/>
    <w:rsid w:val="008765F4"/>
    <w:rsid w:val="008E2B24"/>
    <w:rsid w:val="008F1EC8"/>
    <w:rsid w:val="00901599"/>
    <w:rsid w:val="0090360B"/>
    <w:rsid w:val="00937421"/>
    <w:rsid w:val="0094167E"/>
    <w:rsid w:val="00975A69"/>
    <w:rsid w:val="00975E31"/>
    <w:rsid w:val="00980205"/>
    <w:rsid w:val="00986146"/>
    <w:rsid w:val="009909C3"/>
    <w:rsid w:val="009A4F98"/>
    <w:rsid w:val="009E084E"/>
    <w:rsid w:val="009E6D1D"/>
    <w:rsid w:val="009E730B"/>
    <w:rsid w:val="009F0E27"/>
    <w:rsid w:val="009F66E0"/>
    <w:rsid w:val="009F7403"/>
    <w:rsid w:val="00A01D6A"/>
    <w:rsid w:val="00A10210"/>
    <w:rsid w:val="00A11E50"/>
    <w:rsid w:val="00A329EB"/>
    <w:rsid w:val="00A67C34"/>
    <w:rsid w:val="00A76B4F"/>
    <w:rsid w:val="00A87C19"/>
    <w:rsid w:val="00A96C0D"/>
    <w:rsid w:val="00AC0B1F"/>
    <w:rsid w:val="00AE3C52"/>
    <w:rsid w:val="00AF270B"/>
    <w:rsid w:val="00B23304"/>
    <w:rsid w:val="00B32DBE"/>
    <w:rsid w:val="00B4506D"/>
    <w:rsid w:val="00B57E06"/>
    <w:rsid w:val="00B86379"/>
    <w:rsid w:val="00BA0495"/>
    <w:rsid w:val="00BC0626"/>
    <w:rsid w:val="00BD0020"/>
    <w:rsid w:val="00BD0FB8"/>
    <w:rsid w:val="00BE0A84"/>
    <w:rsid w:val="00BE5489"/>
    <w:rsid w:val="00C006B5"/>
    <w:rsid w:val="00C1473F"/>
    <w:rsid w:val="00C22C74"/>
    <w:rsid w:val="00C23E95"/>
    <w:rsid w:val="00C415E8"/>
    <w:rsid w:val="00C463D9"/>
    <w:rsid w:val="00C511F6"/>
    <w:rsid w:val="00C614F2"/>
    <w:rsid w:val="00C72EB4"/>
    <w:rsid w:val="00C75FE7"/>
    <w:rsid w:val="00C83B47"/>
    <w:rsid w:val="00C9038A"/>
    <w:rsid w:val="00C93687"/>
    <w:rsid w:val="00C93EA9"/>
    <w:rsid w:val="00CA7B62"/>
    <w:rsid w:val="00CB7774"/>
    <w:rsid w:val="00D504E3"/>
    <w:rsid w:val="00D55404"/>
    <w:rsid w:val="00D56424"/>
    <w:rsid w:val="00D96642"/>
    <w:rsid w:val="00DA530A"/>
    <w:rsid w:val="00DC1A49"/>
    <w:rsid w:val="00DE1FDB"/>
    <w:rsid w:val="00DE74AF"/>
    <w:rsid w:val="00E32805"/>
    <w:rsid w:val="00E70C65"/>
    <w:rsid w:val="00E7516A"/>
    <w:rsid w:val="00E85415"/>
    <w:rsid w:val="00E906EA"/>
    <w:rsid w:val="00E9668F"/>
    <w:rsid w:val="00EC7709"/>
    <w:rsid w:val="00F14552"/>
    <w:rsid w:val="00F166CE"/>
    <w:rsid w:val="00F34556"/>
    <w:rsid w:val="00F44173"/>
    <w:rsid w:val="00F479BD"/>
    <w:rsid w:val="00F55107"/>
    <w:rsid w:val="00F67AA7"/>
    <w:rsid w:val="00F71C5B"/>
    <w:rsid w:val="00FA1391"/>
    <w:rsid w:val="00FA582F"/>
    <w:rsid w:val="00FB01FC"/>
    <w:rsid w:val="00FC2C11"/>
    <w:rsid w:val="00FD198A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151"/>
    <w:rPr>
      <w:color w:val="000080"/>
      <w:u w:val="single"/>
    </w:rPr>
  </w:style>
  <w:style w:type="paragraph" w:styleId="a4">
    <w:name w:val="List Paragraph"/>
    <w:basedOn w:val="a"/>
    <w:qFormat/>
    <w:rsid w:val="00686151"/>
    <w:pPr>
      <w:ind w:left="720"/>
      <w:contextualSpacing/>
    </w:pPr>
  </w:style>
  <w:style w:type="paragraph" w:styleId="a5">
    <w:name w:val="Body Text"/>
    <w:basedOn w:val="a"/>
    <w:link w:val="a6"/>
    <w:rsid w:val="00686151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86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8615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861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8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1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61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61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04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151"/>
    <w:rPr>
      <w:color w:val="000080"/>
      <w:u w:val="single"/>
    </w:rPr>
  </w:style>
  <w:style w:type="paragraph" w:styleId="a4">
    <w:name w:val="List Paragraph"/>
    <w:basedOn w:val="a"/>
    <w:qFormat/>
    <w:rsid w:val="00686151"/>
    <w:pPr>
      <w:ind w:left="720"/>
      <w:contextualSpacing/>
    </w:pPr>
  </w:style>
  <w:style w:type="paragraph" w:styleId="a5">
    <w:name w:val="Body Text"/>
    <w:basedOn w:val="a"/>
    <w:link w:val="a6"/>
    <w:rsid w:val="00686151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86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8615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861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8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1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61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61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04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/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trol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9611-1E5E-40F5-A40B-D675D2C9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8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Председатель КСП</cp:lastModifiedBy>
  <cp:revision>97</cp:revision>
  <cp:lastPrinted>2017-09-25T00:38:00Z</cp:lastPrinted>
  <dcterms:created xsi:type="dcterms:W3CDTF">2017-05-18T07:32:00Z</dcterms:created>
  <dcterms:modified xsi:type="dcterms:W3CDTF">2017-09-26T06:06:00Z</dcterms:modified>
</cp:coreProperties>
</file>