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49"/>
        <w:gridCol w:w="1686"/>
        <w:gridCol w:w="3865"/>
      </w:tblGrid>
      <w:tr w:rsidR="00286CD0" w:rsidRPr="006D03D7" w:rsidTr="000E190C">
        <w:trPr>
          <w:trHeight w:val="1843"/>
        </w:trPr>
        <w:tc>
          <w:tcPr>
            <w:tcW w:w="4049" w:type="dxa"/>
          </w:tcPr>
          <w:p w:rsidR="00286CD0" w:rsidRPr="006D03D7" w:rsidRDefault="00286CD0" w:rsidP="000E190C">
            <w:pPr>
              <w:suppressAutoHyphens/>
              <w:spacing w:line="360" w:lineRule="auto"/>
              <w:jc w:val="center"/>
              <w:rPr>
                <w:b/>
                <w:sz w:val="18"/>
                <w:szCs w:val="18"/>
                <w:lang w:eastAsia="ar-SA"/>
              </w:rPr>
            </w:pPr>
          </w:p>
          <w:p w:rsidR="00286CD0" w:rsidRPr="006D03D7" w:rsidRDefault="00286CD0" w:rsidP="000E190C">
            <w:pPr>
              <w:widowControl w:val="0"/>
              <w:suppressAutoHyphens/>
              <w:spacing w:line="360" w:lineRule="auto"/>
              <w:jc w:val="center"/>
              <w:rPr>
                <w:b/>
                <w:sz w:val="18"/>
                <w:szCs w:val="18"/>
                <w:lang w:eastAsia="ar-SA"/>
              </w:rPr>
            </w:pPr>
            <w:r w:rsidRPr="006D03D7">
              <w:rPr>
                <w:b/>
                <w:sz w:val="18"/>
                <w:szCs w:val="18"/>
                <w:lang w:eastAsia="ar-SA"/>
              </w:rPr>
              <w:t>РЕСПУБЛИКА САХА (ЯКУТИЯ)</w:t>
            </w:r>
          </w:p>
          <w:p w:rsidR="00286CD0" w:rsidRPr="006D03D7" w:rsidRDefault="00286CD0" w:rsidP="000E190C">
            <w:pPr>
              <w:widowControl w:val="0"/>
              <w:suppressAutoHyphens/>
              <w:spacing w:line="360" w:lineRule="auto"/>
              <w:jc w:val="center"/>
              <w:rPr>
                <w:b/>
                <w:sz w:val="18"/>
                <w:szCs w:val="18"/>
                <w:lang w:eastAsia="ar-SA"/>
              </w:rPr>
            </w:pPr>
            <w:r w:rsidRPr="006D03D7">
              <w:rPr>
                <w:b/>
                <w:sz w:val="18"/>
                <w:szCs w:val="18"/>
                <w:lang w:eastAsia="ar-SA"/>
              </w:rPr>
              <w:t>ГОРОДСКОЙ ОКРУГ «ГОРОД ЯКУТСК»</w:t>
            </w:r>
          </w:p>
          <w:p w:rsidR="00286CD0" w:rsidRPr="006D03D7" w:rsidRDefault="00286CD0" w:rsidP="000E190C">
            <w:pPr>
              <w:widowControl w:val="0"/>
              <w:suppressAutoHyphens/>
              <w:spacing w:line="360" w:lineRule="auto"/>
              <w:jc w:val="center"/>
              <w:rPr>
                <w:b/>
                <w:sz w:val="18"/>
                <w:szCs w:val="18"/>
                <w:lang w:eastAsia="ar-SA"/>
              </w:rPr>
            </w:pPr>
            <w:r w:rsidRPr="006D03D7">
              <w:rPr>
                <w:b/>
                <w:sz w:val="18"/>
                <w:szCs w:val="18"/>
                <w:lang w:eastAsia="ar-SA"/>
              </w:rPr>
              <w:t xml:space="preserve">КОНТРОЛЬНО-СЧЕТНАЯ ПАЛАТА </w:t>
            </w:r>
          </w:p>
          <w:p w:rsidR="00286CD0" w:rsidRPr="006D03D7" w:rsidRDefault="00286CD0" w:rsidP="000E190C">
            <w:pPr>
              <w:suppressAutoHyphens/>
              <w:spacing w:line="360" w:lineRule="auto"/>
              <w:jc w:val="center"/>
              <w:rPr>
                <w:b/>
                <w:lang w:eastAsia="ar-SA"/>
              </w:rPr>
            </w:pPr>
            <w:r w:rsidRPr="006D03D7">
              <w:rPr>
                <w:b/>
                <w:sz w:val="18"/>
                <w:szCs w:val="18"/>
                <w:lang w:eastAsia="ar-SA"/>
              </w:rPr>
              <w:t>ГОРОДА ЯКУТСКА</w:t>
            </w:r>
          </w:p>
          <w:p w:rsidR="00286CD0" w:rsidRPr="006D03D7" w:rsidRDefault="00286CD0" w:rsidP="000E190C">
            <w:pPr>
              <w:suppressAutoHyphens/>
              <w:spacing w:line="360" w:lineRule="auto"/>
              <w:rPr>
                <w:b/>
                <w:sz w:val="18"/>
                <w:szCs w:val="18"/>
                <w:lang w:eastAsia="ar-SA"/>
              </w:rPr>
            </w:pPr>
          </w:p>
        </w:tc>
        <w:tc>
          <w:tcPr>
            <w:tcW w:w="1656" w:type="dxa"/>
            <w:vAlign w:val="center"/>
          </w:tcPr>
          <w:p w:rsidR="00286CD0" w:rsidRPr="006D03D7" w:rsidRDefault="00286CD0" w:rsidP="000E190C">
            <w:pPr>
              <w:suppressAutoHyphens/>
              <w:jc w:val="center"/>
              <w:rPr>
                <w:sz w:val="18"/>
                <w:szCs w:val="18"/>
                <w:lang w:val="en-US" w:eastAsia="ar-SA"/>
              </w:rPr>
            </w:pPr>
            <w:r w:rsidRPr="006D03D7">
              <w:rPr>
                <w:noProof/>
                <w:sz w:val="18"/>
                <w:szCs w:val="18"/>
              </w:rPr>
              <w:drawing>
                <wp:inline distT="0" distB="0" distL="0" distR="0" wp14:anchorId="07834C0C" wp14:editId="53092008">
                  <wp:extent cx="926465" cy="1152525"/>
                  <wp:effectExtent l="0" t="0" r="698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1152525"/>
                          </a:xfrm>
                          <a:prstGeom prst="rect">
                            <a:avLst/>
                          </a:prstGeom>
                          <a:noFill/>
                        </pic:spPr>
                      </pic:pic>
                    </a:graphicData>
                  </a:graphic>
                </wp:inline>
              </w:drawing>
            </w:r>
          </w:p>
        </w:tc>
        <w:tc>
          <w:tcPr>
            <w:tcW w:w="3865" w:type="dxa"/>
          </w:tcPr>
          <w:p w:rsidR="00286CD0" w:rsidRPr="006D03D7" w:rsidRDefault="00286CD0" w:rsidP="000E190C">
            <w:pPr>
              <w:tabs>
                <w:tab w:val="right" w:pos="9498"/>
              </w:tabs>
              <w:suppressAutoHyphens/>
              <w:spacing w:line="360" w:lineRule="auto"/>
              <w:jc w:val="center"/>
              <w:rPr>
                <w:b/>
                <w:sz w:val="18"/>
                <w:szCs w:val="18"/>
                <w:lang w:eastAsia="ar-SA"/>
              </w:rPr>
            </w:pPr>
          </w:p>
          <w:p w:rsidR="00286CD0" w:rsidRPr="006D03D7" w:rsidRDefault="00286CD0" w:rsidP="000E190C">
            <w:pPr>
              <w:widowControl w:val="0"/>
              <w:suppressAutoHyphens/>
              <w:spacing w:line="360" w:lineRule="auto"/>
              <w:jc w:val="center"/>
              <w:rPr>
                <w:b/>
                <w:sz w:val="18"/>
                <w:szCs w:val="18"/>
                <w:lang w:eastAsia="ar-SA"/>
              </w:rPr>
            </w:pPr>
            <w:r w:rsidRPr="006D03D7">
              <w:rPr>
                <w:b/>
                <w:sz w:val="18"/>
                <w:szCs w:val="18"/>
                <w:lang w:eastAsia="ar-SA"/>
              </w:rPr>
              <w:t>САХА Ө</w:t>
            </w:r>
            <w:proofErr w:type="gramStart"/>
            <w:r w:rsidRPr="006D03D7">
              <w:rPr>
                <w:b/>
                <w:sz w:val="18"/>
                <w:szCs w:val="18"/>
                <w:lang w:eastAsia="ar-SA"/>
              </w:rPr>
              <w:t>Р</w:t>
            </w:r>
            <w:proofErr w:type="gramEnd"/>
            <w:r w:rsidRPr="006D03D7">
              <w:rPr>
                <w:b/>
                <w:sz w:val="18"/>
                <w:szCs w:val="18"/>
                <w:lang w:eastAsia="ar-SA"/>
              </w:rPr>
              <w:t>ӨСПҮҮБҮЛҮКЭТЭ</w:t>
            </w:r>
          </w:p>
          <w:p w:rsidR="00286CD0" w:rsidRPr="006D03D7" w:rsidRDefault="00286CD0" w:rsidP="000E190C">
            <w:pPr>
              <w:widowControl w:val="0"/>
              <w:suppressAutoHyphens/>
              <w:spacing w:line="360" w:lineRule="auto"/>
              <w:jc w:val="center"/>
              <w:rPr>
                <w:b/>
                <w:sz w:val="18"/>
                <w:szCs w:val="18"/>
                <w:lang w:eastAsia="ar-SA"/>
              </w:rPr>
            </w:pPr>
            <w:r w:rsidRPr="006D03D7">
              <w:rPr>
                <w:b/>
                <w:sz w:val="18"/>
                <w:szCs w:val="18"/>
                <w:lang w:eastAsia="ar-SA"/>
              </w:rPr>
              <w:t>«ДЬОКУУСКАЙ КУОРАТ» УОКУРУГУН</w:t>
            </w:r>
          </w:p>
          <w:p w:rsidR="00286CD0" w:rsidRPr="006D03D7" w:rsidRDefault="00286CD0" w:rsidP="000E190C">
            <w:pPr>
              <w:widowControl w:val="0"/>
              <w:suppressAutoHyphens/>
              <w:spacing w:line="360" w:lineRule="auto"/>
              <w:jc w:val="center"/>
              <w:rPr>
                <w:b/>
                <w:sz w:val="18"/>
                <w:szCs w:val="18"/>
                <w:lang w:eastAsia="ar-SA"/>
              </w:rPr>
            </w:pPr>
            <w:r w:rsidRPr="006D03D7">
              <w:rPr>
                <w:b/>
                <w:sz w:val="18"/>
                <w:szCs w:val="18"/>
                <w:lang w:eastAsia="ar-SA"/>
              </w:rPr>
              <w:t xml:space="preserve">ХОНТУРУОЛЛУУР, </w:t>
            </w:r>
          </w:p>
          <w:p w:rsidR="00286CD0" w:rsidRPr="006D03D7" w:rsidRDefault="00286CD0" w:rsidP="000E190C">
            <w:pPr>
              <w:widowControl w:val="0"/>
              <w:suppressAutoHyphens/>
              <w:spacing w:line="360" w:lineRule="auto"/>
              <w:jc w:val="center"/>
              <w:rPr>
                <w:b/>
                <w:sz w:val="18"/>
                <w:szCs w:val="18"/>
                <w:lang w:eastAsia="ar-SA"/>
              </w:rPr>
            </w:pPr>
            <w:r w:rsidRPr="006D03D7">
              <w:rPr>
                <w:b/>
                <w:sz w:val="18"/>
                <w:szCs w:val="18"/>
                <w:lang w:eastAsia="ar-SA"/>
              </w:rPr>
              <w:t>ААҔАР-СУОТТУУР ПАЛААТАТА</w:t>
            </w:r>
          </w:p>
          <w:p w:rsidR="00286CD0" w:rsidRPr="006D03D7" w:rsidRDefault="00286CD0" w:rsidP="000E190C">
            <w:pPr>
              <w:widowControl w:val="0"/>
              <w:suppressAutoHyphens/>
              <w:spacing w:line="360" w:lineRule="auto"/>
              <w:jc w:val="center"/>
              <w:rPr>
                <w:b/>
                <w:sz w:val="18"/>
                <w:szCs w:val="18"/>
                <w:lang w:eastAsia="ar-SA"/>
              </w:rPr>
            </w:pPr>
          </w:p>
        </w:tc>
      </w:tr>
      <w:tr w:rsidR="00286CD0" w:rsidRPr="006D03D7" w:rsidTr="000E190C">
        <w:tc>
          <w:tcPr>
            <w:tcW w:w="9570" w:type="dxa"/>
            <w:gridSpan w:val="3"/>
          </w:tcPr>
          <w:p w:rsidR="00286CD0" w:rsidRPr="006D03D7" w:rsidRDefault="00286CD0" w:rsidP="000E190C">
            <w:pPr>
              <w:suppressAutoHyphens/>
              <w:jc w:val="center"/>
              <w:rPr>
                <w:sz w:val="18"/>
                <w:szCs w:val="18"/>
                <w:u w:val="single"/>
                <w:lang w:val="sah-RU" w:eastAsia="ar-SA"/>
              </w:rPr>
            </w:pPr>
            <w:r w:rsidRPr="006D03D7">
              <w:rPr>
                <w:sz w:val="18"/>
                <w:szCs w:val="18"/>
                <w:u w:val="single"/>
                <w:lang w:eastAsia="ar-SA"/>
              </w:rPr>
              <w:t xml:space="preserve">ул. </w:t>
            </w:r>
            <w:proofErr w:type="gramStart"/>
            <w:r w:rsidRPr="006D03D7">
              <w:rPr>
                <w:sz w:val="18"/>
                <w:szCs w:val="18"/>
                <w:u w:val="single"/>
                <w:lang w:eastAsia="ar-SA"/>
              </w:rPr>
              <w:t>Октябрьская</w:t>
            </w:r>
            <w:proofErr w:type="gramEnd"/>
            <w:r w:rsidRPr="006D03D7">
              <w:rPr>
                <w:sz w:val="18"/>
                <w:szCs w:val="18"/>
                <w:u w:val="single"/>
                <w:lang w:eastAsia="ar-SA"/>
              </w:rPr>
              <w:t>, 20/1а, 4 этаж, к. 411, г. Якутск, тел/факс: (4112)40-53-01, 677000, e-</w:t>
            </w:r>
            <w:proofErr w:type="spellStart"/>
            <w:r w:rsidRPr="006D03D7">
              <w:rPr>
                <w:sz w:val="18"/>
                <w:szCs w:val="18"/>
                <w:u w:val="single"/>
                <w:lang w:eastAsia="ar-SA"/>
              </w:rPr>
              <w:t>mail</w:t>
            </w:r>
            <w:proofErr w:type="spellEnd"/>
            <w:r w:rsidRPr="006D03D7">
              <w:rPr>
                <w:sz w:val="18"/>
                <w:szCs w:val="18"/>
                <w:u w:val="single"/>
                <w:lang w:eastAsia="ar-SA"/>
              </w:rPr>
              <w:t xml:space="preserve">: </w:t>
            </w:r>
            <w:hyperlink r:id="rId9" w:history="1">
              <w:r w:rsidRPr="006D03D7">
                <w:rPr>
                  <w:color w:val="333300"/>
                  <w:sz w:val="18"/>
                  <w:szCs w:val="18"/>
                  <w:u w:val="single"/>
                  <w:lang w:eastAsia="ar-SA"/>
                </w:rPr>
                <w:t>controlykt@mail.ru</w:t>
              </w:r>
            </w:hyperlink>
          </w:p>
          <w:p w:rsidR="00286CD0" w:rsidRPr="006D03D7" w:rsidRDefault="00286CD0" w:rsidP="000E190C">
            <w:pPr>
              <w:suppressAutoHyphens/>
              <w:jc w:val="center"/>
              <w:rPr>
                <w:sz w:val="18"/>
                <w:szCs w:val="18"/>
                <w:lang w:eastAsia="ar-SA"/>
              </w:rPr>
            </w:pPr>
          </w:p>
        </w:tc>
      </w:tr>
    </w:tbl>
    <w:p w:rsidR="00286CD0" w:rsidRPr="006D03D7" w:rsidRDefault="00286CD0" w:rsidP="00286CD0">
      <w:pPr>
        <w:suppressAutoHyphens/>
        <w:rPr>
          <w:lang w:eastAsia="ar-SA"/>
        </w:rPr>
      </w:pPr>
      <w:r w:rsidRPr="006D03D7">
        <w:rPr>
          <w:lang w:eastAsia="ar-SA"/>
        </w:rPr>
        <w:t>_____________________________________________________________________________</w:t>
      </w:r>
    </w:p>
    <w:p w:rsidR="00286CD0" w:rsidRPr="006D03D7" w:rsidRDefault="00286CD0" w:rsidP="00286CD0">
      <w:pPr>
        <w:suppressAutoHyphens/>
        <w:rPr>
          <w:iCs/>
          <w:spacing w:val="-8"/>
          <w:sz w:val="28"/>
          <w:szCs w:val="28"/>
          <w:lang w:eastAsia="ar-SA"/>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33"/>
        <w:gridCol w:w="3186"/>
      </w:tblGrid>
      <w:tr w:rsidR="00286CD0" w:rsidRPr="00EC3813" w:rsidTr="000E190C">
        <w:tc>
          <w:tcPr>
            <w:tcW w:w="3652" w:type="dxa"/>
          </w:tcPr>
          <w:p w:rsidR="00286CD0" w:rsidRPr="00EC3813" w:rsidRDefault="00286CD0" w:rsidP="000E190C">
            <w:pPr>
              <w:suppressAutoHyphens/>
              <w:rPr>
                <w:iCs/>
                <w:spacing w:val="-8"/>
                <w:lang w:eastAsia="ar-SA"/>
              </w:rPr>
            </w:pPr>
            <w:r w:rsidRPr="00EC3813">
              <w:rPr>
                <w:iCs/>
                <w:spacing w:val="-8"/>
                <w:lang w:eastAsia="ar-SA"/>
              </w:rPr>
              <w:t>от</w:t>
            </w:r>
            <w:r w:rsidRPr="00EC3813">
              <w:rPr>
                <w:lang w:eastAsia="ar-SA"/>
              </w:rPr>
              <w:t xml:space="preserve"> </w:t>
            </w:r>
            <w:r w:rsidR="00AC01BC">
              <w:rPr>
                <w:lang w:eastAsia="ar-SA"/>
              </w:rPr>
              <w:t xml:space="preserve">________________ </w:t>
            </w:r>
            <w:r w:rsidRPr="00EC3813">
              <w:rPr>
                <w:lang w:eastAsia="ar-SA"/>
              </w:rPr>
              <w:t>2018г.</w:t>
            </w:r>
          </w:p>
        </w:tc>
        <w:tc>
          <w:tcPr>
            <w:tcW w:w="2733" w:type="dxa"/>
          </w:tcPr>
          <w:p w:rsidR="00286CD0" w:rsidRPr="00EC3813" w:rsidRDefault="00286CD0" w:rsidP="000E190C">
            <w:pPr>
              <w:suppressAutoHyphens/>
              <w:rPr>
                <w:iCs/>
                <w:spacing w:val="-8"/>
                <w:lang w:eastAsia="ar-SA"/>
              </w:rPr>
            </w:pPr>
          </w:p>
        </w:tc>
        <w:tc>
          <w:tcPr>
            <w:tcW w:w="3186" w:type="dxa"/>
          </w:tcPr>
          <w:p w:rsidR="00286CD0" w:rsidRPr="00EC3813" w:rsidRDefault="00AC01BC" w:rsidP="000E190C">
            <w:pPr>
              <w:suppressAutoHyphens/>
              <w:jc w:val="center"/>
              <w:rPr>
                <w:iCs/>
                <w:spacing w:val="-8"/>
                <w:lang w:eastAsia="ar-SA"/>
              </w:rPr>
            </w:pPr>
            <w:r>
              <w:rPr>
                <w:lang w:eastAsia="ar-SA"/>
              </w:rPr>
              <w:t xml:space="preserve">                         </w:t>
            </w:r>
            <w:r w:rsidR="00286CD0" w:rsidRPr="00EC3813">
              <w:rPr>
                <w:lang w:eastAsia="ar-SA"/>
              </w:rPr>
              <w:t>№</w:t>
            </w:r>
            <w:r>
              <w:rPr>
                <w:lang w:eastAsia="ar-SA"/>
              </w:rPr>
              <w:t>__________</w:t>
            </w:r>
          </w:p>
        </w:tc>
      </w:tr>
    </w:tbl>
    <w:p w:rsidR="00286CD0" w:rsidRDefault="00286CD0" w:rsidP="00286CD0">
      <w:pPr>
        <w:ind w:right="-2" w:firstLine="709"/>
        <w:jc w:val="both"/>
      </w:pPr>
    </w:p>
    <w:p w:rsidR="00320FD7" w:rsidRPr="00320FD7" w:rsidRDefault="00320FD7" w:rsidP="00320FD7">
      <w:pPr>
        <w:keepNext/>
        <w:spacing w:before="240" w:after="60" w:line="276" w:lineRule="auto"/>
        <w:jc w:val="center"/>
        <w:outlineLvl w:val="0"/>
        <w:rPr>
          <w:rFonts w:eastAsia="Calibri"/>
          <w:b/>
          <w:bCs/>
          <w:kern w:val="32"/>
        </w:rPr>
      </w:pPr>
      <w:r w:rsidRPr="00320FD7">
        <w:rPr>
          <w:rFonts w:eastAsia="Calibri"/>
          <w:b/>
          <w:bCs/>
          <w:kern w:val="32"/>
        </w:rPr>
        <w:t>Заключение</w:t>
      </w:r>
      <w:r w:rsidRPr="00320FD7">
        <w:rPr>
          <w:rFonts w:eastAsia="Calibri"/>
          <w:b/>
          <w:bCs/>
          <w:kern w:val="32"/>
        </w:rPr>
        <w:br/>
        <w:t xml:space="preserve">на проект решения </w:t>
      </w:r>
      <w:r w:rsidR="00484C43">
        <w:rPr>
          <w:rFonts w:eastAsia="Calibri"/>
          <w:b/>
          <w:bCs/>
          <w:kern w:val="32"/>
        </w:rPr>
        <w:t>четвертой</w:t>
      </w:r>
      <w:r w:rsidRPr="00320FD7">
        <w:rPr>
          <w:rFonts w:eastAsia="Calibri"/>
          <w:b/>
          <w:bCs/>
          <w:kern w:val="32"/>
        </w:rPr>
        <w:t xml:space="preserve"> (очередной) сессии Якутской городской Думы</w:t>
      </w:r>
      <w:r w:rsidRPr="00320FD7">
        <w:rPr>
          <w:rFonts w:eastAsia="Calibri"/>
          <w:b/>
          <w:bCs/>
          <w:kern w:val="32"/>
        </w:rPr>
        <w:br/>
        <w:t>«О бюджете городского округа «город Якутск» на 2019 год и на плановый период 2020 и 2021 годов» (второе чтение)</w:t>
      </w:r>
    </w:p>
    <w:p w:rsidR="00320FD7" w:rsidRPr="00320FD7" w:rsidRDefault="00320FD7" w:rsidP="00320FD7">
      <w:pPr>
        <w:autoSpaceDE w:val="0"/>
        <w:autoSpaceDN w:val="0"/>
        <w:adjustRightInd w:val="0"/>
        <w:ind w:firstLine="540"/>
        <w:jc w:val="both"/>
        <w:rPr>
          <w:rFonts w:eastAsia="Calibri"/>
        </w:rPr>
      </w:pPr>
    </w:p>
    <w:p w:rsidR="00320FD7" w:rsidRPr="00320FD7" w:rsidRDefault="00320FD7" w:rsidP="00320FD7">
      <w:pPr>
        <w:autoSpaceDE w:val="0"/>
        <w:autoSpaceDN w:val="0"/>
        <w:adjustRightInd w:val="0"/>
        <w:ind w:firstLine="540"/>
        <w:jc w:val="both"/>
        <w:rPr>
          <w:rFonts w:eastAsia="Calibri"/>
        </w:rPr>
      </w:pPr>
      <w:r w:rsidRPr="00320FD7">
        <w:rPr>
          <w:rFonts w:eastAsia="Calibri"/>
        </w:rPr>
        <w:t xml:space="preserve">В соответствии с п.1 ст.31 Положения о бюджетном процессе в городском округе «город Якутск» от 25.12.2013 года № 164-НПА одновременно с проектом местного бюджета ко второму чтению представлены: </w:t>
      </w:r>
    </w:p>
    <w:p w:rsidR="00320FD7" w:rsidRPr="00320FD7" w:rsidRDefault="00320FD7" w:rsidP="00FF625D">
      <w:pPr>
        <w:widowControl w:val="0"/>
        <w:numPr>
          <w:ilvl w:val="0"/>
          <w:numId w:val="24"/>
        </w:numPr>
        <w:autoSpaceDE w:val="0"/>
        <w:autoSpaceDN w:val="0"/>
        <w:jc w:val="both"/>
        <w:rPr>
          <w:rFonts w:eastAsia="Calibri"/>
          <w:bCs/>
        </w:rPr>
      </w:pPr>
      <w:r w:rsidRPr="00320FD7">
        <w:rPr>
          <w:rFonts w:eastAsia="Calibri"/>
          <w:bCs/>
        </w:rPr>
        <w:t>Основные направления налоговой и бюджетной политики городского округа «город Якутск» на 2019 год и плановый период 2020 и 2021 годов, утвержденный постановлением Окружной администрации города Якутска от 23.10.2018г. №277п.</w:t>
      </w:r>
    </w:p>
    <w:p w:rsidR="00320FD7" w:rsidRPr="00320FD7" w:rsidRDefault="00320FD7" w:rsidP="00FF625D">
      <w:pPr>
        <w:numPr>
          <w:ilvl w:val="0"/>
          <w:numId w:val="24"/>
        </w:numPr>
        <w:spacing w:line="276" w:lineRule="auto"/>
        <w:jc w:val="both"/>
        <w:rPr>
          <w:rFonts w:eastAsia="Calibri"/>
          <w:bCs/>
        </w:rPr>
      </w:pPr>
      <w:r w:rsidRPr="00320FD7">
        <w:rPr>
          <w:rFonts w:eastAsia="Calibri"/>
          <w:bCs/>
        </w:rPr>
        <w:t>Социально-экономическое положение городского округа «город Якутск» по итогам 9 месяцев 2018 года.</w:t>
      </w:r>
    </w:p>
    <w:p w:rsidR="00320FD7" w:rsidRPr="00320FD7" w:rsidRDefault="00320FD7" w:rsidP="00FF625D">
      <w:pPr>
        <w:numPr>
          <w:ilvl w:val="0"/>
          <w:numId w:val="24"/>
        </w:numPr>
        <w:spacing w:line="276" w:lineRule="auto"/>
        <w:jc w:val="both"/>
        <w:rPr>
          <w:rFonts w:eastAsia="Calibri"/>
          <w:bCs/>
        </w:rPr>
      </w:pPr>
      <w:r w:rsidRPr="00320FD7">
        <w:rPr>
          <w:rFonts w:eastAsia="Calibri"/>
          <w:bCs/>
        </w:rPr>
        <w:t>Ожидаемые итоги социально-экономического развития городского округа «город Якутск» за 2018 год.</w:t>
      </w:r>
    </w:p>
    <w:p w:rsidR="00320FD7" w:rsidRPr="00320FD7" w:rsidRDefault="00320FD7" w:rsidP="00FF625D">
      <w:pPr>
        <w:numPr>
          <w:ilvl w:val="0"/>
          <w:numId w:val="24"/>
        </w:numPr>
        <w:autoSpaceDE w:val="0"/>
        <w:autoSpaceDN w:val="0"/>
        <w:adjustRightInd w:val="0"/>
        <w:jc w:val="both"/>
        <w:rPr>
          <w:rFonts w:eastAsia="Calibri"/>
        </w:rPr>
      </w:pPr>
      <w:r w:rsidRPr="00320FD7">
        <w:rPr>
          <w:rFonts w:eastAsia="Calibri"/>
        </w:rPr>
        <w:t>Оценка ожидаемого исполнения местного бюджета на текущий финансовый год.</w:t>
      </w:r>
    </w:p>
    <w:p w:rsidR="00320FD7" w:rsidRPr="00320FD7" w:rsidRDefault="00320FD7" w:rsidP="00FF625D">
      <w:pPr>
        <w:numPr>
          <w:ilvl w:val="0"/>
          <w:numId w:val="24"/>
        </w:numPr>
        <w:autoSpaceDE w:val="0"/>
        <w:autoSpaceDN w:val="0"/>
        <w:adjustRightInd w:val="0"/>
        <w:jc w:val="both"/>
        <w:rPr>
          <w:rFonts w:eastAsia="Calibri"/>
        </w:rPr>
      </w:pPr>
      <w:r w:rsidRPr="00320FD7">
        <w:rPr>
          <w:rFonts w:eastAsia="Calibri"/>
        </w:rPr>
        <w:t>Прогноз социально-экономического развития городского округа "город Якутск" 2019-2021 годы.</w:t>
      </w:r>
    </w:p>
    <w:p w:rsidR="00320FD7" w:rsidRPr="00320FD7" w:rsidRDefault="00320FD7" w:rsidP="00FF625D">
      <w:pPr>
        <w:numPr>
          <w:ilvl w:val="0"/>
          <w:numId w:val="24"/>
        </w:numPr>
        <w:autoSpaceDE w:val="0"/>
        <w:autoSpaceDN w:val="0"/>
        <w:adjustRightInd w:val="0"/>
        <w:jc w:val="both"/>
        <w:rPr>
          <w:rFonts w:eastAsia="Calibri"/>
        </w:rPr>
      </w:pPr>
      <w:r w:rsidRPr="00320FD7">
        <w:rPr>
          <w:rFonts w:eastAsia="Calibri"/>
        </w:rPr>
        <w:t>Реестр расходных обязательств городского округа "город Якутск".</w:t>
      </w:r>
    </w:p>
    <w:p w:rsidR="00320FD7" w:rsidRPr="00320FD7" w:rsidRDefault="00320FD7" w:rsidP="00FF625D">
      <w:pPr>
        <w:numPr>
          <w:ilvl w:val="0"/>
          <w:numId w:val="24"/>
        </w:numPr>
        <w:autoSpaceDE w:val="0"/>
        <w:autoSpaceDN w:val="0"/>
        <w:adjustRightInd w:val="0"/>
        <w:jc w:val="both"/>
        <w:rPr>
          <w:rFonts w:eastAsia="Calibri"/>
        </w:rPr>
      </w:pPr>
      <w:r w:rsidRPr="00320FD7">
        <w:rPr>
          <w:rFonts w:eastAsia="Calibri"/>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320FD7" w:rsidRPr="00320FD7" w:rsidRDefault="00320FD7" w:rsidP="00FF625D">
      <w:pPr>
        <w:numPr>
          <w:ilvl w:val="0"/>
          <w:numId w:val="24"/>
        </w:numPr>
        <w:autoSpaceDE w:val="0"/>
        <w:autoSpaceDN w:val="0"/>
        <w:adjustRightInd w:val="0"/>
        <w:jc w:val="both"/>
        <w:rPr>
          <w:rFonts w:eastAsia="Calibri"/>
        </w:rPr>
      </w:pPr>
      <w:r w:rsidRPr="00320FD7">
        <w:rPr>
          <w:rFonts w:eastAsia="Calibri"/>
        </w:rPr>
        <w:t>Пояснительная записка к проекту местного бюджета.</w:t>
      </w:r>
    </w:p>
    <w:p w:rsidR="00320FD7" w:rsidRPr="00320FD7" w:rsidRDefault="00320FD7" w:rsidP="00FF625D">
      <w:pPr>
        <w:numPr>
          <w:ilvl w:val="0"/>
          <w:numId w:val="24"/>
        </w:numPr>
        <w:autoSpaceDE w:val="0"/>
        <w:autoSpaceDN w:val="0"/>
        <w:adjustRightInd w:val="0"/>
        <w:jc w:val="both"/>
        <w:rPr>
          <w:rFonts w:eastAsia="Calibri"/>
        </w:rPr>
      </w:pPr>
      <w:r w:rsidRPr="00320FD7">
        <w:rPr>
          <w:rFonts w:eastAsia="Calibri"/>
        </w:rPr>
        <w:t>Реестр источников доходов местного бюджета городского округа «город Якутск» на 2019 год и на плановый период 2020-2021 годов.</w:t>
      </w:r>
    </w:p>
    <w:p w:rsidR="00320FD7" w:rsidRPr="00320FD7" w:rsidRDefault="00320FD7" w:rsidP="00FF625D">
      <w:pPr>
        <w:numPr>
          <w:ilvl w:val="0"/>
          <w:numId w:val="24"/>
        </w:numPr>
        <w:autoSpaceDE w:val="0"/>
        <w:autoSpaceDN w:val="0"/>
        <w:adjustRightInd w:val="0"/>
        <w:jc w:val="both"/>
        <w:rPr>
          <w:rFonts w:eastAsia="Calibri"/>
        </w:rPr>
      </w:pPr>
      <w:r w:rsidRPr="00320FD7">
        <w:rPr>
          <w:rFonts w:eastAsia="Calibri"/>
        </w:rPr>
        <w:t>Паспорта муниципальных программ.</w:t>
      </w:r>
    </w:p>
    <w:p w:rsidR="00320FD7" w:rsidRPr="00320FD7" w:rsidRDefault="00320FD7" w:rsidP="00FF625D">
      <w:pPr>
        <w:numPr>
          <w:ilvl w:val="0"/>
          <w:numId w:val="24"/>
        </w:numPr>
        <w:autoSpaceDE w:val="0"/>
        <w:autoSpaceDN w:val="0"/>
        <w:adjustRightInd w:val="0"/>
        <w:jc w:val="both"/>
        <w:rPr>
          <w:rFonts w:eastAsia="Calibri"/>
        </w:rPr>
      </w:pPr>
      <w:r w:rsidRPr="00320FD7">
        <w:rPr>
          <w:rFonts w:eastAsia="Calibri"/>
        </w:rPr>
        <w:t>Программа (прогнозный план) приватизации муниципального имущества городского округа «город Якутск» на 2019-2021 годы</w:t>
      </w:r>
    </w:p>
    <w:p w:rsidR="00320FD7" w:rsidRPr="00320FD7" w:rsidRDefault="00320FD7" w:rsidP="00320FD7">
      <w:pPr>
        <w:autoSpaceDE w:val="0"/>
        <w:autoSpaceDN w:val="0"/>
        <w:adjustRightInd w:val="0"/>
        <w:ind w:firstLine="709"/>
        <w:jc w:val="both"/>
        <w:rPr>
          <w:rFonts w:eastAsia="Calibri"/>
        </w:rPr>
      </w:pPr>
    </w:p>
    <w:p w:rsidR="00320FD7" w:rsidRPr="00320FD7" w:rsidRDefault="00320FD7" w:rsidP="00320FD7">
      <w:pPr>
        <w:autoSpaceDE w:val="0"/>
        <w:autoSpaceDN w:val="0"/>
        <w:adjustRightInd w:val="0"/>
        <w:ind w:firstLine="709"/>
        <w:jc w:val="both"/>
        <w:rPr>
          <w:rFonts w:eastAsia="Calibri"/>
        </w:rPr>
      </w:pPr>
      <w:r w:rsidRPr="00320FD7">
        <w:rPr>
          <w:rFonts w:eastAsia="Calibri"/>
        </w:rPr>
        <w:t xml:space="preserve">В соответствии с </w:t>
      </w:r>
      <w:proofErr w:type="gramStart"/>
      <w:r w:rsidRPr="00320FD7">
        <w:rPr>
          <w:rFonts w:eastAsia="Calibri"/>
        </w:rPr>
        <w:t>п</w:t>
      </w:r>
      <w:proofErr w:type="gramEnd"/>
      <w:r w:rsidRPr="00320FD7">
        <w:rPr>
          <w:rFonts w:eastAsia="Calibri"/>
        </w:rPr>
        <w:t xml:space="preserve"> 3. ст.33 Положения о бюджетном процессе в городском округе "город Якутск" от 25 декабря 2013 года N 164-НПА предметом рассмотрения проекта бюджета городского округа "город Якутск" на очередной финансовый год (очередной финансовый год и плановый период) в</w:t>
      </w:r>
      <w:r w:rsidR="003A6A16">
        <w:rPr>
          <w:rFonts w:eastAsia="Calibri"/>
        </w:rPr>
        <w:t>о</w:t>
      </w:r>
      <w:r w:rsidRPr="00320FD7">
        <w:rPr>
          <w:rFonts w:eastAsia="Calibri"/>
        </w:rPr>
        <w:t xml:space="preserve"> </w:t>
      </w:r>
      <w:r w:rsidR="003A6A16">
        <w:rPr>
          <w:rFonts w:eastAsia="Calibri"/>
        </w:rPr>
        <w:t>втором</w:t>
      </w:r>
      <w:bookmarkStart w:id="0" w:name="_GoBack"/>
      <w:bookmarkEnd w:id="0"/>
      <w:r w:rsidRPr="00320FD7">
        <w:rPr>
          <w:rFonts w:eastAsia="Calibri"/>
        </w:rPr>
        <w:t xml:space="preserve"> чтении являются основные характеристики местного бюджета, в том числе:</w:t>
      </w:r>
    </w:p>
    <w:p w:rsidR="00320FD7" w:rsidRPr="00320FD7" w:rsidRDefault="00320FD7" w:rsidP="00320FD7">
      <w:pPr>
        <w:jc w:val="both"/>
        <w:rPr>
          <w:rFonts w:eastAsia="Calibri"/>
        </w:rPr>
      </w:pPr>
      <w:r w:rsidRPr="00320FD7">
        <w:rPr>
          <w:rFonts w:eastAsia="Calibri"/>
        </w:rPr>
        <w:t>1) прогнозируемый в очередном финансовом году и плановом периоде общий объем доходов местного бюджета;</w:t>
      </w:r>
    </w:p>
    <w:p w:rsidR="00320FD7" w:rsidRPr="00320FD7" w:rsidRDefault="00320FD7" w:rsidP="00320FD7">
      <w:pPr>
        <w:jc w:val="both"/>
        <w:rPr>
          <w:rFonts w:eastAsia="Calibri"/>
        </w:rPr>
      </w:pPr>
      <w:r w:rsidRPr="00320FD7">
        <w:rPr>
          <w:rFonts w:eastAsia="Calibri"/>
        </w:rPr>
        <w:t>2) нормативы отчисления доходов в местный бюджет по налоговым и неналоговым доходам;</w:t>
      </w:r>
      <w:r w:rsidRPr="00320FD7">
        <w:rPr>
          <w:rFonts w:eastAsia="Calibri"/>
        </w:rPr>
        <w:br/>
        <w:t>3) дефицит местного бюджета в абсолютных цифрах и в процентах к расходам местного бюджета на очередной финансовый год (очередной финансовый год и плановый период) и источники покрытия дефицита местного бюджета;</w:t>
      </w:r>
    </w:p>
    <w:p w:rsidR="00320FD7" w:rsidRPr="00320FD7" w:rsidRDefault="00320FD7" w:rsidP="00320FD7">
      <w:pPr>
        <w:jc w:val="both"/>
        <w:rPr>
          <w:rFonts w:eastAsia="Calibri"/>
        </w:rPr>
      </w:pPr>
      <w:r w:rsidRPr="00320FD7">
        <w:rPr>
          <w:rFonts w:eastAsia="Calibri"/>
        </w:rPr>
        <w:lastRenderedPageBreak/>
        <w:t>4) общий объем расходов местного бюджета на очередной финансовый год (очередной финансовый год и плановый период);</w:t>
      </w:r>
    </w:p>
    <w:p w:rsidR="00320FD7" w:rsidRPr="00320FD7" w:rsidRDefault="00320FD7" w:rsidP="00320FD7">
      <w:pPr>
        <w:jc w:val="both"/>
        <w:rPr>
          <w:rFonts w:eastAsia="Calibri"/>
        </w:rPr>
      </w:pPr>
      <w:r w:rsidRPr="00320FD7">
        <w:rPr>
          <w:rFonts w:eastAsia="Calibri"/>
        </w:rPr>
        <w:t>5) 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w:t>
      </w:r>
    </w:p>
    <w:p w:rsidR="00320FD7" w:rsidRPr="00320FD7" w:rsidRDefault="00320FD7" w:rsidP="00320FD7">
      <w:pPr>
        <w:jc w:val="both"/>
        <w:rPr>
          <w:rFonts w:eastAsia="Calibri"/>
        </w:rPr>
      </w:pPr>
      <w:r w:rsidRPr="00320FD7">
        <w:rPr>
          <w:rFonts w:eastAsia="Calibri"/>
        </w:rPr>
        <w:t>6) верхний предел муниципального долга местного бюджета на конец очередного финансового года и каждого года планового периода;</w:t>
      </w:r>
    </w:p>
    <w:p w:rsidR="00320FD7" w:rsidRPr="00320FD7" w:rsidRDefault="00320FD7" w:rsidP="00320FD7">
      <w:pPr>
        <w:jc w:val="both"/>
        <w:rPr>
          <w:rFonts w:eastAsia="Calibri"/>
        </w:rPr>
      </w:pPr>
      <w:r w:rsidRPr="00320FD7">
        <w:rPr>
          <w:rFonts w:eastAsia="Calibri"/>
        </w:rPr>
        <w:t>7) объемы резервных фондов в очередном финансовом году и плановом периоде.</w:t>
      </w:r>
    </w:p>
    <w:p w:rsidR="00320FD7" w:rsidRPr="00320FD7" w:rsidRDefault="00320FD7" w:rsidP="00320FD7">
      <w:pPr>
        <w:rPr>
          <w:rFonts w:eastAsia="Calibri"/>
          <w:b/>
        </w:rPr>
      </w:pPr>
    </w:p>
    <w:p w:rsidR="00320FD7" w:rsidRPr="00320FD7" w:rsidRDefault="00320FD7" w:rsidP="00320FD7">
      <w:pPr>
        <w:keepNext/>
        <w:spacing w:before="240" w:after="60"/>
        <w:jc w:val="center"/>
        <w:outlineLvl w:val="1"/>
        <w:rPr>
          <w:rFonts w:eastAsia="Calibri"/>
          <w:bCs/>
          <w:iCs/>
        </w:rPr>
      </w:pPr>
      <w:r w:rsidRPr="00320FD7">
        <w:rPr>
          <w:rFonts w:eastAsia="Calibri"/>
          <w:b/>
          <w:bCs/>
          <w:iCs/>
        </w:rPr>
        <w:t>Общая характеристика</w:t>
      </w:r>
    </w:p>
    <w:p w:rsidR="00320FD7" w:rsidRPr="00320FD7" w:rsidRDefault="00320FD7" w:rsidP="00320FD7">
      <w:pPr>
        <w:ind w:firstLine="709"/>
        <w:jc w:val="both"/>
        <w:rPr>
          <w:rFonts w:eastAsia="Calibri"/>
          <w:highlight w:val="yellow"/>
        </w:rPr>
      </w:pPr>
    </w:p>
    <w:p w:rsidR="00320FD7" w:rsidRPr="00320FD7" w:rsidRDefault="00320FD7" w:rsidP="00320FD7">
      <w:pPr>
        <w:ind w:firstLine="709"/>
        <w:jc w:val="both"/>
        <w:rPr>
          <w:rFonts w:eastAsia="Calibri"/>
        </w:rPr>
      </w:pPr>
      <w:r w:rsidRPr="00320FD7">
        <w:rPr>
          <w:rFonts w:eastAsia="Calibri"/>
        </w:rPr>
        <w:t>Проект бюджета городского округа на 2019 год сформирован по доходам на 15 597 572,5</w:t>
      </w:r>
      <w:r w:rsidRPr="00320FD7">
        <w:rPr>
          <w:rFonts w:eastAsia="Calibri"/>
          <w:sz w:val="28"/>
          <w:szCs w:val="28"/>
        </w:rPr>
        <w:t xml:space="preserve"> </w:t>
      </w:r>
      <w:r w:rsidRPr="00320FD7">
        <w:rPr>
          <w:rFonts w:eastAsia="Calibri"/>
        </w:rPr>
        <w:t>тыс. руб., по расходам на 16 003 364,0</w:t>
      </w:r>
      <w:r w:rsidRPr="00320FD7">
        <w:rPr>
          <w:rFonts w:eastAsia="Calibri"/>
          <w:sz w:val="28"/>
          <w:szCs w:val="28"/>
        </w:rPr>
        <w:t xml:space="preserve"> </w:t>
      </w:r>
      <w:r w:rsidRPr="00320FD7">
        <w:rPr>
          <w:rFonts w:eastAsia="Calibri"/>
        </w:rPr>
        <w:t xml:space="preserve"> тыс. руб. </w:t>
      </w:r>
    </w:p>
    <w:p w:rsidR="00320FD7" w:rsidRPr="00320FD7" w:rsidRDefault="00320FD7" w:rsidP="00320FD7">
      <w:pPr>
        <w:ind w:firstLine="709"/>
        <w:jc w:val="both"/>
        <w:rPr>
          <w:rFonts w:eastAsia="Calibri"/>
        </w:rPr>
      </w:pPr>
      <w:r w:rsidRPr="00320FD7">
        <w:rPr>
          <w:rFonts w:eastAsia="Calibri"/>
        </w:rPr>
        <w:t>Прогнозируемый объем доходов бюджета городского округа на 2020 год установлен в сумме 15 562 801,6</w:t>
      </w:r>
      <w:r w:rsidRPr="00320FD7">
        <w:rPr>
          <w:rFonts w:eastAsia="Calibri"/>
          <w:sz w:val="28"/>
          <w:szCs w:val="28"/>
        </w:rPr>
        <w:t xml:space="preserve"> </w:t>
      </w:r>
      <w:r w:rsidRPr="00320FD7">
        <w:rPr>
          <w:rFonts w:eastAsia="Calibri"/>
        </w:rPr>
        <w:t>тыс. руб., на 2021 год в сумме 15 607 195,3 тыс. руб.</w:t>
      </w:r>
    </w:p>
    <w:p w:rsidR="00320FD7" w:rsidRPr="00320FD7" w:rsidRDefault="00320FD7" w:rsidP="00320FD7">
      <w:pPr>
        <w:ind w:firstLine="709"/>
        <w:jc w:val="both"/>
        <w:rPr>
          <w:rFonts w:eastAsia="Calibri"/>
        </w:rPr>
      </w:pPr>
      <w:r w:rsidRPr="00320FD7">
        <w:rPr>
          <w:rFonts w:eastAsia="Calibri"/>
        </w:rPr>
        <w:t xml:space="preserve">Объем расходов бюджета городского округа «город Якутск» прогнозируется на 2020 год в сумме 15 985 330,9 тыс. руб., на 2021 год в сумме 16 028 682,4 тыс. руб. </w:t>
      </w:r>
    </w:p>
    <w:p w:rsidR="00320FD7" w:rsidRPr="00320FD7" w:rsidRDefault="00320FD7" w:rsidP="00320FD7">
      <w:pPr>
        <w:ind w:firstLine="709"/>
        <w:jc w:val="both"/>
        <w:rPr>
          <w:rFonts w:eastAsia="Calibri"/>
          <w:highlight w:val="yellow"/>
        </w:rPr>
      </w:pPr>
    </w:p>
    <w:p w:rsidR="00320FD7" w:rsidRPr="00320FD7" w:rsidRDefault="00320FD7" w:rsidP="00320FD7">
      <w:pPr>
        <w:ind w:firstLine="851"/>
        <w:jc w:val="right"/>
        <w:rPr>
          <w:szCs w:val="28"/>
        </w:rPr>
      </w:pPr>
      <w:r w:rsidRPr="00320FD7">
        <w:rPr>
          <w:szCs w:val="28"/>
        </w:rPr>
        <w:t>(</w:t>
      </w:r>
      <w:proofErr w:type="spellStart"/>
      <w:r w:rsidRPr="00320FD7">
        <w:rPr>
          <w:szCs w:val="28"/>
        </w:rPr>
        <w:t>тыс</w:t>
      </w:r>
      <w:proofErr w:type="gramStart"/>
      <w:r w:rsidRPr="00320FD7">
        <w:rPr>
          <w:szCs w:val="28"/>
        </w:rPr>
        <w:t>.р</w:t>
      </w:r>
      <w:proofErr w:type="gramEnd"/>
      <w:r w:rsidRPr="00320FD7">
        <w:rPr>
          <w:szCs w:val="28"/>
        </w:rPr>
        <w:t>уб</w:t>
      </w:r>
      <w:proofErr w:type="spellEnd"/>
      <w:r w:rsidRPr="00320FD7">
        <w:rPr>
          <w:szCs w:val="28"/>
        </w:rPr>
        <w:t>.)</w:t>
      </w:r>
    </w:p>
    <w:tbl>
      <w:tblPr>
        <w:tblW w:w="4869" w:type="pct"/>
        <w:tblInd w:w="88" w:type="dxa"/>
        <w:tblLook w:val="04A0" w:firstRow="1" w:lastRow="0" w:firstColumn="1" w:lastColumn="0" w:noHBand="0" w:noVBand="1"/>
      </w:tblPr>
      <w:tblGrid>
        <w:gridCol w:w="2794"/>
        <w:gridCol w:w="1424"/>
        <w:gridCol w:w="1493"/>
        <w:gridCol w:w="1459"/>
        <w:gridCol w:w="1455"/>
        <w:gridCol w:w="1246"/>
      </w:tblGrid>
      <w:tr w:rsidR="00320FD7" w:rsidRPr="00320FD7" w:rsidTr="00570F3C">
        <w:trPr>
          <w:trHeight w:val="1200"/>
        </w:trPr>
        <w:tc>
          <w:tcPr>
            <w:tcW w:w="1415" w:type="pct"/>
            <w:tcBorders>
              <w:top w:val="single" w:sz="8" w:space="0" w:color="auto"/>
              <w:left w:val="single" w:sz="8" w:space="0" w:color="auto"/>
              <w:bottom w:val="nil"/>
              <w:right w:val="single" w:sz="8" w:space="0" w:color="auto"/>
            </w:tcBorders>
            <w:shd w:val="clear" w:color="auto" w:fill="auto"/>
            <w:vAlign w:val="center"/>
            <w:hideMark/>
          </w:tcPr>
          <w:p w:rsidR="00320FD7" w:rsidRPr="00320FD7" w:rsidRDefault="00320FD7" w:rsidP="00320FD7">
            <w:pPr>
              <w:jc w:val="center"/>
              <w:rPr>
                <w:color w:val="000000"/>
                <w:sz w:val="18"/>
                <w:szCs w:val="18"/>
              </w:rPr>
            </w:pPr>
            <w:r w:rsidRPr="00320FD7">
              <w:rPr>
                <w:color w:val="000000"/>
                <w:sz w:val="18"/>
                <w:szCs w:val="18"/>
              </w:rPr>
              <w:t>Показатели</w:t>
            </w:r>
          </w:p>
        </w:tc>
        <w:tc>
          <w:tcPr>
            <w:tcW w:w="721" w:type="pct"/>
            <w:tcBorders>
              <w:top w:val="single" w:sz="8" w:space="0" w:color="auto"/>
              <w:left w:val="nil"/>
              <w:bottom w:val="nil"/>
              <w:right w:val="single" w:sz="8" w:space="0" w:color="auto"/>
            </w:tcBorders>
            <w:shd w:val="clear" w:color="auto" w:fill="auto"/>
            <w:vAlign w:val="center"/>
            <w:hideMark/>
          </w:tcPr>
          <w:p w:rsidR="00320FD7" w:rsidRPr="00320FD7" w:rsidRDefault="00320FD7" w:rsidP="00320FD7">
            <w:pPr>
              <w:jc w:val="center"/>
              <w:rPr>
                <w:color w:val="000000"/>
                <w:sz w:val="18"/>
                <w:szCs w:val="18"/>
              </w:rPr>
            </w:pPr>
            <w:r w:rsidRPr="00320FD7">
              <w:rPr>
                <w:color w:val="000000"/>
                <w:sz w:val="18"/>
                <w:szCs w:val="18"/>
              </w:rPr>
              <w:t>Утвержденный план на 2018 год</w:t>
            </w:r>
          </w:p>
        </w:tc>
        <w:tc>
          <w:tcPr>
            <w:tcW w:w="756" w:type="pct"/>
            <w:tcBorders>
              <w:top w:val="single" w:sz="8" w:space="0" w:color="auto"/>
              <w:left w:val="nil"/>
              <w:bottom w:val="nil"/>
              <w:right w:val="single" w:sz="8" w:space="0" w:color="auto"/>
            </w:tcBorders>
            <w:shd w:val="clear" w:color="auto" w:fill="auto"/>
            <w:vAlign w:val="center"/>
            <w:hideMark/>
          </w:tcPr>
          <w:p w:rsidR="00320FD7" w:rsidRPr="00320FD7" w:rsidRDefault="00320FD7" w:rsidP="00320FD7">
            <w:pPr>
              <w:jc w:val="center"/>
              <w:rPr>
                <w:color w:val="000000"/>
                <w:sz w:val="18"/>
                <w:szCs w:val="18"/>
              </w:rPr>
            </w:pPr>
            <w:r w:rsidRPr="00320FD7">
              <w:rPr>
                <w:color w:val="000000"/>
                <w:sz w:val="18"/>
                <w:szCs w:val="18"/>
              </w:rPr>
              <w:t>Параметры на 2019 год</w:t>
            </w:r>
          </w:p>
        </w:tc>
        <w:tc>
          <w:tcPr>
            <w:tcW w:w="739" w:type="pct"/>
            <w:tcBorders>
              <w:top w:val="single" w:sz="8" w:space="0" w:color="auto"/>
              <w:left w:val="nil"/>
              <w:bottom w:val="nil"/>
              <w:right w:val="single" w:sz="8" w:space="0" w:color="auto"/>
            </w:tcBorders>
            <w:shd w:val="clear" w:color="auto" w:fill="auto"/>
            <w:vAlign w:val="center"/>
            <w:hideMark/>
          </w:tcPr>
          <w:p w:rsidR="00320FD7" w:rsidRPr="00320FD7" w:rsidRDefault="00320FD7" w:rsidP="00320FD7">
            <w:pPr>
              <w:jc w:val="center"/>
              <w:rPr>
                <w:color w:val="000000"/>
                <w:sz w:val="18"/>
                <w:szCs w:val="18"/>
              </w:rPr>
            </w:pPr>
            <w:r w:rsidRPr="00320FD7">
              <w:rPr>
                <w:color w:val="000000"/>
                <w:sz w:val="18"/>
                <w:szCs w:val="18"/>
              </w:rPr>
              <w:t>Параметры на 2020 год</w:t>
            </w:r>
          </w:p>
        </w:tc>
        <w:tc>
          <w:tcPr>
            <w:tcW w:w="737" w:type="pct"/>
            <w:tcBorders>
              <w:top w:val="single" w:sz="8" w:space="0" w:color="auto"/>
              <w:left w:val="nil"/>
              <w:bottom w:val="nil"/>
              <w:right w:val="single" w:sz="8" w:space="0" w:color="auto"/>
            </w:tcBorders>
            <w:shd w:val="clear" w:color="auto" w:fill="auto"/>
            <w:vAlign w:val="center"/>
            <w:hideMark/>
          </w:tcPr>
          <w:p w:rsidR="00320FD7" w:rsidRPr="00320FD7" w:rsidRDefault="00320FD7" w:rsidP="00320FD7">
            <w:pPr>
              <w:jc w:val="center"/>
              <w:rPr>
                <w:color w:val="000000"/>
                <w:sz w:val="18"/>
                <w:szCs w:val="18"/>
              </w:rPr>
            </w:pPr>
            <w:r w:rsidRPr="00320FD7">
              <w:rPr>
                <w:color w:val="000000"/>
                <w:sz w:val="18"/>
                <w:szCs w:val="18"/>
              </w:rPr>
              <w:t>Параметры на 2021 год</w:t>
            </w:r>
          </w:p>
        </w:tc>
        <w:tc>
          <w:tcPr>
            <w:tcW w:w="631" w:type="pct"/>
            <w:tcBorders>
              <w:top w:val="single" w:sz="8" w:space="0" w:color="auto"/>
              <w:left w:val="nil"/>
              <w:bottom w:val="nil"/>
              <w:right w:val="single" w:sz="8" w:space="0" w:color="auto"/>
            </w:tcBorders>
            <w:shd w:val="clear" w:color="auto" w:fill="auto"/>
            <w:vAlign w:val="center"/>
            <w:hideMark/>
          </w:tcPr>
          <w:p w:rsidR="00320FD7" w:rsidRPr="00320FD7" w:rsidRDefault="00320FD7" w:rsidP="00320FD7">
            <w:pPr>
              <w:jc w:val="center"/>
              <w:rPr>
                <w:color w:val="000000"/>
                <w:sz w:val="18"/>
                <w:szCs w:val="18"/>
              </w:rPr>
            </w:pPr>
            <w:r w:rsidRPr="00320FD7">
              <w:rPr>
                <w:color w:val="000000"/>
                <w:sz w:val="18"/>
                <w:szCs w:val="18"/>
              </w:rPr>
              <w:t>Отклонение параметров 2019 года от утв. плана 2018 года</w:t>
            </w:r>
          </w:p>
        </w:tc>
      </w:tr>
      <w:tr w:rsidR="00320FD7" w:rsidRPr="00320FD7" w:rsidTr="00570F3C">
        <w:trPr>
          <w:trHeight w:val="288"/>
        </w:trPr>
        <w:tc>
          <w:tcPr>
            <w:tcW w:w="1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1</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2</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5</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6</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7</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8</w:t>
            </w:r>
          </w:p>
        </w:tc>
      </w:tr>
      <w:tr w:rsidR="00320FD7" w:rsidRPr="00320FD7" w:rsidTr="00570F3C">
        <w:trPr>
          <w:trHeight w:val="300"/>
        </w:trPr>
        <w:tc>
          <w:tcPr>
            <w:tcW w:w="1415" w:type="pct"/>
            <w:tcBorders>
              <w:top w:val="single" w:sz="4" w:space="0" w:color="auto"/>
              <w:left w:val="single" w:sz="4" w:space="0" w:color="auto"/>
              <w:bottom w:val="single" w:sz="4" w:space="0" w:color="auto"/>
              <w:right w:val="single" w:sz="4" w:space="0" w:color="auto"/>
            </w:tcBorders>
            <w:shd w:val="clear" w:color="000000" w:fill="E7E6E6"/>
            <w:vAlign w:val="center"/>
            <w:hideMark/>
          </w:tcPr>
          <w:p w:rsidR="00320FD7" w:rsidRPr="00320FD7" w:rsidRDefault="00320FD7" w:rsidP="00320FD7">
            <w:pPr>
              <w:rPr>
                <w:b/>
                <w:bCs/>
                <w:color w:val="000000"/>
                <w:sz w:val="20"/>
                <w:szCs w:val="20"/>
              </w:rPr>
            </w:pPr>
            <w:r w:rsidRPr="00320FD7">
              <w:rPr>
                <w:b/>
                <w:bCs/>
                <w:color w:val="000000"/>
                <w:sz w:val="20"/>
                <w:szCs w:val="20"/>
              </w:rPr>
              <w:t>ДОХОДЫ</w:t>
            </w:r>
          </w:p>
        </w:tc>
        <w:tc>
          <w:tcPr>
            <w:tcW w:w="721" w:type="pct"/>
            <w:tcBorders>
              <w:top w:val="single" w:sz="4" w:space="0" w:color="auto"/>
              <w:left w:val="nil"/>
              <w:bottom w:val="single" w:sz="4" w:space="0" w:color="auto"/>
              <w:right w:val="single" w:sz="4" w:space="0" w:color="auto"/>
            </w:tcBorders>
            <w:shd w:val="clear" w:color="000000" w:fill="E7E6E6"/>
            <w:vAlign w:val="center"/>
            <w:hideMark/>
          </w:tcPr>
          <w:p w:rsidR="00320FD7" w:rsidRPr="00320FD7" w:rsidRDefault="00320FD7" w:rsidP="00320FD7">
            <w:pPr>
              <w:jc w:val="center"/>
              <w:rPr>
                <w:b/>
                <w:bCs/>
                <w:color w:val="000000"/>
                <w:sz w:val="20"/>
                <w:szCs w:val="20"/>
              </w:rPr>
            </w:pPr>
            <w:r w:rsidRPr="00320FD7">
              <w:rPr>
                <w:b/>
                <w:bCs/>
                <w:color w:val="000000"/>
                <w:sz w:val="20"/>
                <w:szCs w:val="20"/>
              </w:rPr>
              <w:t>14 371 859,4</w:t>
            </w:r>
          </w:p>
        </w:tc>
        <w:tc>
          <w:tcPr>
            <w:tcW w:w="756" w:type="pct"/>
            <w:tcBorders>
              <w:top w:val="nil"/>
              <w:left w:val="nil"/>
              <w:bottom w:val="single" w:sz="8" w:space="0" w:color="auto"/>
              <w:right w:val="single" w:sz="8" w:space="0" w:color="auto"/>
            </w:tcBorders>
            <w:shd w:val="clear" w:color="000000" w:fill="E7E6E6"/>
            <w:vAlign w:val="center"/>
            <w:hideMark/>
          </w:tcPr>
          <w:p w:rsidR="00320FD7" w:rsidRPr="00320FD7" w:rsidRDefault="00320FD7" w:rsidP="00320FD7">
            <w:pPr>
              <w:jc w:val="center"/>
              <w:rPr>
                <w:b/>
                <w:bCs/>
                <w:color w:val="000000"/>
                <w:sz w:val="22"/>
                <w:szCs w:val="22"/>
              </w:rPr>
            </w:pPr>
            <w:r w:rsidRPr="00320FD7">
              <w:rPr>
                <w:b/>
                <w:bCs/>
                <w:color w:val="000000"/>
                <w:sz w:val="22"/>
                <w:szCs w:val="22"/>
              </w:rPr>
              <w:t>15 597 572,5</w:t>
            </w:r>
          </w:p>
        </w:tc>
        <w:tc>
          <w:tcPr>
            <w:tcW w:w="739" w:type="pct"/>
            <w:tcBorders>
              <w:top w:val="nil"/>
              <w:left w:val="nil"/>
              <w:bottom w:val="single" w:sz="8" w:space="0" w:color="auto"/>
              <w:right w:val="single" w:sz="8" w:space="0" w:color="auto"/>
            </w:tcBorders>
            <w:shd w:val="clear" w:color="000000" w:fill="E7E6E6"/>
            <w:vAlign w:val="center"/>
            <w:hideMark/>
          </w:tcPr>
          <w:p w:rsidR="00320FD7" w:rsidRPr="00320FD7" w:rsidRDefault="00320FD7" w:rsidP="00320FD7">
            <w:pPr>
              <w:jc w:val="center"/>
              <w:rPr>
                <w:b/>
                <w:bCs/>
                <w:color w:val="000000"/>
                <w:sz w:val="22"/>
                <w:szCs w:val="22"/>
              </w:rPr>
            </w:pPr>
            <w:r w:rsidRPr="00320FD7">
              <w:rPr>
                <w:b/>
                <w:bCs/>
                <w:color w:val="000000"/>
                <w:sz w:val="22"/>
                <w:szCs w:val="22"/>
              </w:rPr>
              <w:t>15 562 801,6</w:t>
            </w:r>
          </w:p>
        </w:tc>
        <w:tc>
          <w:tcPr>
            <w:tcW w:w="737" w:type="pct"/>
            <w:tcBorders>
              <w:top w:val="nil"/>
              <w:left w:val="nil"/>
              <w:bottom w:val="single" w:sz="8" w:space="0" w:color="auto"/>
              <w:right w:val="single" w:sz="8" w:space="0" w:color="auto"/>
            </w:tcBorders>
            <w:shd w:val="clear" w:color="000000" w:fill="E7E6E6"/>
            <w:vAlign w:val="center"/>
            <w:hideMark/>
          </w:tcPr>
          <w:p w:rsidR="00320FD7" w:rsidRPr="00320FD7" w:rsidRDefault="00320FD7" w:rsidP="00320FD7">
            <w:pPr>
              <w:jc w:val="center"/>
              <w:rPr>
                <w:b/>
                <w:bCs/>
                <w:color w:val="000000"/>
                <w:sz w:val="22"/>
                <w:szCs w:val="22"/>
              </w:rPr>
            </w:pPr>
            <w:r w:rsidRPr="00320FD7">
              <w:rPr>
                <w:b/>
                <w:bCs/>
                <w:color w:val="000000"/>
                <w:sz w:val="22"/>
                <w:szCs w:val="22"/>
              </w:rPr>
              <w:t>15 607 195,3</w:t>
            </w:r>
          </w:p>
        </w:tc>
        <w:tc>
          <w:tcPr>
            <w:tcW w:w="631" w:type="pct"/>
            <w:tcBorders>
              <w:top w:val="single" w:sz="4" w:space="0" w:color="auto"/>
              <w:left w:val="single" w:sz="4" w:space="0" w:color="auto"/>
              <w:bottom w:val="single" w:sz="4" w:space="0" w:color="auto"/>
              <w:right w:val="single" w:sz="4" w:space="0" w:color="auto"/>
            </w:tcBorders>
            <w:shd w:val="clear" w:color="000000" w:fill="E7E6E6"/>
            <w:vAlign w:val="center"/>
            <w:hideMark/>
          </w:tcPr>
          <w:p w:rsidR="00320FD7" w:rsidRPr="00320FD7" w:rsidRDefault="00320FD7" w:rsidP="00320FD7">
            <w:pPr>
              <w:jc w:val="center"/>
              <w:rPr>
                <w:b/>
                <w:bCs/>
                <w:color w:val="000000"/>
                <w:sz w:val="20"/>
                <w:szCs w:val="20"/>
              </w:rPr>
            </w:pPr>
            <w:r w:rsidRPr="00320FD7">
              <w:rPr>
                <w:b/>
                <w:bCs/>
                <w:color w:val="000000"/>
                <w:sz w:val="20"/>
                <w:szCs w:val="20"/>
              </w:rPr>
              <w:t>1 225 713,1</w:t>
            </w:r>
          </w:p>
        </w:tc>
      </w:tr>
      <w:tr w:rsidR="00320FD7" w:rsidRPr="00320FD7" w:rsidTr="00570F3C">
        <w:trPr>
          <w:trHeight w:val="528"/>
        </w:trPr>
        <w:tc>
          <w:tcPr>
            <w:tcW w:w="1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Всего налоговые и неналоговые доходы</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7 494 133,2</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8 115 829,9</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8 450 585,6</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8 429 741,2</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621 696,7</w:t>
            </w:r>
          </w:p>
        </w:tc>
      </w:tr>
      <w:tr w:rsidR="00320FD7" w:rsidRPr="00320FD7" w:rsidTr="00570F3C">
        <w:trPr>
          <w:trHeight w:val="288"/>
        </w:trPr>
        <w:tc>
          <w:tcPr>
            <w:tcW w:w="1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i/>
                <w:iCs/>
                <w:color w:val="000000"/>
                <w:sz w:val="20"/>
                <w:szCs w:val="20"/>
              </w:rPr>
            </w:pPr>
            <w:r w:rsidRPr="00320FD7">
              <w:rPr>
                <w:i/>
                <w:iCs/>
                <w:color w:val="000000"/>
                <w:sz w:val="20"/>
                <w:szCs w:val="20"/>
              </w:rPr>
              <w:t>Налоговые доходы</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i/>
                <w:iCs/>
                <w:color w:val="000000"/>
                <w:sz w:val="20"/>
                <w:szCs w:val="20"/>
              </w:rPr>
            </w:pPr>
            <w:r w:rsidRPr="00320FD7">
              <w:rPr>
                <w:i/>
                <w:iCs/>
                <w:color w:val="000000"/>
                <w:sz w:val="20"/>
                <w:szCs w:val="20"/>
              </w:rPr>
              <w:t>7 058 775,3</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i/>
                <w:iCs/>
                <w:color w:val="000000"/>
                <w:sz w:val="20"/>
                <w:szCs w:val="20"/>
              </w:rPr>
            </w:pPr>
            <w:r w:rsidRPr="00320FD7">
              <w:rPr>
                <w:i/>
                <w:iCs/>
                <w:color w:val="000000"/>
                <w:sz w:val="20"/>
                <w:szCs w:val="20"/>
              </w:rPr>
              <w:t>7 707 109,0</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i/>
                <w:iCs/>
                <w:color w:val="000000"/>
                <w:sz w:val="20"/>
                <w:szCs w:val="20"/>
              </w:rPr>
            </w:pPr>
            <w:r w:rsidRPr="00320FD7">
              <w:rPr>
                <w:i/>
                <w:iCs/>
                <w:color w:val="000000"/>
                <w:sz w:val="20"/>
                <w:szCs w:val="20"/>
              </w:rPr>
              <w:t>8 043 797,9</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i/>
                <w:iCs/>
                <w:color w:val="000000"/>
                <w:sz w:val="20"/>
                <w:szCs w:val="20"/>
              </w:rPr>
            </w:pPr>
            <w:r w:rsidRPr="00320FD7">
              <w:rPr>
                <w:i/>
                <w:iCs/>
                <w:color w:val="000000"/>
                <w:sz w:val="20"/>
                <w:szCs w:val="20"/>
              </w:rPr>
              <w:t>8 027 656,0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648 333,7</w:t>
            </w:r>
          </w:p>
        </w:tc>
      </w:tr>
      <w:tr w:rsidR="00320FD7" w:rsidRPr="00320FD7" w:rsidTr="00570F3C">
        <w:trPr>
          <w:trHeight w:val="288"/>
        </w:trPr>
        <w:tc>
          <w:tcPr>
            <w:tcW w:w="1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i/>
                <w:iCs/>
                <w:color w:val="000000"/>
                <w:sz w:val="20"/>
                <w:szCs w:val="20"/>
              </w:rPr>
            </w:pPr>
            <w:r w:rsidRPr="00320FD7">
              <w:rPr>
                <w:i/>
                <w:iCs/>
                <w:color w:val="000000"/>
                <w:sz w:val="20"/>
                <w:szCs w:val="20"/>
              </w:rPr>
              <w:t>Неналоговые доходы</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i/>
                <w:iCs/>
                <w:color w:val="000000"/>
                <w:sz w:val="20"/>
                <w:szCs w:val="20"/>
              </w:rPr>
            </w:pPr>
            <w:r w:rsidRPr="00320FD7">
              <w:rPr>
                <w:i/>
                <w:iCs/>
                <w:color w:val="000000"/>
                <w:sz w:val="20"/>
                <w:szCs w:val="20"/>
              </w:rPr>
              <w:t>435 357,9</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i/>
                <w:iCs/>
                <w:color w:val="000000"/>
                <w:sz w:val="20"/>
                <w:szCs w:val="20"/>
              </w:rPr>
            </w:pPr>
            <w:r w:rsidRPr="00320FD7">
              <w:rPr>
                <w:i/>
                <w:iCs/>
                <w:color w:val="000000"/>
                <w:sz w:val="20"/>
                <w:szCs w:val="20"/>
              </w:rPr>
              <w:t>408 720,9</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i/>
                <w:iCs/>
                <w:color w:val="000000"/>
                <w:sz w:val="20"/>
                <w:szCs w:val="20"/>
              </w:rPr>
            </w:pPr>
            <w:r w:rsidRPr="00320FD7">
              <w:rPr>
                <w:i/>
                <w:iCs/>
                <w:color w:val="000000"/>
                <w:sz w:val="20"/>
                <w:szCs w:val="20"/>
              </w:rPr>
              <w:t>406 787,7</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i/>
                <w:iCs/>
                <w:color w:val="000000"/>
                <w:sz w:val="20"/>
                <w:szCs w:val="20"/>
              </w:rPr>
            </w:pPr>
            <w:r w:rsidRPr="00320FD7">
              <w:rPr>
                <w:i/>
                <w:iCs/>
                <w:color w:val="000000"/>
                <w:sz w:val="20"/>
                <w:szCs w:val="20"/>
              </w:rPr>
              <w:t>402 085,2</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-26 637,0</w:t>
            </w:r>
          </w:p>
        </w:tc>
      </w:tr>
      <w:tr w:rsidR="00320FD7" w:rsidRPr="00320FD7" w:rsidTr="00570F3C">
        <w:trPr>
          <w:trHeight w:val="288"/>
        </w:trPr>
        <w:tc>
          <w:tcPr>
            <w:tcW w:w="1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i/>
                <w:iCs/>
                <w:color w:val="000000"/>
                <w:sz w:val="20"/>
                <w:szCs w:val="20"/>
              </w:rPr>
            </w:pPr>
            <w:r w:rsidRPr="00320FD7">
              <w:rPr>
                <w:i/>
                <w:iCs/>
                <w:color w:val="000000"/>
                <w:sz w:val="20"/>
                <w:szCs w:val="20"/>
              </w:rPr>
              <w:t>Безвозмездные поступления</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i/>
                <w:iCs/>
                <w:color w:val="000000"/>
                <w:sz w:val="20"/>
                <w:szCs w:val="20"/>
              </w:rPr>
            </w:pPr>
            <w:r w:rsidRPr="00320FD7">
              <w:rPr>
                <w:i/>
                <w:iCs/>
                <w:color w:val="000000"/>
                <w:sz w:val="20"/>
                <w:szCs w:val="20"/>
              </w:rPr>
              <w:t>6 877 726,2</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i/>
                <w:iCs/>
                <w:color w:val="000000"/>
                <w:sz w:val="20"/>
                <w:szCs w:val="20"/>
              </w:rPr>
            </w:pPr>
            <w:r w:rsidRPr="00320FD7">
              <w:rPr>
                <w:i/>
                <w:iCs/>
                <w:color w:val="000000"/>
                <w:sz w:val="20"/>
                <w:szCs w:val="20"/>
              </w:rPr>
              <w:t>7 481 742,6</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i/>
                <w:iCs/>
                <w:color w:val="000000"/>
                <w:sz w:val="20"/>
                <w:szCs w:val="20"/>
              </w:rPr>
            </w:pPr>
            <w:r w:rsidRPr="00320FD7">
              <w:rPr>
                <w:i/>
                <w:iCs/>
                <w:color w:val="000000"/>
                <w:sz w:val="20"/>
                <w:szCs w:val="20"/>
              </w:rPr>
              <w:t>7 112 216,0</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i/>
                <w:iCs/>
                <w:color w:val="000000"/>
                <w:sz w:val="20"/>
                <w:szCs w:val="20"/>
              </w:rPr>
            </w:pPr>
            <w:r w:rsidRPr="00320FD7">
              <w:rPr>
                <w:i/>
                <w:iCs/>
                <w:color w:val="000000"/>
                <w:sz w:val="20"/>
                <w:szCs w:val="20"/>
              </w:rPr>
              <w:t>7 177 454,1</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604 016,4</w:t>
            </w:r>
          </w:p>
        </w:tc>
      </w:tr>
      <w:tr w:rsidR="00320FD7" w:rsidRPr="00320FD7" w:rsidTr="00570F3C">
        <w:trPr>
          <w:trHeight w:val="288"/>
        </w:trPr>
        <w:tc>
          <w:tcPr>
            <w:tcW w:w="1415" w:type="pct"/>
            <w:tcBorders>
              <w:top w:val="single" w:sz="4" w:space="0" w:color="auto"/>
              <w:left w:val="single" w:sz="4" w:space="0" w:color="auto"/>
              <w:bottom w:val="single" w:sz="4" w:space="0" w:color="auto"/>
              <w:right w:val="single" w:sz="4" w:space="0" w:color="auto"/>
            </w:tcBorders>
            <w:shd w:val="clear" w:color="000000" w:fill="E7E6E6"/>
            <w:vAlign w:val="center"/>
            <w:hideMark/>
          </w:tcPr>
          <w:p w:rsidR="00320FD7" w:rsidRPr="00320FD7" w:rsidRDefault="00320FD7" w:rsidP="00320FD7">
            <w:pPr>
              <w:rPr>
                <w:b/>
                <w:bCs/>
                <w:color w:val="000000"/>
                <w:sz w:val="20"/>
                <w:szCs w:val="20"/>
              </w:rPr>
            </w:pPr>
            <w:r w:rsidRPr="00320FD7">
              <w:rPr>
                <w:b/>
                <w:bCs/>
                <w:color w:val="000000"/>
                <w:sz w:val="20"/>
                <w:szCs w:val="20"/>
              </w:rPr>
              <w:t>РАСХОДЫ</w:t>
            </w:r>
          </w:p>
        </w:tc>
        <w:tc>
          <w:tcPr>
            <w:tcW w:w="721" w:type="pct"/>
            <w:tcBorders>
              <w:top w:val="single" w:sz="4" w:space="0" w:color="auto"/>
              <w:left w:val="nil"/>
              <w:bottom w:val="single" w:sz="4" w:space="0" w:color="auto"/>
              <w:right w:val="single" w:sz="4" w:space="0" w:color="auto"/>
            </w:tcBorders>
            <w:shd w:val="clear" w:color="000000" w:fill="E7E6E6"/>
            <w:vAlign w:val="center"/>
            <w:hideMark/>
          </w:tcPr>
          <w:p w:rsidR="00320FD7" w:rsidRPr="00320FD7" w:rsidRDefault="00320FD7" w:rsidP="00320FD7">
            <w:pPr>
              <w:jc w:val="center"/>
              <w:rPr>
                <w:b/>
                <w:bCs/>
                <w:color w:val="000000"/>
                <w:sz w:val="20"/>
                <w:szCs w:val="20"/>
              </w:rPr>
            </w:pPr>
            <w:r w:rsidRPr="00320FD7">
              <w:rPr>
                <w:b/>
                <w:bCs/>
                <w:color w:val="000000"/>
                <w:sz w:val="20"/>
                <w:szCs w:val="20"/>
              </w:rPr>
              <w:t>14 746 566,0</w:t>
            </w:r>
          </w:p>
        </w:tc>
        <w:tc>
          <w:tcPr>
            <w:tcW w:w="756" w:type="pct"/>
            <w:tcBorders>
              <w:top w:val="single" w:sz="4" w:space="0" w:color="auto"/>
              <w:left w:val="nil"/>
              <w:bottom w:val="single" w:sz="4" w:space="0" w:color="auto"/>
              <w:right w:val="single" w:sz="4" w:space="0" w:color="auto"/>
            </w:tcBorders>
            <w:shd w:val="clear" w:color="000000" w:fill="E7E6E6"/>
            <w:vAlign w:val="center"/>
            <w:hideMark/>
          </w:tcPr>
          <w:p w:rsidR="00320FD7" w:rsidRPr="00320FD7" w:rsidRDefault="00320FD7" w:rsidP="00320FD7">
            <w:pPr>
              <w:jc w:val="center"/>
              <w:rPr>
                <w:b/>
                <w:bCs/>
                <w:color w:val="000000"/>
                <w:sz w:val="20"/>
                <w:szCs w:val="20"/>
              </w:rPr>
            </w:pPr>
            <w:r w:rsidRPr="00320FD7">
              <w:rPr>
                <w:b/>
                <w:bCs/>
                <w:color w:val="000000"/>
                <w:sz w:val="20"/>
                <w:szCs w:val="20"/>
              </w:rPr>
              <w:t>16 003 364,0</w:t>
            </w:r>
          </w:p>
        </w:tc>
        <w:tc>
          <w:tcPr>
            <w:tcW w:w="739" w:type="pct"/>
            <w:tcBorders>
              <w:top w:val="single" w:sz="4" w:space="0" w:color="auto"/>
              <w:left w:val="nil"/>
              <w:bottom w:val="single" w:sz="4" w:space="0" w:color="auto"/>
              <w:right w:val="single" w:sz="4" w:space="0" w:color="auto"/>
            </w:tcBorders>
            <w:shd w:val="clear" w:color="000000" w:fill="E7E6E6"/>
            <w:vAlign w:val="center"/>
            <w:hideMark/>
          </w:tcPr>
          <w:p w:rsidR="00320FD7" w:rsidRPr="00320FD7" w:rsidRDefault="00320FD7" w:rsidP="00320FD7">
            <w:pPr>
              <w:jc w:val="center"/>
              <w:rPr>
                <w:b/>
                <w:bCs/>
                <w:color w:val="000000"/>
                <w:sz w:val="20"/>
                <w:szCs w:val="20"/>
              </w:rPr>
            </w:pPr>
            <w:r w:rsidRPr="00320FD7">
              <w:rPr>
                <w:b/>
                <w:bCs/>
                <w:color w:val="000000"/>
                <w:sz w:val="20"/>
                <w:szCs w:val="20"/>
              </w:rPr>
              <w:t>15 985 330,9</w:t>
            </w:r>
          </w:p>
        </w:tc>
        <w:tc>
          <w:tcPr>
            <w:tcW w:w="737" w:type="pct"/>
            <w:tcBorders>
              <w:top w:val="single" w:sz="4" w:space="0" w:color="auto"/>
              <w:left w:val="nil"/>
              <w:bottom w:val="single" w:sz="4" w:space="0" w:color="auto"/>
              <w:right w:val="single" w:sz="4" w:space="0" w:color="auto"/>
            </w:tcBorders>
            <w:shd w:val="clear" w:color="000000" w:fill="E7E6E6"/>
            <w:vAlign w:val="center"/>
            <w:hideMark/>
          </w:tcPr>
          <w:p w:rsidR="00320FD7" w:rsidRPr="00320FD7" w:rsidRDefault="00320FD7" w:rsidP="00320FD7">
            <w:pPr>
              <w:jc w:val="center"/>
              <w:rPr>
                <w:b/>
                <w:bCs/>
                <w:color w:val="000000"/>
                <w:sz w:val="20"/>
                <w:szCs w:val="20"/>
              </w:rPr>
            </w:pPr>
            <w:r w:rsidRPr="00320FD7">
              <w:rPr>
                <w:b/>
                <w:bCs/>
                <w:color w:val="000000"/>
                <w:sz w:val="20"/>
                <w:szCs w:val="20"/>
              </w:rPr>
              <w:t>16 028 682,4</w:t>
            </w:r>
          </w:p>
        </w:tc>
        <w:tc>
          <w:tcPr>
            <w:tcW w:w="631" w:type="pct"/>
            <w:tcBorders>
              <w:top w:val="single" w:sz="4" w:space="0" w:color="auto"/>
              <w:left w:val="nil"/>
              <w:bottom w:val="single" w:sz="4" w:space="0" w:color="auto"/>
              <w:right w:val="single" w:sz="4" w:space="0" w:color="auto"/>
            </w:tcBorders>
            <w:shd w:val="clear" w:color="000000" w:fill="E7E6E6"/>
            <w:vAlign w:val="center"/>
            <w:hideMark/>
          </w:tcPr>
          <w:p w:rsidR="00320FD7" w:rsidRPr="00320FD7" w:rsidRDefault="00320FD7" w:rsidP="00320FD7">
            <w:pPr>
              <w:jc w:val="center"/>
              <w:rPr>
                <w:b/>
                <w:bCs/>
                <w:color w:val="000000"/>
                <w:sz w:val="20"/>
                <w:szCs w:val="20"/>
              </w:rPr>
            </w:pPr>
            <w:r w:rsidRPr="00320FD7">
              <w:rPr>
                <w:b/>
                <w:bCs/>
                <w:color w:val="000000"/>
                <w:sz w:val="20"/>
                <w:szCs w:val="20"/>
              </w:rPr>
              <w:t>1 256 798,0</w:t>
            </w:r>
          </w:p>
        </w:tc>
      </w:tr>
      <w:tr w:rsidR="00320FD7" w:rsidRPr="00320FD7" w:rsidTr="00570F3C">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расходы местного бюджета</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7 868 839,8</w:t>
            </w:r>
          </w:p>
        </w:tc>
        <w:tc>
          <w:tcPr>
            <w:tcW w:w="756" w:type="pct"/>
            <w:tcBorders>
              <w:top w:val="nil"/>
              <w:left w:val="nil"/>
              <w:bottom w:val="single" w:sz="8" w:space="0" w:color="auto"/>
              <w:right w:val="single" w:sz="8"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8 521 621,4</w:t>
            </w:r>
          </w:p>
        </w:tc>
        <w:tc>
          <w:tcPr>
            <w:tcW w:w="739" w:type="pct"/>
            <w:tcBorders>
              <w:top w:val="nil"/>
              <w:left w:val="nil"/>
              <w:bottom w:val="single" w:sz="8" w:space="0" w:color="auto"/>
              <w:right w:val="single" w:sz="8"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8 873 114,9</w:t>
            </w:r>
          </w:p>
        </w:tc>
        <w:tc>
          <w:tcPr>
            <w:tcW w:w="737" w:type="pct"/>
            <w:tcBorders>
              <w:top w:val="nil"/>
              <w:left w:val="nil"/>
              <w:bottom w:val="single" w:sz="8" w:space="0" w:color="auto"/>
              <w:right w:val="single" w:sz="8"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8 851 228,3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652 781,6</w:t>
            </w:r>
          </w:p>
        </w:tc>
      </w:tr>
      <w:tr w:rsidR="00320FD7" w:rsidRPr="00320FD7" w:rsidTr="00570F3C">
        <w:trPr>
          <w:trHeight w:val="288"/>
        </w:trPr>
        <w:tc>
          <w:tcPr>
            <w:tcW w:w="1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межбюджетные трансферты</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6 877 726,2</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iCs/>
                <w:color w:val="000000"/>
                <w:sz w:val="20"/>
                <w:szCs w:val="20"/>
              </w:rPr>
              <w:t>7 481 742,6</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iCs/>
                <w:color w:val="000000"/>
                <w:sz w:val="20"/>
                <w:szCs w:val="20"/>
              </w:rPr>
              <w:t>7 112 216,0</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iCs/>
                <w:color w:val="000000"/>
                <w:sz w:val="20"/>
                <w:szCs w:val="20"/>
              </w:rPr>
              <w:t>7 177 454,1</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604 016,4</w:t>
            </w:r>
          </w:p>
        </w:tc>
      </w:tr>
      <w:tr w:rsidR="00320FD7" w:rsidRPr="00320FD7" w:rsidTr="00570F3C">
        <w:trPr>
          <w:trHeight w:val="288"/>
        </w:trPr>
        <w:tc>
          <w:tcPr>
            <w:tcW w:w="1415" w:type="pct"/>
            <w:tcBorders>
              <w:top w:val="single" w:sz="4" w:space="0" w:color="auto"/>
              <w:left w:val="single" w:sz="4" w:space="0" w:color="auto"/>
              <w:bottom w:val="single" w:sz="4" w:space="0" w:color="auto"/>
              <w:right w:val="single" w:sz="4" w:space="0" w:color="auto"/>
            </w:tcBorders>
            <w:shd w:val="clear" w:color="000000" w:fill="E7E6E6"/>
            <w:vAlign w:val="center"/>
            <w:hideMark/>
          </w:tcPr>
          <w:p w:rsidR="00320FD7" w:rsidRPr="00320FD7" w:rsidRDefault="00320FD7" w:rsidP="00320FD7">
            <w:pPr>
              <w:rPr>
                <w:b/>
                <w:bCs/>
                <w:color w:val="000000"/>
                <w:sz w:val="20"/>
                <w:szCs w:val="20"/>
              </w:rPr>
            </w:pPr>
            <w:r w:rsidRPr="00320FD7">
              <w:rPr>
                <w:b/>
                <w:bCs/>
                <w:color w:val="000000"/>
                <w:sz w:val="20"/>
                <w:szCs w:val="20"/>
              </w:rPr>
              <w:t>Дефицит</w:t>
            </w:r>
            <w:proofErr w:type="gramStart"/>
            <w:r w:rsidRPr="00320FD7">
              <w:rPr>
                <w:b/>
                <w:bCs/>
                <w:color w:val="000000"/>
                <w:sz w:val="20"/>
                <w:szCs w:val="20"/>
              </w:rPr>
              <w:t xml:space="preserve"> (-), </w:t>
            </w:r>
            <w:proofErr w:type="gramEnd"/>
            <w:r w:rsidRPr="00320FD7">
              <w:rPr>
                <w:b/>
                <w:bCs/>
                <w:color w:val="000000"/>
                <w:sz w:val="20"/>
                <w:szCs w:val="20"/>
              </w:rPr>
              <w:t>профицит (+)</w:t>
            </w:r>
          </w:p>
        </w:tc>
        <w:tc>
          <w:tcPr>
            <w:tcW w:w="721" w:type="pct"/>
            <w:tcBorders>
              <w:top w:val="single" w:sz="4" w:space="0" w:color="auto"/>
              <w:left w:val="nil"/>
              <w:bottom w:val="single" w:sz="4" w:space="0" w:color="auto"/>
              <w:right w:val="single" w:sz="4" w:space="0" w:color="auto"/>
            </w:tcBorders>
            <w:shd w:val="clear" w:color="000000" w:fill="E7E6E6"/>
            <w:vAlign w:val="center"/>
            <w:hideMark/>
          </w:tcPr>
          <w:p w:rsidR="00320FD7" w:rsidRPr="00320FD7" w:rsidRDefault="00320FD7" w:rsidP="00320FD7">
            <w:pPr>
              <w:jc w:val="center"/>
              <w:rPr>
                <w:b/>
                <w:bCs/>
                <w:color w:val="000000"/>
                <w:sz w:val="20"/>
                <w:szCs w:val="20"/>
              </w:rPr>
            </w:pPr>
            <w:r w:rsidRPr="00320FD7">
              <w:rPr>
                <w:b/>
                <w:bCs/>
                <w:color w:val="000000"/>
                <w:sz w:val="20"/>
                <w:szCs w:val="20"/>
              </w:rPr>
              <w:t>-374 706,6</w:t>
            </w:r>
          </w:p>
        </w:tc>
        <w:tc>
          <w:tcPr>
            <w:tcW w:w="756" w:type="pct"/>
            <w:tcBorders>
              <w:top w:val="single" w:sz="4" w:space="0" w:color="auto"/>
              <w:left w:val="nil"/>
              <w:bottom w:val="single" w:sz="4" w:space="0" w:color="auto"/>
              <w:right w:val="single" w:sz="4" w:space="0" w:color="auto"/>
            </w:tcBorders>
            <w:shd w:val="clear" w:color="000000" w:fill="E7E6E6"/>
            <w:vAlign w:val="center"/>
            <w:hideMark/>
          </w:tcPr>
          <w:p w:rsidR="00320FD7" w:rsidRPr="00320FD7" w:rsidRDefault="00320FD7" w:rsidP="00320FD7">
            <w:pPr>
              <w:jc w:val="center"/>
              <w:rPr>
                <w:b/>
                <w:bCs/>
                <w:color w:val="000000"/>
                <w:sz w:val="20"/>
                <w:szCs w:val="20"/>
              </w:rPr>
            </w:pPr>
            <w:r w:rsidRPr="00320FD7">
              <w:rPr>
                <w:b/>
                <w:bCs/>
                <w:color w:val="000000"/>
                <w:sz w:val="20"/>
                <w:szCs w:val="20"/>
              </w:rPr>
              <w:t>-405 791,5</w:t>
            </w:r>
          </w:p>
        </w:tc>
        <w:tc>
          <w:tcPr>
            <w:tcW w:w="739" w:type="pct"/>
            <w:tcBorders>
              <w:top w:val="single" w:sz="4" w:space="0" w:color="auto"/>
              <w:left w:val="nil"/>
              <w:bottom w:val="single" w:sz="4" w:space="0" w:color="auto"/>
              <w:right w:val="single" w:sz="4" w:space="0" w:color="auto"/>
            </w:tcBorders>
            <w:shd w:val="clear" w:color="000000" w:fill="E7E6E6"/>
            <w:vAlign w:val="center"/>
            <w:hideMark/>
          </w:tcPr>
          <w:p w:rsidR="00320FD7" w:rsidRPr="00320FD7" w:rsidRDefault="00320FD7" w:rsidP="00320FD7">
            <w:pPr>
              <w:jc w:val="center"/>
              <w:rPr>
                <w:b/>
                <w:bCs/>
                <w:color w:val="000000"/>
                <w:sz w:val="20"/>
                <w:szCs w:val="20"/>
              </w:rPr>
            </w:pPr>
            <w:r w:rsidRPr="00320FD7">
              <w:rPr>
                <w:b/>
                <w:bCs/>
                <w:color w:val="000000"/>
                <w:sz w:val="20"/>
                <w:szCs w:val="20"/>
              </w:rPr>
              <w:t>-422 529,3</w:t>
            </w:r>
          </w:p>
        </w:tc>
        <w:tc>
          <w:tcPr>
            <w:tcW w:w="737" w:type="pct"/>
            <w:tcBorders>
              <w:top w:val="single" w:sz="4" w:space="0" w:color="auto"/>
              <w:left w:val="nil"/>
              <w:bottom w:val="single" w:sz="4" w:space="0" w:color="auto"/>
              <w:right w:val="single" w:sz="4" w:space="0" w:color="auto"/>
            </w:tcBorders>
            <w:shd w:val="clear" w:color="000000" w:fill="E7E6E6"/>
            <w:vAlign w:val="center"/>
            <w:hideMark/>
          </w:tcPr>
          <w:p w:rsidR="00320FD7" w:rsidRPr="00320FD7" w:rsidRDefault="00320FD7" w:rsidP="00320FD7">
            <w:pPr>
              <w:jc w:val="center"/>
              <w:rPr>
                <w:b/>
                <w:bCs/>
                <w:color w:val="000000"/>
                <w:sz w:val="20"/>
                <w:szCs w:val="20"/>
              </w:rPr>
            </w:pPr>
            <w:r w:rsidRPr="00320FD7">
              <w:rPr>
                <w:b/>
                <w:bCs/>
                <w:color w:val="000000"/>
                <w:sz w:val="20"/>
                <w:szCs w:val="20"/>
              </w:rPr>
              <w:t>-421 487,1</w:t>
            </w:r>
          </w:p>
        </w:tc>
        <w:tc>
          <w:tcPr>
            <w:tcW w:w="631" w:type="pct"/>
            <w:tcBorders>
              <w:top w:val="single" w:sz="4" w:space="0" w:color="auto"/>
              <w:left w:val="nil"/>
              <w:bottom w:val="single" w:sz="4" w:space="0" w:color="auto"/>
              <w:right w:val="single" w:sz="4" w:space="0" w:color="auto"/>
            </w:tcBorders>
            <w:shd w:val="clear" w:color="000000" w:fill="E7E6E6"/>
            <w:vAlign w:val="center"/>
            <w:hideMark/>
          </w:tcPr>
          <w:p w:rsidR="00320FD7" w:rsidRPr="00320FD7" w:rsidRDefault="00320FD7" w:rsidP="00320FD7">
            <w:pPr>
              <w:jc w:val="center"/>
              <w:rPr>
                <w:b/>
                <w:bCs/>
                <w:color w:val="000000"/>
                <w:sz w:val="20"/>
                <w:szCs w:val="20"/>
              </w:rPr>
            </w:pPr>
            <w:r w:rsidRPr="00320FD7">
              <w:rPr>
                <w:b/>
                <w:bCs/>
                <w:color w:val="000000"/>
                <w:sz w:val="20"/>
                <w:szCs w:val="20"/>
              </w:rPr>
              <w:t>-31 084,9</w:t>
            </w:r>
          </w:p>
        </w:tc>
      </w:tr>
      <w:tr w:rsidR="00320FD7" w:rsidRPr="00320FD7" w:rsidTr="00570F3C">
        <w:trPr>
          <w:trHeight w:val="528"/>
        </w:trPr>
        <w:tc>
          <w:tcPr>
            <w:tcW w:w="1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
                <w:bCs/>
                <w:color w:val="000000"/>
                <w:sz w:val="20"/>
                <w:szCs w:val="20"/>
              </w:rPr>
            </w:pPr>
            <w:r w:rsidRPr="00320FD7">
              <w:rPr>
                <w:b/>
                <w:bCs/>
                <w:color w:val="000000"/>
                <w:sz w:val="20"/>
                <w:szCs w:val="20"/>
              </w:rPr>
              <w:t>% размера дефицита от собств. доходов бюджета</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color w:val="000000"/>
                <w:sz w:val="20"/>
                <w:szCs w:val="20"/>
              </w:rPr>
            </w:pPr>
            <w:r w:rsidRPr="00320FD7">
              <w:rPr>
                <w:b/>
                <w:bCs/>
                <w:color w:val="000000"/>
                <w:sz w:val="20"/>
                <w:szCs w:val="20"/>
              </w:rPr>
              <w:t>5,00%</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color w:val="000000"/>
                <w:sz w:val="20"/>
                <w:szCs w:val="20"/>
              </w:rPr>
            </w:pPr>
            <w:r w:rsidRPr="00320FD7">
              <w:rPr>
                <w:b/>
                <w:bCs/>
                <w:color w:val="000000"/>
                <w:sz w:val="20"/>
                <w:szCs w:val="20"/>
              </w:rPr>
              <w:t>5,00%</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color w:val="000000"/>
                <w:sz w:val="20"/>
                <w:szCs w:val="20"/>
              </w:rPr>
            </w:pPr>
            <w:r w:rsidRPr="00320FD7">
              <w:rPr>
                <w:b/>
                <w:bCs/>
                <w:color w:val="000000"/>
                <w:sz w:val="20"/>
                <w:szCs w:val="20"/>
              </w:rPr>
              <w:t>5,00%</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color w:val="000000"/>
                <w:sz w:val="20"/>
                <w:szCs w:val="20"/>
              </w:rPr>
            </w:pPr>
            <w:r w:rsidRPr="00320FD7">
              <w:rPr>
                <w:b/>
                <w:bCs/>
                <w:color w:val="000000"/>
                <w:sz w:val="20"/>
                <w:szCs w:val="20"/>
              </w:rPr>
              <w:t>5,00%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color w:val="000000"/>
                <w:sz w:val="20"/>
                <w:szCs w:val="20"/>
              </w:rPr>
            </w:pPr>
            <w:r w:rsidRPr="00320FD7">
              <w:rPr>
                <w:b/>
                <w:bCs/>
                <w:color w:val="000000"/>
                <w:sz w:val="20"/>
                <w:szCs w:val="20"/>
              </w:rPr>
              <w:t> </w:t>
            </w:r>
          </w:p>
        </w:tc>
      </w:tr>
    </w:tbl>
    <w:p w:rsidR="00320FD7" w:rsidRPr="00320FD7" w:rsidRDefault="00320FD7" w:rsidP="00320FD7">
      <w:pPr>
        <w:autoSpaceDE w:val="0"/>
        <w:autoSpaceDN w:val="0"/>
        <w:adjustRightInd w:val="0"/>
        <w:ind w:firstLine="540"/>
        <w:jc w:val="both"/>
        <w:rPr>
          <w:rFonts w:eastAsia="Calibri"/>
        </w:rPr>
      </w:pPr>
    </w:p>
    <w:p w:rsidR="00320FD7" w:rsidRPr="00320FD7" w:rsidRDefault="00320FD7" w:rsidP="00320FD7">
      <w:pPr>
        <w:autoSpaceDE w:val="0"/>
        <w:autoSpaceDN w:val="0"/>
        <w:adjustRightInd w:val="0"/>
        <w:ind w:firstLine="540"/>
        <w:jc w:val="both"/>
        <w:rPr>
          <w:rFonts w:eastAsia="Calibri"/>
        </w:rPr>
      </w:pPr>
      <w:r w:rsidRPr="00320FD7">
        <w:rPr>
          <w:rFonts w:eastAsia="Calibri"/>
        </w:rPr>
        <w:t xml:space="preserve">На плановый период бюджета городского округа «город Якутск» 2020 и 2021 годов предусмотрены условно-утвержденные расходы: 2020 году 256 843,1 тыс. руб., что составляет 2,9% расходов, 2021 году 499 205,1 тыс. руб., что составляет 5,6%  расходов. </w:t>
      </w:r>
    </w:p>
    <w:p w:rsidR="00320FD7" w:rsidRPr="00320FD7" w:rsidRDefault="00320FD7" w:rsidP="00320FD7">
      <w:pPr>
        <w:autoSpaceDE w:val="0"/>
        <w:autoSpaceDN w:val="0"/>
        <w:adjustRightInd w:val="0"/>
        <w:ind w:firstLine="540"/>
        <w:jc w:val="both"/>
        <w:rPr>
          <w:rFonts w:eastAsia="Calibri"/>
        </w:rPr>
      </w:pPr>
      <w:proofErr w:type="gramStart"/>
      <w:r w:rsidRPr="00320FD7">
        <w:rPr>
          <w:rFonts w:eastAsia="Calibri"/>
        </w:rPr>
        <w:t>В соответствии с п.3 ст.184.1 Бюджетного кодекса РФ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w:t>
      </w:r>
      <w:proofErr w:type="gramEnd"/>
      <w:r w:rsidRPr="00320FD7">
        <w:rPr>
          <w:rFonts w:eastAsia="Calibri"/>
        </w:rPr>
        <w:t xml:space="preserve">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20FD7" w:rsidRPr="00320FD7" w:rsidRDefault="00320FD7" w:rsidP="00320FD7">
      <w:pPr>
        <w:autoSpaceDE w:val="0"/>
        <w:autoSpaceDN w:val="0"/>
        <w:adjustRightInd w:val="0"/>
        <w:ind w:firstLine="540"/>
        <w:jc w:val="both"/>
        <w:rPr>
          <w:rFonts w:eastAsia="Calibri"/>
        </w:rPr>
      </w:pPr>
      <w:r w:rsidRPr="00320FD7">
        <w:rPr>
          <w:rFonts w:eastAsia="Calibri"/>
        </w:rPr>
        <w:lastRenderedPageBreak/>
        <w:t xml:space="preserve">Согласно п.5 ст. 184.1 Бюджетного кодекса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 </w:t>
      </w:r>
    </w:p>
    <w:p w:rsidR="00320FD7" w:rsidRPr="00320FD7" w:rsidRDefault="00320FD7" w:rsidP="00320FD7">
      <w:pPr>
        <w:rPr>
          <w:rFonts w:eastAsia="Calibri"/>
          <w:b/>
        </w:rPr>
      </w:pPr>
    </w:p>
    <w:p w:rsidR="00320FD7" w:rsidRPr="00320FD7" w:rsidRDefault="00320FD7" w:rsidP="00320FD7">
      <w:pPr>
        <w:jc w:val="center"/>
        <w:outlineLvl w:val="1"/>
        <w:rPr>
          <w:rFonts w:eastAsia="Calibri"/>
          <w:b/>
        </w:rPr>
      </w:pPr>
      <w:r w:rsidRPr="00320FD7">
        <w:rPr>
          <w:rFonts w:eastAsia="Calibri"/>
          <w:b/>
        </w:rPr>
        <w:t>Источники финансирования дефицита местного бюджета</w:t>
      </w:r>
    </w:p>
    <w:p w:rsidR="00320FD7" w:rsidRPr="00320FD7" w:rsidRDefault="00320FD7" w:rsidP="00320FD7">
      <w:pPr>
        <w:ind w:right="-2" w:firstLine="709"/>
        <w:jc w:val="both"/>
        <w:rPr>
          <w:b/>
        </w:rPr>
      </w:pPr>
    </w:p>
    <w:p w:rsidR="00320FD7" w:rsidRPr="00320FD7" w:rsidRDefault="00320FD7" w:rsidP="00320FD7">
      <w:pPr>
        <w:ind w:firstLine="709"/>
        <w:jc w:val="both"/>
        <w:rPr>
          <w:rFonts w:eastAsia="Calibri"/>
        </w:rPr>
      </w:pPr>
      <w:r w:rsidRPr="00320FD7">
        <w:t xml:space="preserve">Дефицит местного бюджета ГО «город Якутск» на 2019-2021 годы прогнозируется </w:t>
      </w:r>
      <w:r w:rsidRPr="00320FD7">
        <w:rPr>
          <w:b/>
        </w:rPr>
        <w:t>в размере 5 процентов</w:t>
      </w:r>
      <w:r w:rsidRPr="00320FD7">
        <w:t xml:space="preserve"> и находится </w:t>
      </w:r>
      <w:r w:rsidRPr="00320FD7">
        <w:rPr>
          <w:rFonts w:eastAsia="Calibri"/>
        </w:rPr>
        <w:t xml:space="preserve">в пределах ограничения п. 3 статьи 92.1 Бюджетного Кодекса РФ (не должен превышать 10 % </w:t>
      </w:r>
      <w:r w:rsidRPr="00320FD7">
        <w:t>от общего объема доходов местного бюджета без учета объема безвозмездных поступлений</w:t>
      </w:r>
      <w:r w:rsidRPr="00320FD7">
        <w:rPr>
          <w:rFonts w:eastAsia="Calibri"/>
        </w:rPr>
        <w:t xml:space="preserve">), а также 4,8% к расходам местного бюджета </w:t>
      </w:r>
      <w:r w:rsidRPr="00320FD7">
        <w:t>и составляет:</w:t>
      </w:r>
    </w:p>
    <w:p w:rsidR="00320FD7" w:rsidRPr="00320FD7" w:rsidRDefault="00320FD7" w:rsidP="00FF625D">
      <w:pPr>
        <w:numPr>
          <w:ilvl w:val="0"/>
          <w:numId w:val="4"/>
        </w:numPr>
        <w:contextualSpacing/>
        <w:jc w:val="both"/>
      </w:pPr>
      <w:r w:rsidRPr="00320FD7">
        <w:t xml:space="preserve">в 2019 году – 405 791,5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FF625D">
      <w:pPr>
        <w:numPr>
          <w:ilvl w:val="0"/>
          <w:numId w:val="4"/>
        </w:numPr>
        <w:contextualSpacing/>
        <w:jc w:val="both"/>
      </w:pPr>
      <w:r w:rsidRPr="00320FD7">
        <w:t xml:space="preserve">в 2020 году – 422 529,3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FF625D">
      <w:pPr>
        <w:numPr>
          <w:ilvl w:val="0"/>
          <w:numId w:val="4"/>
        </w:numPr>
        <w:contextualSpacing/>
        <w:jc w:val="both"/>
      </w:pPr>
      <w:r w:rsidRPr="00320FD7">
        <w:t xml:space="preserve">в 2021 году – 421 487,1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firstLine="708"/>
        <w:contextualSpacing/>
        <w:jc w:val="both"/>
      </w:pPr>
      <w:r w:rsidRPr="00320FD7">
        <w:t xml:space="preserve">В источниках финансирования дефицита местного бюджета городского округа «город Якутск» </w:t>
      </w:r>
      <w:r w:rsidRPr="00320FD7">
        <w:rPr>
          <w:b/>
        </w:rPr>
        <w:t>на 2019 год</w:t>
      </w:r>
      <w:r w:rsidRPr="00320FD7">
        <w:t xml:space="preserve"> предусматривается:</w:t>
      </w:r>
    </w:p>
    <w:p w:rsidR="00320FD7" w:rsidRPr="00320FD7" w:rsidRDefault="00320FD7" w:rsidP="00320FD7">
      <w:pPr>
        <w:ind w:firstLine="708"/>
        <w:jc w:val="both"/>
      </w:pPr>
      <w:r w:rsidRPr="00320FD7">
        <w:t xml:space="preserve">1. получение кредитов от кредитных организаций в сумме (+)1 386 069,2 </w:t>
      </w:r>
      <w:proofErr w:type="spellStart"/>
      <w:r w:rsidRPr="00320FD7">
        <w:t>тыс</w:t>
      </w:r>
      <w:proofErr w:type="gramStart"/>
      <w:r w:rsidRPr="00320FD7">
        <w:t>.р</w:t>
      </w:r>
      <w:proofErr w:type="gramEnd"/>
      <w:r w:rsidRPr="00320FD7">
        <w:t>уб</w:t>
      </w:r>
      <w:proofErr w:type="spellEnd"/>
      <w:r w:rsidRPr="00320FD7">
        <w:t xml:space="preserve">. (в первом чтении 1 352 610,9 </w:t>
      </w:r>
      <w:proofErr w:type="spellStart"/>
      <w:r w:rsidRPr="00320FD7">
        <w:t>тыс.руб</w:t>
      </w:r>
      <w:proofErr w:type="spellEnd"/>
      <w:r w:rsidRPr="00320FD7">
        <w:t>.);</w:t>
      </w:r>
    </w:p>
    <w:p w:rsidR="00320FD7" w:rsidRPr="00320FD7" w:rsidRDefault="00320FD7" w:rsidP="00320FD7">
      <w:pPr>
        <w:ind w:firstLine="708"/>
        <w:jc w:val="both"/>
      </w:pPr>
      <w:r w:rsidRPr="00320FD7">
        <w:t xml:space="preserve">2. погашение кредитов, полученных от кредитных организаций в сумме (-) 965 277,7 (в первом чтении - (-) 948 819,4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firstLine="708"/>
        <w:jc w:val="both"/>
      </w:pPr>
      <w:r w:rsidRPr="00320FD7">
        <w:t xml:space="preserve">3. получение кредитов от других бюджетов бюджетной системы РФ в сумме (+) 200 000,0 </w:t>
      </w:r>
      <w:proofErr w:type="spellStart"/>
      <w:r w:rsidRPr="00320FD7">
        <w:t>тыс</w:t>
      </w:r>
      <w:proofErr w:type="gramStart"/>
      <w:r w:rsidRPr="00320FD7">
        <w:t>.р</w:t>
      </w:r>
      <w:proofErr w:type="gramEnd"/>
      <w:r w:rsidRPr="00320FD7">
        <w:t>уб</w:t>
      </w:r>
      <w:proofErr w:type="spellEnd"/>
      <w:r w:rsidRPr="00320FD7">
        <w:t xml:space="preserve">. (в первом чтении - 150 000,0 </w:t>
      </w:r>
      <w:proofErr w:type="spellStart"/>
      <w:r w:rsidRPr="00320FD7">
        <w:t>тыс.руб</w:t>
      </w:r>
      <w:proofErr w:type="spellEnd"/>
      <w:r w:rsidRPr="00320FD7">
        <w:t>.);</w:t>
      </w:r>
    </w:p>
    <w:p w:rsidR="00320FD7" w:rsidRPr="00320FD7" w:rsidRDefault="00320FD7" w:rsidP="00320FD7">
      <w:pPr>
        <w:ind w:firstLine="708"/>
        <w:jc w:val="both"/>
      </w:pPr>
      <w:r w:rsidRPr="00320FD7">
        <w:t xml:space="preserve">4. погашение бюджетных кредитов, полученных от других бюджетов бюджетной системы РФ в сумме (-) 215 000,0 </w:t>
      </w:r>
      <w:proofErr w:type="spellStart"/>
      <w:r w:rsidRPr="00320FD7">
        <w:t>тыс</w:t>
      </w:r>
      <w:proofErr w:type="gramStart"/>
      <w:r w:rsidRPr="00320FD7">
        <w:t>.р</w:t>
      </w:r>
      <w:proofErr w:type="gramEnd"/>
      <w:r w:rsidRPr="00320FD7">
        <w:t>уб</w:t>
      </w:r>
      <w:proofErr w:type="spellEnd"/>
      <w:r w:rsidRPr="00320FD7">
        <w:t xml:space="preserve">. (в первом чтении - (-) 148 000,0 </w:t>
      </w:r>
      <w:proofErr w:type="spellStart"/>
      <w:r w:rsidRPr="00320FD7">
        <w:t>тыс.руб</w:t>
      </w:r>
      <w:proofErr w:type="spellEnd"/>
      <w:r w:rsidRPr="00320FD7">
        <w:t>.);</w:t>
      </w:r>
    </w:p>
    <w:p w:rsidR="00320FD7" w:rsidRPr="00320FD7" w:rsidRDefault="00320FD7" w:rsidP="00320FD7">
      <w:pPr>
        <w:ind w:firstLine="708"/>
        <w:jc w:val="both"/>
      </w:pPr>
      <w:r w:rsidRPr="00320FD7">
        <w:t xml:space="preserve">5. исполнение муниципальных гарантий в случае, если исполнение гарантом ведет к возникновению права регрессного требования гаранта к принципалу в сумме (-) 554 685,3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firstLine="708"/>
        <w:jc w:val="both"/>
      </w:pPr>
      <w:r w:rsidRPr="00320FD7">
        <w:t xml:space="preserve">6. возврат бюджетных кредитов, предоставленных юридическим лицам из местного бюджета в сумме (+) 554 685,3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firstLine="708"/>
        <w:contextualSpacing/>
        <w:jc w:val="both"/>
      </w:pPr>
      <w:r w:rsidRPr="00320FD7">
        <w:t xml:space="preserve">В источниках финансирования дефицита местного бюджета городского округа «город Якутск» </w:t>
      </w:r>
      <w:r w:rsidRPr="00320FD7">
        <w:rPr>
          <w:b/>
        </w:rPr>
        <w:t>на 2020 год</w:t>
      </w:r>
      <w:r w:rsidRPr="00320FD7">
        <w:t xml:space="preserve"> предусматривается:</w:t>
      </w:r>
    </w:p>
    <w:p w:rsidR="00320FD7" w:rsidRPr="00320FD7" w:rsidRDefault="00320FD7" w:rsidP="00320FD7">
      <w:pPr>
        <w:ind w:firstLine="708"/>
        <w:jc w:val="both"/>
      </w:pPr>
      <w:r w:rsidRPr="00320FD7">
        <w:t xml:space="preserve">1. получение кредитов от кредитных организаций в сумме (+) 1 415 890,3 </w:t>
      </w:r>
      <w:proofErr w:type="spellStart"/>
      <w:r w:rsidRPr="00320FD7">
        <w:t>тыс</w:t>
      </w:r>
      <w:proofErr w:type="gramStart"/>
      <w:r w:rsidRPr="00320FD7">
        <w:t>.р</w:t>
      </w:r>
      <w:proofErr w:type="gramEnd"/>
      <w:r w:rsidRPr="00320FD7">
        <w:t>уб</w:t>
      </w:r>
      <w:proofErr w:type="spellEnd"/>
      <w:r w:rsidRPr="00320FD7">
        <w:t xml:space="preserve">. (в первом чтении - 1 350 473,6 </w:t>
      </w:r>
      <w:proofErr w:type="spellStart"/>
      <w:r w:rsidRPr="00320FD7">
        <w:t>тыс.руб</w:t>
      </w:r>
      <w:proofErr w:type="spellEnd"/>
      <w:r w:rsidRPr="00320FD7">
        <w:t>.);</w:t>
      </w:r>
    </w:p>
    <w:p w:rsidR="00320FD7" w:rsidRPr="00320FD7" w:rsidRDefault="00320FD7" w:rsidP="00320FD7">
      <w:pPr>
        <w:ind w:firstLine="708"/>
        <w:jc w:val="both"/>
      </w:pPr>
      <w:r w:rsidRPr="00320FD7">
        <w:t xml:space="preserve">2. погашение кредитов, полученных от кредитных организаций в сумме (-) 948 611,0 </w:t>
      </w:r>
      <w:proofErr w:type="spellStart"/>
      <w:r w:rsidRPr="00320FD7">
        <w:t>тыс</w:t>
      </w:r>
      <w:proofErr w:type="gramStart"/>
      <w:r w:rsidRPr="00320FD7">
        <w:t>.р</w:t>
      </w:r>
      <w:proofErr w:type="gramEnd"/>
      <w:r w:rsidRPr="00320FD7">
        <w:t>уб</w:t>
      </w:r>
      <w:proofErr w:type="spellEnd"/>
      <w:r w:rsidRPr="00320FD7">
        <w:t xml:space="preserve">. (в первом чтении - (-) 931 944,3 </w:t>
      </w:r>
      <w:proofErr w:type="spellStart"/>
      <w:r w:rsidRPr="00320FD7">
        <w:t>тыс.руб</w:t>
      </w:r>
      <w:proofErr w:type="spellEnd"/>
      <w:r w:rsidRPr="00320FD7">
        <w:t>.);</w:t>
      </w:r>
    </w:p>
    <w:p w:rsidR="00320FD7" w:rsidRPr="00320FD7" w:rsidRDefault="00320FD7" w:rsidP="00320FD7">
      <w:pPr>
        <w:ind w:firstLine="708"/>
        <w:jc w:val="both"/>
      </w:pPr>
      <w:r w:rsidRPr="00320FD7">
        <w:t xml:space="preserve">3. получение кредитов от других бюджетов бюджетной системы РФ в сумме (+) 150 000,0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firstLine="708"/>
        <w:jc w:val="both"/>
      </w:pPr>
      <w:r w:rsidRPr="00320FD7">
        <w:t xml:space="preserve">4. погашение бюджетных кредитов, полученных от других бюджетов бюджетной системы РФ в сумме (-) 194 750,0 </w:t>
      </w:r>
      <w:proofErr w:type="spellStart"/>
      <w:r w:rsidRPr="00320FD7">
        <w:t>тыс</w:t>
      </w:r>
      <w:proofErr w:type="gramStart"/>
      <w:r w:rsidRPr="00320FD7">
        <w:t>.р</w:t>
      </w:r>
      <w:proofErr w:type="gramEnd"/>
      <w:r w:rsidRPr="00320FD7">
        <w:t>уб</w:t>
      </w:r>
      <w:proofErr w:type="spellEnd"/>
      <w:r w:rsidRPr="00320FD7">
        <w:t xml:space="preserve">. (в первом чтении - (-) 146 000,0 </w:t>
      </w:r>
      <w:proofErr w:type="spellStart"/>
      <w:r w:rsidRPr="00320FD7">
        <w:t>тыс.руб</w:t>
      </w:r>
      <w:proofErr w:type="spellEnd"/>
      <w:r w:rsidRPr="00320FD7">
        <w:t>.);</w:t>
      </w:r>
    </w:p>
    <w:p w:rsidR="00320FD7" w:rsidRPr="00320FD7" w:rsidRDefault="00320FD7" w:rsidP="00320FD7">
      <w:pPr>
        <w:ind w:firstLine="708"/>
        <w:jc w:val="both"/>
      </w:pPr>
      <w:r w:rsidRPr="00320FD7">
        <w:t>5. исполнение муниципальных гарантий в случае, если исполнение гарантом ведет к возникновению права регрессного требования гаранта к принципалу</w:t>
      </w:r>
      <w:r w:rsidRPr="00320FD7" w:rsidDel="00E31FA1">
        <w:t xml:space="preserve"> </w:t>
      </w:r>
      <w:r w:rsidRPr="00320FD7">
        <w:t xml:space="preserve">в сумме (-) 279 692,3 </w:t>
      </w:r>
      <w:proofErr w:type="spellStart"/>
      <w:r w:rsidRPr="00320FD7">
        <w:t>тыс</w:t>
      </w:r>
      <w:proofErr w:type="gramStart"/>
      <w:r w:rsidRPr="00320FD7">
        <w:t>.р</w:t>
      </w:r>
      <w:proofErr w:type="gramEnd"/>
      <w:r w:rsidRPr="00320FD7">
        <w:t>уб</w:t>
      </w:r>
      <w:proofErr w:type="spellEnd"/>
      <w:r w:rsidRPr="00320FD7">
        <w:t xml:space="preserve">. </w:t>
      </w:r>
    </w:p>
    <w:p w:rsidR="00320FD7" w:rsidRPr="00320FD7" w:rsidRDefault="00320FD7" w:rsidP="00320FD7">
      <w:pPr>
        <w:ind w:firstLine="708"/>
        <w:jc w:val="both"/>
      </w:pPr>
      <w:r w:rsidRPr="00320FD7">
        <w:t xml:space="preserve">6. возврат бюджетных кредитов, предоставленных юридическим лицам из местного бюджета в сумме (+) 279 692,3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firstLine="708"/>
        <w:contextualSpacing/>
        <w:jc w:val="both"/>
      </w:pPr>
      <w:r w:rsidRPr="00320FD7">
        <w:t xml:space="preserve">В источниках финансирования дефицита местного бюджета городского округа «город Якутск» </w:t>
      </w:r>
      <w:r w:rsidRPr="00320FD7">
        <w:rPr>
          <w:b/>
        </w:rPr>
        <w:t>на 2021 год</w:t>
      </w:r>
      <w:r w:rsidRPr="00320FD7">
        <w:t xml:space="preserve"> предусматривается:</w:t>
      </w:r>
    </w:p>
    <w:p w:rsidR="00320FD7" w:rsidRPr="00320FD7" w:rsidRDefault="00320FD7" w:rsidP="00320FD7">
      <w:pPr>
        <w:ind w:firstLine="708"/>
        <w:jc w:val="both"/>
      </w:pPr>
      <w:r w:rsidRPr="00320FD7">
        <w:t xml:space="preserve">1. получение кредитов от кредитных организаций в сумме (+) 1 584 434,8 </w:t>
      </w:r>
      <w:proofErr w:type="spellStart"/>
      <w:r w:rsidRPr="00320FD7">
        <w:t>тыс</w:t>
      </w:r>
      <w:proofErr w:type="gramStart"/>
      <w:r w:rsidRPr="00320FD7">
        <w:t>.р</w:t>
      </w:r>
      <w:proofErr w:type="gramEnd"/>
      <w:r w:rsidRPr="00320FD7">
        <w:t>уб</w:t>
      </w:r>
      <w:proofErr w:type="spellEnd"/>
      <w:r w:rsidRPr="00320FD7">
        <w:t xml:space="preserve">. (в первом чтении - 1 490 931,5 </w:t>
      </w:r>
      <w:proofErr w:type="spellStart"/>
      <w:r w:rsidRPr="00320FD7">
        <w:t>тыс.руб</w:t>
      </w:r>
      <w:proofErr w:type="spellEnd"/>
      <w:r w:rsidRPr="00320FD7">
        <w:t>.);</w:t>
      </w:r>
    </w:p>
    <w:p w:rsidR="00320FD7" w:rsidRPr="00320FD7" w:rsidRDefault="00320FD7" w:rsidP="00320FD7">
      <w:pPr>
        <w:ind w:firstLine="708"/>
        <w:jc w:val="both"/>
      </w:pPr>
      <w:r w:rsidRPr="00320FD7">
        <w:t xml:space="preserve">2. погашение кредитов, полученных от кредитных организаций в сумме (-) 1 140 277,8 </w:t>
      </w:r>
      <w:proofErr w:type="spellStart"/>
      <w:r w:rsidRPr="00320FD7">
        <w:t>тыс</w:t>
      </w:r>
      <w:proofErr w:type="gramStart"/>
      <w:r w:rsidRPr="00320FD7">
        <w:t>.р</w:t>
      </w:r>
      <w:proofErr w:type="gramEnd"/>
      <w:r w:rsidRPr="00320FD7">
        <w:t>уб</w:t>
      </w:r>
      <w:proofErr w:type="spellEnd"/>
      <w:r w:rsidRPr="00320FD7">
        <w:t xml:space="preserve">. (в первом чтении - (-) 1 069 444,4 </w:t>
      </w:r>
      <w:proofErr w:type="spellStart"/>
      <w:r w:rsidRPr="00320FD7">
        <w:t>тыс.руб</w:t>
      </w:r>
      <w:proofErr w:type="spellEnd"/>
      <w:r w:rsidRPr="00320FD7">
        <w:t>.);</w:t>
      </w:r>
    </w:p>
    <w:p w:rsidR="00320FD7" w:rsidRPr="00320FD7" w:rsidRDefault="00320FD7" w:rsidP="00320FD7">
      <w:pPr>
        <w:ind w:firstLine="708"/>
        <w:jc w:val="both"/>
      </w:pPr>
      <w:r w:rsidRPr="00320FD7">
        <w:t xml:space="preserve">3. получение кредитов от других бюджетов бюджетной системы РФ в сумме (+) 150 000,0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firstLine="708"/>
        <w:jc w:val="both"/>
      </w:pPr>
      <w:r w:rsidRPr="00320FD7">
        <w:lastRenderedPageBreak/>
        <w:t xml:space="preserve">4. погашение бюджетных кредитов, полученных от других бюджетов бюджетной системы РФ в сумме (-) 172 670,0 </w:t>
      </w:r>
      <w:proofErr w:type="spellStart"/>
      <w:r w:rsidRPr="00320FD7">
        <w:t>тыс</w:t>
      </w:r>
      <w:proofErr w:type="gramStart"/>
      <w:r w:rsidRPr="00320FD7">
        <w:t>.р</w:t>
      </w:r>
      <w:proofErr w:type="gramEnd"/>
      <w:r w:rsidRPr="00320FD7">
        <w:t>уб</w:t>
      </w:r>
      <w:proofErr w:type="spellEnd"/>
      <w:r w:rsidRPr="00320FD7">
        <w:t xml:space="preserve">. (в первом чтении - (-) 150 000,0 </w:t>
      </w:r>
      <w:proofErr w:type="spellStart"/>
      <w:r w:rsidRPr="00320FD7">
        <w:t>тыс.руб</w:t>
      </w:r>
      <w:proofErr w:type="spellEnd"/>
      <w:r w:rsidRPr="00320FD7">
        <w:t>.);</w:t>
      </w:r>
    </w:p>
    <w:p w:rsidR="00320FD7" w:rsidRPr="00320FD7" w:rsidRDefault="00320FD7" w:rsidP="00320FD7">
      <w:pPr>
        <w:ind w:firstLine="709"/>
        <w:jc w:val="both"/>
        <w:rPr>
          <w:b/>
        </w:rPr>
      </w:pPr>
      <w:r w:rsidRPr="00320FD7">
        <w:t>5. исполнение муниципальных гарантий в случае, если исполнение гарантом ведет к возникновению права регрессного требования гаранта к принципалу</w:t>
      </w:r>
      <w:r w:rsidRPr="00320FD7" w:rsidDel="00B14DD1">
        <w:t xml:space="preserve"> </w:t>
      </w:r>
      <w:r w:rsidRPr="00320FD7">
        <w:t xml:space="preserve">в сумме (-) 159 339,7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firstLine="708"/>
        <w:contextualSpacing/>
        <w:jc w:val="both"/>
      </w:pPr>
      <w:r w:rsidRPr="00320FD7">
        <w:t xml:space="preserve">6. возврат бюджетных кредитов, предоставленных юридическим лицам из местного бюджета в сумме (+) 159 339,7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rPr>
          <w:rFonts w:eastAsia="Calibri"/>
          <w:b/>
        </w:rPr>
      </w:pPr>
    </w:p>
    <w:p w:rsidR="00320FD7" w:rsidRPr="00320FD7" w:rsidRDefault="00320FD7" w:rsidP="00320FD7">
      <w:pPr>
        <w:jc w:val="center"/>
        <w:outlineLvl w:val="1"/>
        <w:rPr>
          <w:rFonts w:eastAsia="Calibri"/>
          <w:b/>
        </w:rPr>
      </w:pPr>
      <w:r w:rsidRPr="00320FD7">
        <w:rPr>
          <w:rFonts w:eastAsia="Calibri"/>
          <w:b/>
        </w:rPr>
        <w:t>Программа муниципальных гарантий</w:t>
      </w:r>
    </w:p>
    <w:p w:rsidR="00320FD7" w:rsidRPr="00320FD7" w:rsidRDefault="00320FD7" w:rsidP="00320FD7">
      <w:pPr>
        <w:ind w:left="1069" w:right="-2"/>
        <w:jc w:val="both"/>
        <w:rPr>
          <w:b/>
        </w:rPr>
      </w:pPr>
    </w:p>
    <w:p w:rsidR="00320FD7" w:rsidRPr="00320FD7" w:rsidRDefault="00320FD7" w:rsidP="00320FD7">
      <w:pPr>
        <w:ind w:firstLine="708"/>
        <w:contextualSpacing/>
        <w:jc w:val="both"/>
      </w:pPr>
      <w:r w:rsidRPr="00320FD7">
        <w:t>Прогноз программы муниципальных гарантий городского округа «город Якутск» на 2019-2021 годы сформирован с учетом заявок предприятий-претендентов на получение муниципальной гарантии, рассмотренных на Кредитной комиссии Окружной администрации города Якутска от 5 октября 2018 года:</w:t>
      </w:r>
    </w:p>
    <w:p w:rsidR="00320FD7" w:rsidRPr="00320FD7" w:rsidRDefault="00320FD7" w:rsidP="00FF625D">
      <w:pPr>
        <w:numPr>
          <w:ilvl w:val="0"/>
          <w:numId w:val="2"/>
        </w:numPr>
        <w:jc w:val="both"/>
        <w:rPr>
          <w:lang w:val="x-none" w:eastAsia="x-none"/>
        </w:rPr>
      </w:pPr>
      <w:r w:rsidRPr="00320FD7">
        <w:rPr>
          <w:b/>
          <w:lang w:val="x-none" w:eastAsia="x-none"/>
        </w:rPr>
        <w:t>на 201</w:t>
      </w:r>
      <w:r w:rsidRPr="00320FD7">
        <w:rPr>
          <w:b/>
          <w:lang w:eastAsia="x-none"/>
        </w:rPr>
        <w:t>9</w:t>
      </w:r>
      <w:r w:rsidRPr="00320FD7">
        <w:rPr>
          <w:b/>
          <w:lang w:val="x-none" w:eastAsia="x-none"/>
        </w:rPr>
        <w:t xml:space="preserve"> год</w:t>
      </w:r>
      <w:r w:rsidRPr="00320FD7">
        <w:rPr>
          <w:lang w:val="x-none" w:eastAsia="x-none"/>
        </w:rPr>
        <w:t xml:space="preserve"> </w:t>
      </w:r>
      <w:r w:rsidRPr="00320FD7">
        <w:rPr>
          <w:lang w:eastAsia="x-none"/>
        </w:rPr>
        <w:t>в сумме</w:t>
      </w:r>
      <w:r w:rsidRPr="00320FD7">
        <w:rPr>
          <w:lang w:val="x-none" w:eastAsia="x-none"/>
        </w:rPr>
        <w:t xml:space="preserve"> </w:t>
      </w:r>
      <w:r w:rsidRPr="00320FD7">
        <w:rPr>
          <w:lang w:eastAsia="x-none"/>
        </w:rPr>
        <w:t>396 511,8</w:t>
      </w:r>
      <w:r w:rsidRPr="00320FD7">
        <w:rPr>
          <w:lang w:val="x-none" w:eastAsia="x-none"/>
        </w:rPr>
        <w:t xml:space="preserve"> </w:t>
      </w:r>
      <w:proofErr w:type="spellStart"/>
      <w:r w:rsidRPr="00320FD7">
        <w:rPr>
          <w:lang w:val="x-none" w:eastAsia="x-none"/>
        </w:rPr>
        <w:t>тыс.руб</w:t>
      </w:r>
      <w:proofErr w:type="spellEnd"/>
      <w:r w:rsidRPr="00320FD7">
        <w:rPr>
          <w:lang w:val="x-none" w:eastAsia="x-none"/>
        </w:rPr>
        <w:t>.</w:t>
      </w:r>
      <w:r w:rsidRPr="00320FD7">
        <w:rPr>
          <w:lang w:eastAsia="x-none"/>
        </w:rPr>
        <w:t xml:space="preserve"> с переходящей суммой гарантирования за 2019 год в размере 395 511,8 </w:t>
      </w:r>
      <w:proofErr w:type="spellStart"/>
      <w:r w:rsidRPr="00320FD7">
        <w:rPr>
          <w:lang w:eastAsia="x-none"/>
        </w:rPr>
        <w:t>тыс</w:t>
      </w:r>
      <w:proofErr w:type="gramStart"/>
      <w:r w:rsidRPr="00320FD7">
        <w:rPr>
          <w:lang w:eastAsia="x-none"/>
        </w:rPr>
        <w:t>.р</w:t>
      </w:r>
      <w:proofErr w:type="gramEnd"/>
      <w:r w:rsidRPr="00320FD7">
        <w:rPr>
          <w:lang w:eastAsia="x-none"/>
        </w:rPr>
        <w:t>уб</w:t>
      </w:r>
      <w:proofErr w:type="spellEnd"/>
      <w:r w:rsidRPr="00320FD7">
        <w:rPr>
          <w:lang w:eastAsia="x-none"/>
        </w:rPr>
        <w:t>., в том числе:</w:t>
      </w:r>
    </w:p>
    <w:p w:rsidR="00320FD7" w:rsidRPr="00320FD7" w:rsidRDefault="00320FD7" w:rsidP="00320FD7">
      <w:pPr>
        <w:jc w:val="both"/>
        <w:rPr>
          <w:lang w:val="x-none" w:eastAsia="x-none"/>
        </w:rPr>
      </w:pPr>
      <w:r w:rsidRPr="00320FD7">
        <w:rPr>
          <w:lang w:eastAsia="x-none"/>
        </w:rPr>
        <w:t>1. МУП «</w:t>
      </w:r>
      <w:proofErr w:type="spellStart"/>
      <w:r w:rsidRPr="00320FD7">
        <w:rPr>
          <w:lang w:eastAsia="x-none"/>
        </w:rPr>
        <w:t>Горсвет</w:t>
      </w:r>
      <w:proofErr w:type="spellEnd"/>
      <w:r w:rsidRPr="00320FD7">
        <w:rPr>
          <w:lang w:eastAsia="x-none"/>
        </w:rPr>
        <w:t xml:space="preserve">» - 10 000,0 </w:t>
      </w:r>
      <w:proofErr w:type="spellStart"/>
      <w:r w:rsidRPr="00320FD7">
        <w:rPr>
          <w:lang w:eastAsia="x-none"/>
        </w:rPr>
        <w:t>тыс</w:t>
      </w:r>
      <w:proofErr w:type="gramStart"/>
      <w:r w:rsidRPr="00320FD7">
        <w:rPr>
          <w:lang w:eastAsia="x-none"/>
        </w:rPr>
        <w:t>.р</w:t>
      </w:r>
      <w:proofErr w:type="gramEnd"/>
      <w:r w:rsidRPr="00320FD7">
        <w:rPr>
          <w:lang w:eastAsia="x-none"/>
        </w:rPr>
        <w:t>уб</w:t>
      </w:r>
      <w:proofErr w:type="spellEnd"/>
      <w:r w:rsidRPr="00320FD7">
        <w:rPr>
          <w:lang w:eastAsia="x-none"/>
        </w:rPr>
        <w:t xml:space="preserve">. с переходящей суммой гарантирования за 2019 год в размере 9 000,0 </w:t>
      </w:r>
      <w:proofErr w:type="spellStart"/>
      <w:r w:rsidRPr="00320FD7">
        <w:rPr>
          <w:lang w:eastAsia="x-none"/>
        </w:rPr>
        <w:t>тыс.руб</w:t>
      </w:r>
      <w:proofErr w:type="spellEnd"/>
      <w:r w:rsidRPr="00320FD7">
        <w:rPr>
          <w:lang w:eastAsia="x-none"/>
        </w:rPr>
        <w:t>. на приобретение электроматериалов</w:t>
      </w:r>
      <w:r w:rsidRPr="00320FD7">
        <w:rPr>
          <w:lang w:val="x-none" w:eastAsia="x-none"/>
        </w:rPr>
        <w:t>;</w:t>
      </w:r>
    </w:p>
    <w:p w:rsidR="00320FD7" w:rsidRPr="00320FD7" w:rsidRDefault="00320FD7" w:rsidP="00320FD7">
      <w:pPr>
        <w:jc w:val="both"/>
        <w:rPr>
          <w:lang w:eastAsia="x-none"/>
        </w:rPr>
      </w:pPr>
      <w:r w:rsidRPr="00320FD7">
        <w:rPr>
          <w:lang w:eastAsia="x-none"/>
        </w:rPr>
        <w:t>2. ООО «</w:t>
      </w:r>
      <w:proofErr w:type="spellStart"/>
      <w:r w:rsidRPr="00320FD7">
        <w:rPr>
          <w:lang w:eastAsia="x-none"/>
        </w:rPr>
        <w:t>Саюри</w:t>
      </w:r>
      <w:proofErr w:type="spellEnd"/>
      <w:r w:rsidRPr="00320FD7">
        <w:rPr>
          <w:lang w:eastAsia="x-none"/>
        </w:rPr>
        <w:t xml:space="preserve">» - 286 511,8 </w:t>
      </w:r>
      <w:proofErr w:type="spellStart"/>
      <w:r w:rsidRPr="00320FD7">
        <w:rPr>
          <w:lang w:eastAsia="x-none"/>
        </w:rPr>
        <w:t>тыс.руб</w:t>
      </w:r>
      <w:proofErr w:type="spellEnd"/>
      <w:r w:rsidRPr="00320FD7">
        <w:rPr>
          <w:lang w:eastAsia="x-none"/>
        </w:rPr>
        <w:t xml:space="preserve">. с переходящей суммой гарантирования за 2019 год в размере 286 511,8 </w:t>
      </w:r>
      <w:proofErr w:type="spellStart"/>
      <w:r w:rsidRPr="00320FD7">
        <w:rPr>
          <w:lang w:eastAsia="x-none"/>
        </w:rPr>
        <w:t>тыс.руб</w:t>
      </w:r>
      <w:proofErr w:type="spellEnd"/>
      <w:r w:rsidRPr="00320FD7">
        <w:rPr>
          <w:lang w:eastAsia="x-none"/>
        </w:rPr>
        <w:t xml:space="preserve">. на реализацию третьего этапа инвестиционного проекта «Строительство тепличного комплекса для круглогодичного выращивания овощей в </w:t>
      </w:r>
      <w:proofErr w:type="spellStart"/>
      <w:r w:rsidRPr="00320FD7">
        <w:rPr>
          <w:lang w:eastAsia="x-none"/>
        </w:rPr>
        <w:t>г</w:t>
      </w:r>
      <w:proofErr w:type="gramStart"/>
      <w:r w:rsidRPr="00320FD7">
        <w:rPr>
          <w:lang w:eastAsia="x-none"/>
        </w:rPr>
        <w:t>.Я</w:t>
      </w:r>
      <w:proofErr w:type="gramEnd"/>
      <w:r w:rsidRPr="00320FD7">
        <w:rPr>
          <w:lang w:eastAsia="x-none"/>
        </w:rPr>
        <w:t>кутске</w:t>
      </w:r>
      <w:proofErr w:type="spellEnd"/>
      <w:r w:rsidRPr="00320FD7">
        <w:rPr>
          <w:lang w:eastAsia="x-none"/>
        </w:rPr>
        <w:t>»;</w:t>
      </w:r>
    </w:p>
    <w:p w:rsidR="00320FD7" w:rsidRPr="00320FD7" w:rsidRDefault="00320FD7" w:rsidP="00320FD7">
      <w:pPr>
        <w:jc w:val="both"/>
        <w:rPr>
          <w:lang w:eastAsia="x-none"/>
        </w:rPr>
      </w:pPr>
      <w:r w:rsidRPr="00320FD7">
        <w:rPr>
          <w:lang w:eastAsia="x-none"/>
        </w:rPr>
        <w:t xml:space="preserve">3. АО ФАПК «Якутия» - 100 000,0 </w:t>
      </w:r>
      <w:proofErr w:type="spellStart"/>
      <w:r w:rsidRPr="00320FD7">
        <w:rPr>
          <w:lang w:eastAsia="x-none"/>
        </w:rPr>
        <w:t>тыс</w:t>
      </w:r>
      <w:proofErr w:type="gramStart"/>
      <w:r w:rsidRPr="00320FD7">
        <w:rPr>
          <w:lang w:eastAsia="x-none"/>
        </w:rPr>
        <w:t>.р</w:t>
      </w:r>
      <w:proofErr w:type="gramEnd"/>
      <w:r w:rsidRPr="00320FD7">
        <w:rPr>
          <w:lang w:eastAsia="x-none"/>
        </w:rPr>
        <w:t>уб</w:t>
      </w:r>
      <w:proofErr w:type="spellEnd"/>
      <w:r w:rsidRPr="00320FD7">
        <w:rPr>
          <w:lang w:eastAsia="x-none"/>
        </w:rPr>
        <w:t xml:space="preserve">. с переходящей суммой гарантирования за 2019 год в размере 100 000,0 </w:t>
      </w:r>
      <w:proofErr w:type="spellStart"/>
      <w:r w:rsidRPr="00320FD7">
        <w:rPr>
          <w:lang w:eastAsia="x-none"/>
        </w:rPr>
        <w:t>тыс.руб</w:t>
      </w:r>
      <w:proofErr w:type="spellEnd"/>
      <w:r w:rsidRPr="00320FD7">
        <w:rPr>
          <w:lang w:eastAsia="x-none"/>
        </w:rPr>
        <w:t>. на пополнение оборотных средств в целях увеличения объемов производства и реализации.</w:t>
      </w:r>
    </w:p>
    <w:p w:rsidR="00320FD7" w:rsidRPr="00320FD7" w:rsidRDefault="00320FD7" w:rsidP="00FF625D">
      <w:pPr>
        <w:numPr>
          <w:ilvl w:val="0"/>
          <w:numId w:val="2"/>
        </w:numPr>
        <w:jc w:val="both"/>
        <w:rPr>
          <w:lang w:val="x-none" w:eastAsia="x-none"/>
        </w:rPr>
      </w:pPr>
      <w:r w:rsidRPr="00320FD7">
        <w:rPr>
          <w:b/>
          <w:lang w:val="x-none" w:eastAsia="x-none"/>
        </w:rPr>
        <w:t>на 2020 год</w:t>
      </w:r>
      <w:r w:rsidRPr="00320FD7">
        <w:rPr>
          <w:b/>
          <w:lang w:eastAsia="x-none"/>
        </w:rPr>
        <w:t xml:space="preserve"> </w:t>
      </w:r>
      <w:r w:rsidRPr="00320FD7">
        <w:rPr>
          <w:lang w:eastAsia="x-none"/>
        </w:rPr>
        <w:t xml:space="preserve">в сумме 20 414,3 </w:t>
      </w:r>
      <w:proofErr w:type="spellStart"/>
      <w:r w:rsidRPr="00320FD7">
        <w:rPr>
          <w:lang w:eastAsia="x-none"/>
        </w:rPr>
        <w:t>тыс.руб</w:t>
      </w:r>
      <w:proofErr w:type="spellEnd"/>
      <w:r w:rsidRPr="00320FD7">
        <w:rPr>
          <w:lang w:eastAsia="x-none"/>
        </w:rPr>
        <w:t xml:space="preserve">. с переходящей суммой гарантирования за 2020 год в размере 19 414,3 </w:t>
      </w:r>
      <w:proofErr w:type="spellStart"/>
      <w:r w:rsidRPr="00320FD7">
        <w:rPr>
          <w:lang w:eastAsia="x-none"/>
        </w:rPr>
        <w:t>тыс</w:t>
      </w:r>
      <w:proofErr w:type="gramStart"/>
      <w:r w:rsidRPr="00320FD7">
        <w:rPr>
          <w:lang w:eastAsia="x-none"/>
        </w:rPr>
        <w:t>.р</w:t>
      </w:r>
      <w:proofErr w:type="gramEnd"/>
      <w:r w:rsidRPr="00320FD7">
        <w:rPr>
          <w:lang w:eastAsia="x-none"/>
        </w:rPr>
        <w:t>уб</w:t>
      </w:r>
      <w:proofErr w:type="spellEnd"/>
      <w:r w:rsidRPr="00320FD7">
        <w:rPr>
          <w:lang w:eastAsia="x-none"/>
        </w:rPr>
        <w:t>., в том числе:</w:t>
      </w:r>
    </w:p>
    <w:p w:rsidR="00320FD7" w:rsidRPr="00320FD7" w:rsidRDefault="00320FD7" w:rsidP="00320FD7">
      <w:pPr>
        <w:jc w:val="both"/>
        <w:rPr>
          <w:lang w:eastAsia="x-none"/>
        </w:rPr>
      </w:pPr>
      <w:r w:rsidRPr="00320FD7">
        <w:rPr>
          <w:lang w:eastAsia="x-none"/>
        </w:rPr>
        <w:t>1.</w:t>
      </w:r>
      <w:r w:rsidRPr="00320FD7">
        <w:rPr>
          <w:b/>
          <w:lang w:eastAsia="x-none"/>
        </w:rPr>
        <w:t xml:space="preserve"> </w:t>
      </w:r>
      <w:r w:rsidRPr="00320FD7">
        <w:rPr>
          <w:lang w:eastAsia="x-none"/>
        </w:rPr>
        <w:t>МУП «</w:t>
      </w:r>
      <w:proofErr w:type="spellStart"/>
      <w:r w:rsidRPr="00320FD7">
        <w:rPr>
          <w:lang w:eastAsia="x-none"/>
        </w:rPr>
        <w:t>Горсвет</w:t>
      </w:r>
      <w:proofErr w:type="spellEnd"/>
      <w:r w:rsidRPr="00320FD7">
        <w:rPr>
          <w:lang w:eastAsia="x-none"/>
        </w:rPr>
        <w:t xml:space="preserve">» - 10 000,0 </w:t>
      </w:r>
      <w:proofErr w:type="spellStart"/>
      <w:r w:rsidRPr="00320FD7">
        <w:rPr>
          <w:lang w:eastAsia="x-none"/>
        </w:rPr>
        <w:t>тыс</w:t>
      </w:r>
      <w:proofErr w:type="gramStart"/>
      <w:r w:rsidRPr="00320FD7">
        <w:rPr>
          <w:lang w:eastAsia="x-none"/>
        </w:rPr>
        <w:t>.р</w:t>
      </w:r>
      <w:proofErr w:type="gramEnd"/>
      <w:r w:rsidRPr="00320FD7">
        <w:rPr>
          <w:lang w:eastAsia="x-none"/>
        </w:rPr>
        <w:t>уб</w:t>
      </w:r>
      <w:proofErr w:type="spellEnd"/>
      <w:r w:rsidRPr="00320FD7">
        <w:rPr>
          <w:lang w:eastAsia="x-none"/>
        </w:rPr>
        <w:t xml:space="preserve">. с переходящей суммой гарантирования за 2020 год в размере 9 000,0 </w:t>
      </w:r>
      <w:proofErr w:type="spellStart"/>
      <w:r w:rsidRPr="00320FD7">
        <w:rPr>
          <w:lang w:eastAsia="x-none"/>
        </w:rPr>
        <w:t>тыс.руб</w:t>
      </w:r>
      <w:proofErr w:type="spellEnd"/>
      <w:r w:rsidRPr="00320FD7">
        <w:rPr>
          <w:lang w:eastAsia="x-none"/>
        </w:rPr>
        <w:t>. на приобретение электроматериалов;</w:t>
      </w:r>
    </w:p>
    <w:p w:rsidR="00320FD7" w:rsidRPr="00320FD7" w:rsidRDefault="00320FD7" w:rsidP="00320FD7">
      <w:pPr>
        <w:jc w:val="both"/>
        <w:rPr>
          <w:lang w:eastAsia="x-none"/>
        </w:rPr>
      </w:pPr>
      <w:r w:rsidRPr="00320FD7">
        <w:rPr>
          <w:lang w:eastAsia="x-none"/>
        </w:rPr>
        <w:t xml:space="preserve">2. МУП «Аптеки Якутска» - 414,3 </w:t>
      </w:r>
      <w:proofErr w:type="spellStart"/>
      <w:r w:rsidRPr="00320FD7">
        <w:rPr>
          <w:lang w:eastAsia="x-none"/>
        </w:rPr>
        <w:t>тыс</w:t>
      </w:r>
      <w:proofErr w:type="gramStart"/>
      <w:r w:rsidRPr="00320FD7">
        <w:rPr>
          <w:lang w:eastAsia="x-none"/>
        </w:rPr>
        <w:t>.р</w:t>
      </w:r>
      <w:proofErr w:type="gramEnd"/>
      <w:r w:rsidRPr="00320FD7">
        <w:rPr>
          <w:lang w:eastAsia="x-none"/>
        </w:rPr>
        <w:t>уб</w:t>
      </w:r>
      <w:proofErr w:type="spellEnd"/>
      <w:r w:rsidRPr="00320FD7">
        <w:rPr>
          <w:lang w:eastAsia="x-none"/>
        </w:rPr>
        <w:t xml:space="preserve">. с переходящей суммой гарантирования за 2020 год в размере 414,3 </w:t>
      </w:r>
      <w:proofErr w:type="spellStart"/>
      <w:r w:rsidRPr="00320FD7">
        <w:rPr>
          <w:lang w:eastAsia="x-none"/>
        </w:rPr>
        <w:t>тыс.руб</w:t>
      </w:r>
      <w:proofErr w:type="spellEnd"/>
      <w:r w:rsidRPr="00320FD7">
        <w:rPr>
          <w:lang w:eastAsia="x-none"/>
        </w:rPr>
        <w:t>. на приобретение оборудования для оптики;</w:t>
      </w:r>
    </w:p>
    <w:p w:rsidR="00320FD7" w:rsidRPr="00320FD7" w:rsidRDefault="00320FD7" w:rsidP="00320FD7">
      <w:pPr>
        <w:jc w:val="both"/>
        <w:rPr>
          <w:lang w:eastAsia="x-none"/>
        </w:rPr>
      </w:pPr>
      <w:r w:rsidRPr="00320FD7">
        <w:rPr>
          <w:lang w:eastAsia="x-none"/>
        </w:rPr>
        <w:t xml:space="preserve">3. МАУ «Центр управления общественными пространствами» - 10 000,0 </w:t>
      </w:r>
      <w:proofErr w:type="spellStart"/>
      <w:r w:rsidRPr="00320FD7">
        <w:rPr>
          <w:lang w:eastAsia="x-none"/>
        </w:rPr>
        <w:t>тыс</w:t>
      </w:r>
      <w:proofErr w:type="gramStart"/>
      <w:r w:rsidRPr="00320FD7">
        <w:rPr>
          <w:lang w:eastAsia="x-none"/>
        </w:rPr>
        <w:t>.р</w:t>
      </w:r>
      <w:proofErr w:type="gramEnd"/>
      <w:r w:rsidRPr="00320FD7">
        <w:rPr>
          <w:lang w:eastAsia="x-none"/>
        </w:rPr>
        <w:t>уб</w:t>
      </w:r>
      <w:proofErr w:type="spellEnd"/>
      <w:r w:rsidRPr="00320FD7">
        <w:rPr>
          <w:lang w:eastAsia="x-none"/>
        </w:rPr>
        <w:t xml:space="preserve">. с переходящей суммой гарантирования за 2020 год в размере 10 000,0 </w:t>
      </w:r>
      <w:proofErr w:type="spellStart"/>
      <w:r w:rsidRPr="00320FD7">
        <w:rPr>
          <w:lang w:eastAsia="x-none"/>
        </w:rPr>
        <w:t>тыс.руб</w:t>
      </w:r>
      <w:proofErr w:type="spellEnd"/>
      <w:r w:rsidRPr="00320FD7">
        <w:rPr>
          <w:lang w:eastAsia="x-none"/>
        </w:rPr>
        <w:t>. на приобретение аттракциона.</w:t>
      </w:r>
    </w:p>
    <w:p w:rsidR="00320FD7" w:rsidRPr="00320FD7" w:rsidRDefault="00320FD7" w:rsidP="00FF625D">
      <w:pPr>
        <w:numPr>
          <w:ilvl w:val="0"/>
          <w:numId w:val="2"/>
        </w:numPr>
        <w:jc w:val="both"/>
        <w:rPr>
          <w:lang w:val="x-none" w:eastAsia="x-none"/>
        </w:rPr>
      </w:pPr>
      <w:r w:rsidRPr="00320FD7">
        <w:rPr>
          <w:b/>
          <w:lang w:val="x-none" w:eastAsia="x-none"/>
        </w:rPr>
        <w:t>на 202</w:t>
      </w:r>
      <w:r w:rsidRPr="00320FD7">
        <w:rPr>
          <w:b/>
          <w:lang w:eastAsia="x-none"/>
        </w:rPr>
        <w:t>1</w:t>
      </w:r>
      <w:r w:rsidRPr="00320FD7">
        <w:rPr>
          <w:b/>
          <w:lang w:val="x-none" w:eastAsia="x-none"/>
        </w:rPr>
        <w:t xml:space="preserve"> год</w:t>
      </w:r>
      <w:r w:rsidRPr="00320FD7">
        <w:rPr>
          <w:b/>
          <w:lang w:eastAsia="x-none"/>
        </w:rPr>
        <w:t xml:space="preserve"> </w:t>
      </w:r>
      <w:r w:rsidRPr="00320FD7">
        <w:rPr>
          <w:lang w:eastAsia="x-none"/>
        </w:rPr>
        <w:t>предоставление гарантий не предусматривается.</w:t>
      </w:r>
    </w:p>
    <w:p w:rsidR="00320FD7" w:rsidRPr="00320FD7" w:rsidRDefault="00320FD7" w:rsidP="00320FD7">
      <w:pPr>
        <w:ind w:firstLine="708"/>
        <w:contextualSpacing/>
        <w:jc w:val="both"/>
      </w:pPr>
    </w:p>
    <w:p w:rsidR="00320FD7" w:rsidRPr="00320FD7" w:rsidRDefault="00320FD7" w:rsidP="00320FD7">
      <w:pPr>
        <w:ind w:firstLine="708"/>
        <w:contextualSpacing/>
        <w:jc w:val="both"/>
      </w:pPr>
      <w:r w:rsidRPr="00320FD7">
        <w:rPr>
          <w:b/>
          <w:i/>
        </w:rPr>
        <w:t xml:space="preserve">В связи с отсутствием </w:t>
      </w:r>
      <w:r w:rsidRPr="00320FD7">
        <w:t xml:space="preserve">ООО МСЗ «Агентство по развитию территорий» в списке </w:t>
      </w:r>
      <w:r w:rsidRPr="00320FD7">
        <w:rPr>
          <w:b/>
          <w:i/>
        </w:rPr>
        <w:t>получателей муниципальных гарантий</w:t>
      </w:r>
      <w:r w:rsidRPr="00320FD7">
        <w:t xml:space="preserve"> необходимо отметить следующее.</w:t>
      </w:r>
    </w:p>
    <w:p w:rsidR="00320FD7" w:rsidRPr="00320FD7" w:rsidRDefault="00320FD7" w:rsidP="00320FD7">
      <w:pPr>
        <w:ind w:firstLine="708"/>
        <w:contextualSpacing/>
        <w:jc w:val="both"/>
      </w:pPr>
      <w:r w:rsidRPr="00320FD7">
        <w:t xml:space="preserve">ООО МСЗ «Агентство по развитию территорий» образовано путем реорганизации МУП «Агентство по развитию территорий» городского округа «город Якутск» (далее МУП «АРТ») и </w:t>
      </w:r>
      <w:r w:rsidRPr="00320FD7">
        <w:rPr>
          <w:b/>
          <w:i/>
        </w:rPr>
        <w:t>является его преемником по осуществлению основных видов деятельности</w:t>
      </w:r>
      <w:r w:rsidRPr="00320FD7">
        <w:t>.</w:t>
      </w:r>
    </w:p>
    <w:p w:rsidR="00320FD7" w:rsidRPr="00320FD7" w:rsidRDefault="00320FD7" w:rsidP="00320FD7">
      <w:pPr>
        <w:ind w:firstLine="708"/>
        <w:contextualSpacing/>
        <w:jc w:val="both"/>
      </w:pPr>
      <w:r w:rsidRPr="00320FD7">
        <w:t>Согласно результатам проверки Контрольно-счетной палатой города Якутска финансово-хозяйственной деятельности МУП «Агентство по развитию территорий» за период 2015-2017 годы (Акт проверки от 28 декабря 2017 года), основными видами деятельности МУП «АРТ», в соответствии с учредительными документами, являлись: подготовка к продаже, покупка и продажа недвижимого имущества; строительство зданий и сооружений.</w:t>
      </w:r>
    </w:p>
    <w:p w:rsidR="00320FD7" w:rsidRPr="00320FD7" w:rsidRDefault="00320FD7" w:rsidP="00320FD7">
      <w:pPr>
        <w:ind w:firstLine="708"/>
        <w:contextualSpacing/>
        <w:jc w:val="both"/>
      </w:pPr>
      <w:r w:rsidRPr="00320FD7">
        <w:t>МУП «АРТ» принимало участие в исполнении программ и подпрограмм по приобретение или строительству жилья для детей-сирот, по обеспечению жильем работников бюджетной сферы г. Якутска, по обеспечению жильем населения городского округа, по переселению граждан из ветхого и аварийного жилищного фонда</w:t>
      </w:r>
    </w:p>
    <w:p w:rsidR="00320FD7" w:rsidRPr="00320FD7" w:rsidRDefault="00320FD7" w:rsidP="00320FD7">
      <w:pPr>
        <w:ind w:firstLine="708"/>
        <w:contextualSpacing/>
        <w:jc w:val="both"/>
      </w:pPr>
      <w:r w:rsidRPr="00320FD7">
        <w:t xml:space="preserve">За период 2015-2017 годов по состоянию на 1 декабря 2017 года МУП «АРТ» </w:t>
      </w:r>
      <w:r w:rsidRPr="00320FD7">
        <w:rPr>
          <w:b/>
          <w:i/>
        </w:rPr>
        <w:t>ввело в эксплуатацию 32992,0 кв. метра жилой площади или 619 квартир</w:t>
      </w:r>
      <w:r w:rsidRPr="00320FD7">
        <w:t>.</w:t>
      </w:r>
    </w:p>
    <w:p w:rsidR="00320FD7" w:rsidRPr="00320FD7" w:rsidRDefault="00320FD7" w:rsidP="00320FD7">
      <w:pPr>
        <w:ind w:firstLine="708"/>
        <w:contextualSpacing/>
        <w:jc w:val="both"/>
      </w:pPr>
      <w:r w:rsidRPr="00320FD7">
        <w:lastRenderedPageBreak/>
        <w:t xml:space="preserve">В планируемом периоде (2019-2021 годы) на исполнение Муниципальной программы "Обеспечение жильем населения городского округа "город Якутск" на 2018-2022 годы" </w:t>
      </w:r>
      <w:r w:rsidRPr="00320FD7">
        <w:rPr>
          <w:b/>
          <w:i/>
        </w:rPr>
        <w:t xml:space="preserve">предусматривается 850 600,0 </w:t>
      </w:r>
      <w:proofErr w:type="spellStart"/>
      <w:r w:rsidRPr="00320FD7">
        <w:rPr>
          <w:b/>
          <w:i/>
        </w:rPr>
        <w:t>тыс</w:t>
      </w:r>
      <w:proofErr w:type="gramStart"/>
      <w:r w:rsidRPr="00320FD7">
        <w:rPr>
          <w:b/>
          <w:i/>
        </w:rPr>
        <w:t>.р</w:t>
      </w:r>
      <w:proofErr w:type="gramEnd"/>
      <w:r w:rsidRPr="00320FD7">
        <w:rPr>
          <w:b/>
          <w:i/>
        </w:rPr>
        <w:t>уб</w:t>
      </w:r>
      <w:proofErr w:type="spellEnd"/>
      <w:r w:rsidRPr="00320FD7">
        <w:t xml:space="preserve">. Заказчиком по исполнению настоящей программы является ООО Муниципальный специальный заказчик «Агентство по развитию территорий». </w:t>
      </w:r>
      <w:r w:rsidRPr="00320FD7">
        <w:rPr>
          <w:b/>
          <w:i/>
        </w:rPr>
        <w:t>При отсутствии муниципальных гарантий могут возникнуть проблемы с исполнением жилищной программы</w:t>
      </w:r>
      <w:r w:rsidRPr="00320FD7">
        <w:t xml:space="preserve">. Учитывая социальную направленность Программы, получение ООО МСЗ «Агентство по развитию территорий» муниципальных гарантий </w:t>
      </w:r>
      <w:r w:rsidRPr="00320FD7">
        <w:rPr>
          <w:b/>
          <w:i/>
        </w:rPr>
        <w:t>является более приоритетным, чем, например, получение муниципальных гарантий АО ФАПК «Якутия»</w:t>
      </w:r>
      <w:r w:rsidRPr="00320FD7">
        <w:t>.</w:t>
      </w:r>
    </w:p>
    <w:p w:rsidR="00320FD7" w:rsidRPr="00320FD7" w:rsidRDefault="00320FD7" w:rsidP="00320FD7">
      <w:pPr>
        <w:rPr>
          <w:rFonts w:eastAsia="Calibri"/>
          <w:b/>
        </w:rPr>
      </w:pPr>
    </w:p>
    <w:p w:rsidR="00320FD7" w:rsidRPr="00320FD7" w:rsidRDefault="00320FD7" w:rsidP="00320FD7">
      <w:pPr>
        <w:jc w:val="center"/>
        <w:outlineLvl w:val="1"/>
        <w:rPr>
          <w:rFonts w:eastAsia="Calibri"/>
          <w:b/>
        </w:rPr>
      </w:pPr>
      <w:r w:rsidRPr="00320FD7">
        <w:rPr>
          <w:rFonts w:eastAsia="Calibri"/>
          <w:b/>
        </w:rPr>
        <w:t>Муниципальный долг</w:t>
      </w:r>
    </w:p>
    <w:p w:rsidR="00320FD7" w:rsidRPr="00320FD7" w:rsidRDefault="00320FD7" w:rsidP="00320FD7">
      <w:pPr>
        <w:ind w:firstLine="708"/>
        <w:jc w:val="center"/>
        <w:rPr>
          <w:b/>
        </w:rPr>
      </w:pPr>
    </w:p>
    <w:p w:rsidR="00320FD7" w:rsidRPr="00320FD7" w:rsidRDefault="00320FD7" w:rsidP="00320FD7">
      <w:pPr>
        <w:ind w:firstLine="708"/>
        <w:jc w:val="both"/>
      </w:pPr>
      <w:r w:rsidRPr="00320FD7">
        <w:t xml:space="preserve">Объем муниципального долга городского округа «город Якутск» </w:t>
      </w:r>
      <w:r w:rsidRPr="00320FD7">
        <w:rPr>
          <w:b/>
        </w:rPr>
        <w:t>на 1 января 2020 года</w:t>
      </w:r>
      <w:r w:rsidRPr="00320FD7">
        <w:t xml:space="preserve"> планируется в размере 3 351 797,0 </w:t>
      </w:r>
      <w:proofErr w:type="spellStart"/>
      <w:r w:rsidRPr="00320FD7">
        <w:t>тыс</w:t>
      </w:r>
      <w:proofErr w:type="gramStart"/>
      <w:r w:rsidRPr="00320FD7">
        <w:t>.р</w:t>
      </w:r>
      <w:proofErr w:type="gramEnd"/>
      <w:r w:rsidRPr="00320FD7">
        <w:t>уб</w:t>
      </w:r>
      <w:proofErr w:type="spellEnd"/>
      <w:r w:rsidRPr="00320FD7">
        <w:t>., в том числе:</w:t>
      </w:r>
    </w:p>
    <w:p w:rsidR="00320FD7" w:rsidRPr="00320FD7" w:rsidRDefault="00320FD7" w:rsidP="00320FD7">
      <w:pPr>
        <w:ind w:firstLine="708"/>
        <w:jc w:val="both"/>
      </w:pPr>
      <w:r w:rsidRPr="00320FD7">
        <w:t xml:space="preserve">- кредиты, полученные от кредитных организаций в сумме 2 092 157,8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firstLine="708"/>
        <w:jc w:val="both"/>
      </w:pPr>
      <w:r w:rsidRPr="00320FD7">
        <w:t xml:space="preserve">- кредиты, полученные от других бюджетов бюджетной системы РФ в сумме 236 500,0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firstLine="708"/>
        <w:jc w:val="both"/>
      </w:pPr>
      <w:r w:rsidRPr="00320FD7">
        <w:t xml:space="preserve">- муниципальные гарантии в сумме 1 023 139,2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firstLine="708"/>
        <w:jc w:val="both"/>
      </w:pPr>
      <w:r w:rsidRPr="00320FD7">
        <w:t xml:space="preserve">Предельный объем муниципального долга на 2019 год составит 5 086 760,0 </w:t>
      </w:r>
      <w:proofErr w:type="spellStart"/>
      <w:r w:rsidRPr="00320FD7">
        <w:t>тыс</w:t>
      </w:r>
      <w:proofErr w:type="gramStart"/>
      <w:r w:rsidRPr="00320FD7">
        <w:t>.р</w:t>
      </w:r>
      <w:proofErr w:type="gramEnd"/>
      <w:r w:rsidRPr="00320FD7">
        <w:t>уб</w:t>
      </w:r>
      <w:proofErr w:type="spellEnd"/>
      <w:r w:rsidRPr="00320FD7">
        <w:t xml:space="preserve">. </w:t>
      </w:r>
    </w:p>
    <w:p w:rsidR="00320FD7" w:rsidRPr="00320FD7" w:rsidRDefault="00320FD7" w:rsidP="00320FD7">
      <w:pPr>
        <w:ind w:firstLine="708"/>
        <w:jc w:val="both"/>
      </w:pPr>
      <w:r w:rsidRPr="00320FD7">
        <w:t xml:space="preserve">Объем муниципального долга городского округа «город Якутск» </w:t>
      </w:r>
      <w:r w:rsidRPr="00320FD7">
        <w:rPr>
          <w:b/>
        </w:rPr>
        <w:t>на 1 января 2021 года</w:t>
      </w:r>
      <w:r w:rsidRPr="00320FD7">
        <w:t xml:space="preserve"> планируется в размере 3 515 048,3 </w:t>
      </w:r>
      <w:proofErr w:type="spellStart"/>
      <w:r w:rsidRPr="00320FD7">
        <w:t>тыс</w:t>
      </w:r>
      <w:proofErr w:type="gramStart"/>
      <w:r w:rsidRPr="00320FD7">
        <w:t>.р</w:t>
      </w:r>
      <w:proofErr w:type="gramEnd"/>
      <w:r w:rsidRPr="00320FD7">
        <w:t>уб</w:t>
      </w:r>
      <w:proofErr w:type="spellEnd"/>
      <w:r w:rsidRPr="00320FD7">
        <w:t xml:space="preserve">., в том числе:  </w:t>
      </w:r>
    </w:p>
    <w:p w:rsidR="00320FD7" w:rsidRPr="00320FD7" w:rsidRDefault="00320FD7" w:rsidP="00320FD7">
      <w:pPr>
        <w:ind w:firstLine="708"/>
        <w:jc w:val="both"/>
      </w:pPr>
      <w:r w:rsidRPr="00320FD7">
        <w:t xml:space="preserve">- кредиты, полученные от кредитных организаций в сумме 2 559 437,1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firstLine="708"/>
        <w:jc w:val="both"/>
      </w:pPr>
      <w:r w:rsidRPr="00320FD7">
        <w:t xml:space="preserve">- кредиты, полученные от других бюджетов бюджетной системы РФ в сумме 191 750,0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firstLine="708"/>
        <w:jc w:val="both"/>
      </w:pPr>
      <w:r w:rsidRPr="00320FD7">
        <w:t xml:space="preserve">- муниципальные гарантии в сумме 763 861,2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firstLine="708"/>
        <w:jc w:val="both"/>
      </w:pPr>
      <w:r w:rsidRPr="00320FD7">
        <w:t xml:space="preserve">Предельный объем муниципального долга на 2020 год составит 4 938 101,5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firstLine="708"/>
        <w:jc w:val="both"/>
      </w:pPr>
      <w:r w:rsidRPr="00320FD7">
        <w:t xml:space="preserve">Объем муниципального долга городского округа «город Якутск» </w:t>
      </w:r>
      <w:r w:rsidRPr="00320FD7">
        <w:rPr>
          <w:b/>
        </w:rPr>
        <w:t>на 1 января 2022 года</w:t>
      </w:r>
      <w:r w:rsidRPr="00320FD7">
        <w:t xml:space="preserve"> планируется в размере 3 777 195,6 </w:t>
      </w:r>
      <w:proofErr w:type="spellStart"/>
      <w:r w:rsidRPr="00320FD7">
        <w:t>тыс</w:t>
      </w:r>
      <w:proofErr w:type="gramStart"/>
      <w:r w:rsidRPr="00320FD7">
        <w:t>.р</w:t>
      </w:r>
      <w:proofErr w:type="gramEnd"/>
      <w:r w:rsidRPr="00320FD7">
        <w:t>уб</w:t>
      </w:r>
      <w:proofErr w:type="spellEnd"/>
      <w:r w:rsidRPr="00320FD7">
        <w:t xml:space="preserve">., в том числе:  </w:t>
      </w:r>
    </w:p>
    <w:p w:rsidR="00320FD7" w:rsidRPr="00320FD7" w:rsidRDefault="00320FD7" w:rsidP="00320FD7">
      <w:pPr>
        <w:ind w:firstLine="708"/>
        <w:jc w:val="both"/>
      </w:pPr>
      <w:r w:rsidRPr="00320FD7">
        <w:t xml:space="preserve">- кредиты, полученные от кредитных организаций в сумме 3 003 594,1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firstLine="708"/>
        <w:jc w:val="both"/>
      </w:pPr>
      <w:r w:rsidRPr="00320FD7">
        <w:t xml:space="preserve">- кредиты, полученные от других бюджетов бюджетной системы РФ в сумме 169 080,0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firstLine="708"/>
        <w:jc w:val="both"/>
      </w:pPr>
      <w:r w:rsidRPr="00320FD7">
        <w:t xml:space="preserve">- муниципальные гарантии в сумме 604 521,5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firstLine="708"/>
        <w:jc w:val="both"/>
      </w:pPr>
      <w:r w:rsidRPr="00320FD7">
        <w:t xml:space="preserve">Предельный объем муниципального долга на 2021 год составит 5 249 483,1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firstLine="708"/>
        <w:jc w:val="both"/>
      </w:pPr>
    </w:p>
    <w:p w:rsidR="00320FD7" w:rsidRPr="00320FD7" w:rsidRDefault="00320FD7" w:rsidP="00320FD7">
      <w:pPr>
        <w:ind w:firstLine="708"/>
        <w:jc w:val="both"/>
      </w:pPr>
      <w:r w:rsidRPr="00320FD7">
        <w:t xml:space="preserve">По результатам анализа муниципального долга, представленного ко второму чтению, в сравнении с первым чтением, необходимо отметить, что прогнозная сумма муниципального долга по бюджетным кредитам была уменьшена на 88 420,0 </w:t>
      </w:r>
      <w:proofErr w:type="spellStart"/>
      <w:r w:rsidRPr="00320FD7">
        <w:t>тыс</w:t>
      </w:r>
      <w:proofErr w:type="gramStart"/>
      <w:r w:rsidRPr="00320FD7">
        <w:t>.р</w:t>
      </w:r>
      <w:proofErr w:type="gramEnd"/>
      <w:r w:rsidRPr="00320FD7">
        <w:t>уб</w:t>
      </w:r>
      <w:proofErr w:type="spellEnd"/>
      <w:r w:rsidRPr="00320FD7">
        <w:t xml:space="preserve">, а прогнозная сумма муниципального долга по кредитам кредитных организаций увеличена на ту же сумму – 88 420,0 </w:t>
      </w:r>
      <w:proofErr w:type="spellStart"/>
      <w:r w:rsidRPr="00320FD7">
        <w:t>тыс.руб</w:t>
      </w:r>
      <w:proofErr w:type="spellEnd"/>
      <w:r w:rsidRPr="00320FD7">
        <w:t xml:space="preserve">., т.е. </w:t>
      </w:r>
      <w:r w:rsidRPr="00320FD7">
        <w:rPr>
          <w:b/>
          <w:i/>
        </w:rPr>
        <w:t>структура муниципального долга значительно ухудшилась</w:t>
      </w:r>
      <w:r w:rsidRPr="00320FD7">
        <w:t xml:space="preserve">, так как увеличение долга по более дорогим кредитам кредитных организаций, в ущерб бюджетным кредитам, </w:t>
      </w:r>
      <w:r w:rsidRPr="00320FD7">
        <w:rPr>
          <w:b/>
          <w:i/>
        </w:rPr>
        <w:t>влечет за собой увеличение расходов на обслуживание муниципального долга</w:t>
      </w:r>
      <w:r w:rsidRPr="00320FD7">
        <w:t>.</w:t>
      </w:r>
    </w:p>
    <w:p w:rsidR="00320FD7" w:rsidRPr="00320FD7" w:rsidRDefault="00320FD7" w:rsidP="00320FD7">
      <w:pPr>
        <w:rPr>
          <w:rFonts w:eastAsia="Calibri"/>
        </w:rPr>
      </w:pPr>
    </w:p>
    <w:p w:rsidR="00320FD7" w:rsidRPr="00320FD7" w:rsidRDefault="00320FD7" w:rsidP="00320FD7">
      <w:pPr>
        <w:jc w:val="center"/>
        <w:outlineLvl w:val="1"/>
        <w:rPr>
          <w:rFonts w:eastAsia="Calibri"/>
          <w:b/>
        </w:rPr>
      </w:pPr>
      <w:r w:rsidRPr="00320FD7">
        <w:rPr>
          <w:rFonts w:eastAsia="Calibri"/>
          <w:b/>
        </w:rPr>
        <w:t>Доходы</w:t>
      </w:r>
    </w:p>
    <w:p w:rsidR="00320FD7" w:rsidRPr="00320FD7" w:rsidRDefault="00320FD7" w:rsidP="00320FD7">
      <w:pPr>
        <w:tabs>
          <w:tab w:val="left" w:pos="284"/>
        </w:tabs>
        <w:ind w:right="-2"/>
        <w:jc w:val="both"/>
      </w:pPr>
    </w:p>
    <w:p w:rsidR="00320FD7" w:rsidRPr="00320FD7" w:rsidRDefault="00320FD7" w:rsidP="00320FD7">
      <w:pPr>
        <w:ind w:firstLine="708"/>
        <w:jc w:val="both"/>
      </w:pPr>
      <w:r w:rsidRPr="00320FD7">
        <w:t>Расчет прогноза доходной части местного бюджета городского округа «город Якутск» на 2019 год и плановый период 2020 и 2021 годов определен с учетом действующих нормативных правовых актов Российской Федерации, Республики Саха (Якутия), городского округа «город Якутск» и согласован с Министерством финансов Р</w:t>
      </w:r>
      <w:proofErr w:type="gramStart"/>
      <w:r w:rsidRPr="00320FD7">
        <w:t>С(</w:t>
      </w:r>
      <w:proofErr w:type="gramEnd"/>
      <w:r w:rsidRPr="00320FD7">
        <w:t xml:space="preserve">Я). </w:t>
      </w:r>
    </w:p>
    <w:p w:rsidR="00320FD7" w:rsidRPr="00320FD7" w:rsidRDefault="00320FD7" w:rsidP="00320FD7">
      <w:pPr>
        <w:ind w:firstLine="709"/>
        <w:jc w:val="both"/>
        <w:rPr>
          <w:lang w:eastAsia="x-none"/>
        </w:rPr>
      </w:pPr>
      <w:r w:rsidRPr="00320FD7">
        <w:rPr>
          <w:lang w:val="x-none" w:eastAsia="x-none"/>
        </w:rPr>
        <w:t xml:space="preserve">Нормативы отчислений в местный бюджет применены согласно Бюджетному кодексу РФ, Закону РС(Я) «О бюджетном устройстве и бюджетном процессе в Республике Саха (Якутия)», </w:t>
      </w:r>
      <w:r w:rsidRPr="00320FD7">
        <w:rPr>
          <w:lang w:eastAsia="x-none"/>
        </w:rPr>
        <w:t>р</w:t>
      </w:r>
      <w:proofErr w:type="spellStart"/>
      <w:r w:rsidRPr="00320FD7">
        <w:rPr>
          <w:lang w:val="x-none" w:eastAsia="x-none"/>
        </w:rPr>
        <w:t>ешени</w:t>
      </w:r>
      <w:r w:rsidRPr="00320FD7">
        <w:rPr>
          <w:lang w:eastAsia="x-none"/>
        </w:rPr>
        <w:t>ю</w:t>
      </w:r>
      <w:proofErr w:type="spellEnd"/>
      <w:r w:rsidRPr="00320FD7">
        <w:rPr>
          <w:lang w:eastAsia="x-none"/>
        </w:rPr>
        <w:t xml:space="preserve"> Якутской городской Думы </w:t>
      </w:r>
      <w:r w:rsidRPr="00320FD7">
        <w:rPr>
          <w:lang w:val="x-none" w:eastAsia="x-none"/>
        </w:rPr>
        <w:t>«</w:t>
      </w:r>
      <w:r w:rsidRPr="00320FD7">
        <w:rPr>
          <w:lang w:eastAsia="x-none"/>
        </w:rPr>
        <w:t>Положение о</w:t>
      </w:r>
      <w:r w:rsidRPr="00320FD7">
        <w:rPr>
          <w:lang w:val="x-none" w:eastAsia="x-none"/>
        </w:rPr>
        <w:t xml:space="preserve"> бюджетном процессе в городском округе «город Якутск».</w:t>
      </w:r>
      <w:r w:rsidRPr="00320FD7">
        <w:rPr>
          <w:lang w:eastAsia="x-none"/>
        </w:rPr>
        <w:t xml:space="preserve"> </w:t>
      </w:r>
    </w:p>
    <w:p w:rsidR="00320FD7" w:rsidRPr="00320FD7" w:rsidRDefault="00320FD7" w:rsidP="00320FD7">
      <w:pPr>
        <w:ind w:firstLine="709"/>
        <w:jc w:val="both"/>
        <w:rPr>
          <w:lang w:eastAsia="x-none"/>
        </w:rPr>
      </w:pPr>
      <w:r w:rsidRPr="00320FD7">
        <w:rPr>
          <w:lang w:eastAsia="x-none"/>
        </w:rPr>
        <w:t xml:space="preserve">При формировании проекта доходов учтены следующие изменения в налоговом и бюджетном законодательстве, планируемые </w:t>
      </w:r>
      <w:r w:rsidRPr="00320FD7">
        <w:rPr>
          <w:rFonts w:eastAsia="Calibri"/>
        </w:rPr>
        <w:t>на прогнозируемый период</w:t>
      </w:r>
      <w:r w:rsidRPr="00320FD7">
        <w:rPr>
          <w:lang w:eastAsia="x-none"/>
        </w:rPr>
        <w:t>:</w:t>
      </w:r>
    </w:p>
    <w:p w:rsidR="00320FD7" w:rsidRPr="00320FD7" w:rsidRDefault="00320FD7" w:rsidP="00320FD7">
      <w:pPr>
        <w:ind w:firstLine="705"/>
        <w:jc w:val="both"/>
        <w:rPr>
          <w:rFonts w:eastAsia="Calibri"/>
        </w:rPr>
      </w:pPr>
      <w:r w:rsidRPr="00320FD7">
        <w:rPr>
          <w:rFonts w:eastAsia="Calibri"/>
        </w:rPr>
        <w:lastRenderedPageBreak/>
        <w:t>1. Увеличение на 5 процентов (до 15%) с 1 января 2019 года налоговой ставки по налогу, взимаемому с налогоплательщиков, выбравших в качестве объекта налогообложения доходы, уменьшенные на величину расходов.</w:t>
      </w:r>
    </w:p>
    <w:p w:rsidR="00320FD7" w:rsidRPr="00320FD7" w:rsidRDefault="00320FD7" w:rsidP="00320FD7">
      <w:pPr>
        <w:ind w:firstLine="705"/>
        <w:jc w:val="both"/>
        <w:rPr>
          <w:rFonts w:eastAsia="Calibri"/>
        </w:rPr>
      </w:pPr>
      <w:r w:rsidRPr="00320FD7">
        <w:rPr>
          <w:rFonts w:eastAsia="Calibri"/>
        </w:rPr>
        <w:t>Прогнозируемая сумма составила:</w:t>
      </w:r>
    </w:p>
    <w:p w:rsidR="00320FD7" w:rsidRPr="00320FD7" w:rsidRDefault="00320FD7" w:rsidP="00320FD7">
      <w:pPr>
        <w:ind w:firstLine="705"/>
        <w:jc w:val="both"/>
        <w:rPr>
          <w:rFonts w:eastAsia="Calibri"/>
        </w:rPr>
      </w:pPr>
      <w:r w:rsidRPr="00320FD7">
        <w:rPr>
          <w:rFonts w:eastAsia="Calibri"/>
        </w:rPr>
        <w:t xml:space="preserve">на 2019 год – 1 051 552,6 </w:t>
      </w:r>
      <w:proofErr w:type="spellStart"/>
      <w:r w:rsidRPr="00320FD7">
        <w:rPr>
          <w:rFonts w:eastAsia="Calibri"/>
        </w:rPr>
        <w:t>тыс</w:t>
      </w:r>
      <w:proofErr w:type="gramStart"/>
      <w:r w:rsidRPr="00320FD7">
        <w:rPr>
          <w:rFonts w:eastAsia="Calibri"/>
        </w:rPr>
        <w:t>.р</w:t>
      </w:r>
      <w:proofErr w:type="gramEnd"/>
      <w:r w:rsidRPr="00320FD7">
        <w:rPr>
          <w:rFonts w:eastAsia="Calibri"/>
        </w:rPr>
        <w:t>уб</w:t>
      </w:r>
      <w:proofErr w:type="spellEnd"/>
      <w:r w:rsidRPr="00320FD7">
        <w:rPr>
          <w:rFonts w:eastAsia="Calibri"/>
        </w:rPr>
        <w:t xml:space="preserve">. с увеличением на 300 517,3 </w:t>
      </w:r>
      <w:proofErr w:type="spellStart"/>
      <w:r w:rsidRPr="00320FD7">
        <w:rPr>
          <w:rFonts w:eastAsia="Calibri"/>
        </w:rPr>
        <w:t>тыс.руб</w:t>
      </w:r>
      <w:proofErr w:type="spellEnd"/>
      <w:r w:rsidRPr="00320FD7">
        <w:rPr>
          <w:rFonts w:eastAsia="Calibri"/>
        </w:rPr>
        <w:t>.;</w:t>
      </w:r>
    </w:p>
    <w:p w:rsidR="00320FD7" w:rsidRPr="00320FD7" w:rsidRDefault="00320FD7" w:rsidP="00320FD7">
      <w:pPr>
        <w:ind w:firstLine="705"/>
        <w:jc w:val="both"/>
        <w:rPr>
          <w:rFonts w:eastAsia="Calibri"/>
        </w:rPr>
      </w:pPr>
      <w:r w:rsidRPr="00320FD7">
        <w:rPr>
          <w:rFonts w:eastAsia="Calibri"/>
        </w:rPr>
        <w:t xml:space="preserve">на 2020 год – 1 095 717,9 </w:t>
      </w:r>
      <w:proofErr w:type="spellStart"/>
      <w:r w:rsidRPr="00320FD7">
        <w:rPr>
          <w:rFonts w:eastAsia="Calibri"/>
        </w:rPr>
        <w:t>тыс</w:t>
      </w:r>
      <w:proofErr w:type="gramStart"/>
      <w:r w:rsidRPr="00320FD7">
        <w:rPr>
          <w:rFonts w:eastAsia="Calibri"/>
        </w:rPr>
        <w:t>.р</w:t>
      </w:r>
      <w:proofErr w:type="gramEnd"/>
      <w:r w:rsidRPr="00320FD7">
        <w:rPr>
          <w:rFonts w:eastAsia="Calibri"/>
        </w:rPr>
        <w:t>уб</w:t>
      </w:r>
      <w:proofErr w:type="spellEnd"/>
      <w:r w:rsidRPr="00320FD7">
        <w:rPr>
          <w:rFonts w:eastAsia="Calibri"/>
        </w:rPr>
        <w:t xml:space="preserve">. с увеличением на 309 239,0 </w:t>
      </w:r>
      <w:proofErr w:type="spellStart"/>
      <w:r w:rsidRPr="00320FD7">
        <w:rPr>
          <w:rFonts w:eastAsia="Calibri"/>
        </w:rPr>
        <w:t>тыс.руб</w:t>
      </w:r>
      <w:proofErr w:type="spellEnd"/>
      <w:r w:rsidRPr="00320FD7">
        <w:rPr>
          <w:rFonts w:eastAsia="Calibri"/>
        </w:rPr>
        <w:t>.;</w:t>
      </w:r>
    </w:p>
    <w:p w:rsidR="00320FD7" w:rsidRPr="00320FD7" w:rsidRDefault="00320FD7" w:rsidP="00320FD7">
      <w:pPr>
        <w:ind w:firstLine="705"/>
        <w:jc w:val="both"/>
        <w:rPr>
          <w:rFonts w:eastAsia="Calibri"/>
        </w:rPr>
      </w:pPr>
      <w:r w:rsidRPr="00320FD7">
        <w:rPr>
          <w:rFonts w:eastAsia="Calibri"/>
        </w:rPr>
        <w:t xml:space="preserve">на 2021 год – 1 141 738,0 </w:t>
      </w:r>
      <w:proofErr w:type="spellStart"/>
      <w:r w:rsidRPr="00320FD7">
        <w:rPr>
          <w:rFonts w:eastAsia="Calibri"/>
        </w:rPr>
        <w:t>тыс</w:t>
      </w:r>
      <w:proofErr w:type="gramStart"/>
      <w:r w:rsidRPr="00320FD7">
        <w:rPr>
          <w:rFonts w:eastAsia="Calibri"/>
        </w:rPr>
        <w:t>.р</w:t>
      </w:r>
      <w:proofErr w:type="gramEnd"/>
      <w:r w:rsidRPr="00320FD7">
        <w:rPr>
          <w:rFonts w:eastAsia="Calibri"/>
        </w:rPr>
        <w:t>уб</w:t>
      </w:r>
      <w:proofErr w:type="spellEnd"/>
      <w:r w:rsidRPr="00320FD7">
        <w:rPr>
          <w:rFonts w:eastAsia="Calibri"/>
        </w:rPr>
        <w:t xml:space="preserve">. с увеличением 318 979,3 </w:t>
      </w:r>
      <w:proofErr w:type="spellStart"/>
      <w:r w:rsidRPr="00320FD7">
        <w:rPr>
          <w:rFonts w:eastAsia="Calibri"/>
        </w:rPr>
        <w:t>тыс.руб</w:t>
      </w:r>
      <w:proofErr w:type="spellEnd"/>
      <w:r w:rsidRPr="00320FD7">
        <w:rPr>
          <w:rFonts w:eastAsia="Calibri"/>
        </w:rPr>
        <w:t>.</w:t>
      </w:r>
    </w:p>
    <w:p w:rsidR="00320FD7" w:rsidRPr="00320FD7" w:rsidRDefault="00320FD7" w:rsidP="00320FD7">
      <w:pPr>
        <w:ind w:firstLine="705"/>
        <w:jc w:val="both"/>
        <w:rPr>
          <w:rFonts w:eastAsia="Calibri"/>
        </w:rPr>
      </w:pPr>
      <w:r w:rsidRPr="00320FD7">
        <w:rPr>
          <w:rFonts w:eastAsia="Calibri"/>
        </w:rPr>
        <w:t>2. Снижение с 1 января 2019 года доли зачисления акцизов на нефтепродукты в местные бюджеты Республики Саха (Якутия) с 15 процентов налоговых доходов консолидированного бюджета Республики Саха (Якутия) до 10 процентов. Прогнозируемая сумма составила:</w:t>
      </w:r>
    </w:p>
    <w:p w:rsidR="00320FD7" w:rsidRPr="00320FD7" w:rsidRDefault="00320FD7" w:rsidP="00320FD7">
      <w:pPr>
        <w:ind w:firstLine="705"/>
        <w:jc w:val="both"/>
        <w:rPr>
          <w:rFonts w:eastAsia="Calibri"/>
        </w:rPr>
      </w:pPr>
      <w:r w:rsidRPr="00320FD7">
        <w:rPr>
          <w:rFonts w:eastAsia="Calibri"/>
        </w:rPr>
        <w:t xml:space="preserve">на 2019 год – 12 954,4 </w:t>
      </w:r>
      <w:proofErr w:type="spellStart"/>
      <w:r w:rsidRPr="00320FD7">
        <w:rPr>
          <w:rFonts w:eastAsia="Calibri"/>
        </w:rPr>
        <w:t>тыс</w:t>
      </w:r>
      <w:proofErr w:type="gramStart"/>
      <w:r w:rsidRPr="00320FD7">
        <w:rPr>
          <w:rFonts w:eastAsia="Calibri"/>
        </w:rPr>
        <w:t>.р</w:t>
      </w:r>
      <w:proofErr w:type="gramEnd"/>
      <w:r w:rsidRPr="00320FD7">
        <w:rPr>
          <w:rFonts w:eastAsia="Calibri"/>
        </w:rPr>
        <w:t>уб</w:t>
      </w:r>
      <w:proofErr w:type="spellEnd"/>
      <w:r w:rsidRPr="00320FD7">
        <w:rPr>
          <w:rFonts w:eastAsia="Calibri"/>
        </w:rPr>
        <w:t xml:space="preserve">. со снижением 3 450,9 </w:t>
      </w:r>
      <w:proofErr w:type="spellStart"/>
      <w:r w:rsidRPr="00320FD7">
        <w:rPr>
          <w:rFonts w:eastAsia="Calibri"/>
        </w:rPr>
        <w:t>тыс.руб</w:t>
      </w:r>
      <w:proofErr w:type="spellEnd"/>
      <w:r w:rsidRPr="00320FD7">
        <w:rPr>
          <w:rFonts w:eastAsia="Calibri"/>
        </w:rPr>
        <w:t>.;</w:t>
      </w:r>
    </w:p>
    <w:p w:rsidR="00320FD7" w:rsidRPr="00320FD7" w:rsidRDefault="00320FD7" w:rsidP="00320FD7">
      <w:pPr>
        <w:ind w:firstLine="705"/>
        <w:jc w:val="both"/>
        <w:rPr>
          <w:rFonts w:eastAsia="Calibri"/>
        </w:rPr>
      </w:pPr>
      <w:r w:rsidRPr="00320FD7">
        <w:rPr>
          <w:rFonts w:eastAsia="Calibri"/>
        </w:rPr>
        <w:t xml:space="preserve">на 2020 год – 13 693,0 </w:t>
      </w:r>
      <w:proofErr w:type="spellStart"/>
      <w:r w:rsidRPr="00320FD7">
        <w:rPr>
          <w:rFonts w:eastAsia="Calibri"/>
        </w:rPr>
        <w:t>тыс</w:t>
      </w:r>
      <w:proofErr w:type="gramStart"/>
      <w:r w:rsidRPr="00320FD7">
        <w:rPr>
          <w:rFonts w:eastAsia="Calibri"/>
        </w:rPr>
        <w:t>.р</w:t>
      </w:r>
      <w:proofErr w:type="gramEnd"/>
      <w:r w:rsidRPr="00320FD7">
        <w:rPr>
          <w:rFonts w:eastAsia="Calibri"/>
        </w:rPr>
        <w:t>уб</w:t>
      </w:r>
      <w:proofErr w:type="spellEnd"/>
      <w:r w:rsidRPr="00320FD7">
        <w:rPr>
          <w:rFonts w:eastAsia="Calibri"/>
        </w:rPr>
        <w:t xml:space="preserve">. с ростом 738,6 </w:t>
      </w:r>
      <w:proofErr w:type="spellStart"/>
      <w:r w:rsidRPr="00320FD7">
        <w:rPr>
          <w:rFonts w:eastAsia="Calibri"/>
        </w:rPr>
        <w:t>тыс.руб</w:t>
      </w:r>
      <w:proofErr w:type="spellEnd"/>
      <w:r w:rsidRPr="00320FD7">
        <w:rPr>
          <w:rFonts w:eastAsia="Calibri"/>
        </w:rPr>
        <w:t>.;</w:t>
      </w:r>
    </w:p>
    <w:p w:rsidR="00320FD7" w:rsidRPr="00320FD7" w:rsidRDefault="00320FD7" w:rsidP="00320FD7">
      <w:pPr>
        <w:ind w:firstLine="705"/>
        <w:jc w:val="both"/>
        <w:rPr>
          <w:rFonts w:eastAsia="Calibri"/>
        </w:rPr>
      </w:pPr>
      <w:r w:rsidRPr="00320FD7">
        <w:rPr>
          <w:rFonts w:eastAsia="Calibri"/>
        </w:rPr>
        <w:t xml:space="preserve">на 2021 год – 13 693,0 </w:t>
      </w:r>
      <w:proofErr w:type="spellStart"/>
      <w:r w:rsidRPr="00320FD7">
        <w:rPr>
          <w:rFonts w:eastAsia="Calibri"/>
        </w:rPr>
        <w:t>тыс</w:t>
      </w:r>
      <w:proofErr w:type="gramStart"/>
      <w:r w:rsidRPr="00320FD7">
        <w:rPr>
          <w:rFonts w:eastAsia="Calibri"/>
        </w:rPr>
        <w:t>.р</w:t>
      </w:r>
      <w:proofErr w:type="gramEnd"/>
      <w:r w:rsidRPr="00320FD7">
        <w:rPr>
          <w:rFonts w:eastAsia="Calibri"/>
        </w:rPr>
        <w:t>уб</w:t>
      </w:r>
      <w:proofErr w:type="spellEnd"/>
      <w:r w:rsidRPr="00320FD7">
        <w:rPr>
          <w:rFonts w:eastAsia="Calibri"/>
        </w:rPr>
        <w:t>.</w:t>
      </w:r>
    </w:p>
    <w:p w:rsidR="00320FD7" w:rsidRPr="00320FD7" w:rsidRDefault="00320FD7" w:rsidP="00320FD7">
      <w:pPr>
        <w:ind w:firstLine="705"/>
        <w:jc w:val="both"/>
        <w:rPr>
          <w:rFonts w:eastAsia="Calibri"/>
        </w:rPr>
      </w:pPr>
      <w:r w:rsidRPr="00320FD7">
        <w:rPr>
          <w:rFonts w:eastAsia="Calibri"/>
        </w:rPr>
        <w:t xml:space="preserve">3. Отмена с 1 января 2021 года единого налога на вмененный доход в соответствии с Федеральным законом от 29.06.2012 года № 97-ФЗ. Сумма выпадающих доходов составит 400 000,0 </w:t>
      </w:r>
      <w:proofErr w:type="spellStart"/>
      <w:r w:rsidRPr="00320FD7">
        <w:rPr>
          <w:rFonts w:eastAsia="Calibri"/>
        </w:rPr>
        <w:t>тыс</w:t>
      </w:r>
      <w:proofErr w:type="gramStart"/>
      <w:r w:rsidRPr="00320FD7">
        <w:rPr>
          <w:rFonts w:eastAsia="Calibri"/>
        </w:rPr>
        <w:t>.р</w:t>
      </w:r>
      <w:proofErr w:type="gramEnd"/>
      <w:r w:rsidRPr="00320FD7">
        <w:rPr>
          <w:rFonts w:eastAsia="Calibri"/>
        </w:rPr>
        <w:t>уб</w:t>
      </w:r>
      <w:proofErr w:type="spellEnd"/>
      <w:r w:rsidRPr="00320FD7">
        <w:rPr>
          <w:rFonts w:eastAsia="Calibri"/>
        </w:rPr>
        <w:t>.</w:t>
      </w:r>
    </w:p>
    <w:p w:rsidR="00320FD7" w:rsidRPr="00320FD7" w:rsidRDefault="00320FD7" w:rsidP="00320FD7">
      <w:pPr>
        <w:ind w:firstLine="705"/>
        <w:jc w:val="both"/>
        <w:rPr>
          <w:rFonts w:eastAsia="Calibri"/>
        </w:rPr>
      </w:pPr>
      <w:r w:rsidRPr="00320FD7">
        <w:rPr>
          <w:rFonts w:eastAsia="Calibri"/>
        </w:rPr>
        <w:t>4. Проектом Федерального закона № 499593-7 «О внесении изменений в Бюджетный кодекс Российской Федерации», внесенным Правительством РФ и принятым в первом чтении Государственной Думой РФ предусмотрено:</w:t>
      </w:r>
    </w:p>
    <w:p w:rsidR="00320FD7" w:rsidRPr="00320FD7" w:rsidRDefault="00320FD7" w:rsidP="00320FD7">
      <w:pPr>
        <w:ind w:firstLine="705"/>
        <w:jc w:val="both"/>
        <w:rPr>
          <w:rFonts w:eastAsia="Calibri"/>
        </w:rPr>
      </w:pPr>
      <w:r w:rsidRPr="00320FD7">
        <w:rPr>
          <w:rFonts w:eastAsia="Calibri"/>
        </w:rPr>
        <w:tab/>
        <w:t xml:space="preserve">4.1. внесение изменений в статью 46 Бюджетного кодекса РФ в части совершенствования </w:t>
      </w:r>
      <w:proofErr w:type="gramStart"/>
      <w:r w:rsidRPr="00320FD7">
        <w:rPr>
          <w:rFonts w:eastAsia="Calibri"/>
        </w:rPr>
        <w:t>администрирования доходов бюджетов бюджетной системы Российской Федерации</w:t>
      </w:r>
      <w:proofErr w:type="gramEnd"/>
      <w:r w:rsidRPr="00320FD7">
        <w:rPr>
          <w:rFonts w:eastAsia="Calibri"/>
        </w:rPr>
        <w:t xml:space="preserve"> от штрафов, неустоек, пеней путем перераспределения доходов от отдельных штрафов между федеральным бюджетом, бюджетами субъектов Российской Федерации и местными бюджетами. В связи с чем, прогноз поступления административных штрафов на 2019-2021 году планируется в размере 40 000,0 </w:t>
      </w:r>
      <w:proofErr w:type="spellStart"/>
      <w:r w:rsidRPr="00320FD7">
        <w:rPr>
          <w:rFonts w:eastAsia="Calibri"/>
        </w:rPr>
        <w:t>тыс</w:t>
      </w:r>
      <w:proofErr w:type="gramStart"/>
      <w:r w:rsidRPr="00320FD7">
        <w:rPr>
          <w:rFonts w:eastAsia="Calibri"/>
        </w:rPr>
        <w:t>.р</w:t>
      </w:r>
      <w:proofErr w:type="gramEnd"/>
      <w:r w:rsidRPr="00320FD7">
        <w:rPr>
          <w:rFonts w:eastAsia="Calibri"/>
        </w:rPr>
        <w:t>уб</w:t>
      </w:r>
      <w:proofErr w:type="spellEnd"/>
      <w:r w:rsidRPr="00320FD7">
        <w:rPr>
          <w:rFonts w:eastAsia="Calibri"/>
        </w:rPr>
        <w:t>., которая составляет около 55 % от утвержденных сумм в бюджете на 2018-2020 годы.</w:t>
      </w:r>
    </w:p>
    <w:p w:rsidR="00320FD7" w:rsidRPr="00320FD7" w:rsidRDefault="00320FD7" w:rsidP="00320FD7">
      <w:pPr>
        <w:ind w:firstLine="708"/>
        <w:jc w:val="both"/>
        <w:rPr>
          <w:rFonts w:eastAsia="Calibri"/>
        </w:rPr>
      </w:pPr>
      <w:r w:rsidRPr="00320FD7">
        <w:rPr>
          <w:rFonts w:eastAsia="Calibri"/>
        </w:rPr>
        <w:t xml:space="preserve">4.2. изменение норматива отчисления по плате за негативное воздействие на окружающую среду с 55 процентов до 60 процентов. Прогнозируемая сумма на 2019 год составила 1 572,4 </w:t>
      </w:r>
      <w:proofErr w:type="spellStart"/>
      <w:r w:rsidRPr="00320FD7">
        <w:rPr>
          <w:rFonts w:eastAsia="Calibri"/>
        </w:rPr>
        <w:t>тыс</w:t>
      </w:r>
      <w:proofErr w:type="gramStart"/>
      <w:r w:rsidRPr="00320FD7">
        <w:rPr>
          <w:rFonts w:eastAsia="Calibri"/>
        </w:rPr>
        <w:t>.р</w:t>
      </w:r>
      <w:proofErr w:type="gramEnd"/>
      <w:r w:rsidRPr="00320FD7">
        <w:rPr>
          <w:rFonts w:eastAsia="Calibri"/>
        </w:rPr>
        <w:t>уб</w:t>
      </w:r>
      <w:proofErr w:type="spellEnd"/>
      <w:r w:rsidRPr="00320FD7">
        <w:rPr>
          <w:rFonts w:eastAsia="Calibri"/>
        </w:rPr>
        <w:t xml:space="preserve">. с увеличением на 131,0 </w:t>
      </w:r>
      <w:proofErr w:type="spellStart"/>
      <w:r w:rsidRPr="00320FD7">
        <w:rPr>
          <w:rFonts w:eastAsia="Calibri"/>
        </w:rPr>
        <w:t>тыс.руб</w:t>
      </w:r>
      <w:proofErr w:type="spellEnd"/>
      <w:r w:rsidRPr="00320FD7">
        <w:rPr>
          <w:rFonts w:eastAsia="Calibri"/>
        </w:rPr>
        <w:t xml:space="preserve">., на 2020 год – 1 635,3 </w:t>
      </w:r>
      <w:proofErr w:type="spellStart"/>
      <w:r w:rsidRPr="00320FD7">
        <w:rPr>
          <w:rFonts w:eastAsia="Calibri"/>
        </w:rPr>
        <w:t>тыс.руб</w:t>
      </w:r>
      <w:proofErr w:type="spellEnd"/>
      <w:r w:rsidRPr="00320FD7">
        <w:rPr>
          <w:rFonts w:eastAsia="Calibri"/>
        </w:rPr>
        <w:t xml:space="preserve">. с увеличением на 136,3 </w:t>
      </w:r>
      <w:proofErr w:type="spellStart"/>
      <w:r w:rsidRPr="00320FD7">
        <w:rPr>
          <w:rFonts w:eastAsia="Calibri"/>
        </w:rPr>
        <w:t>тыс.руб</w:t>
      </w:r>
      <w:proofErr w:type="spellEnd"/>
      <w:r w:rsidRPr="00320FD7">
        <w:rPr>
          <w:rFonts w:eastAsia="Calibri"/>
        </w:rPr>
        <w:t xml:space="preserve">., на 2021 год – 1 700,7 </w:t>
      </w:r>
      <w:proofErr w:type="spellStart"/>
      <w:r w:rsidRPr="00320FD7">
        <w:rPr>
          <w:rFonts w:eastAsia="Calibri"/>
        </w:rPr>
        <w:t>тыс.руб</w:t>
      </w:r>
      <w:proofErr w:type="spellEnd"/>
      <w:r w:rsidRPr="00320FD7">
        <w:rPr>
          <w:rFonts w:eastAsia="Calibri"/>
        </w:rPr>
        <w:t xml:space="preserve">. с увеличением на 141,7 </w:t>
      </w:r>
      <w:proofErr w:type="spellStart"/>
      <w:r w:rsidRPr="00320FD7">
        <w:rPr>
          <w:rFonts w:eastAsia="Calibri"/>
        </w:rPr>
        <w:t>тыс.руб</w:t>
      </w:r>
      <w:proofErr w:type="spellEnd"/>
      <w:r w:rsidRPr="00320FD7">
        <w:rPr>
          <w:rFonts w:eastAsia="Calibri"/>
        </w:rPr>
        <w:t>.</w:t>
      </w:r>
    </w:p>
    <w:p w:rsidR="00320FD7" w:rsidRPr="00320FD7" w:rsidRDefault="00320FD7" w:rsidP="00320FD7">
      <w:pPr>
        <w:ind w:firstLine="708"/>
        <w:jc w:val="both"/>
        <w:rPr>
          <w:lang w:val="x-none" w:eastAsia="x-none"/>
        </w:rPr>
      </w:pPr>
      <w:r w:rsidRPr="00320FD7">
        <w:rPr>
          <w:lang w:val="x-none" w:eastAsia="x-none"/>
        </w:rPr>
        <w:t>Прогнозный объем</w:t>
      </w:r>
      <w:r w:rsidRPr="00320FD7">
        <w:rPr>
          <w:lang w:eastAsia="x-none"/>
        </w:rPr>
        <w:t xml:space="preserve"> собственных</w:t>
      </w:r>
      <w:r w:rsidRPr="00320FD7">
        <w:rPr>
          <w:lang w:val="x-none" w:eastAsia="x-none"/>
        </w:rPr>
        <w:t xml:space="preserve"> доходов бюджета городского округа «город Якутск» на 201</w:t>
      </w:r>
      <w:r w:rsidRPr="00320FD7">
        <w:rPr>
          <w:lang w:eastAsia="x-none"/>
        </w:rPr>
        <w:t>9</w:t>
      </w:r>
      <w:r w:rsidRPr="00320FD7">
        <w:rPr>
          <w:lang w:val="x-none" w:eastAsia="x-none"/>
        </w:rPr>
        <w:t>-20</w:t>
      </w:r>
      <w:r w:rsidRPr="00320FD7">
        <w:rPr>
          <w:lang w:eastAsia="x-none"/>
        </w:rPr>
        <w:t>21</w:t>
      </w:r>
      <w:r w:rsidRPr="00320FD7">
        <w:rPr>
          <w:lang w:val="x-none" w:eastAsia="x-none"/>
        </w:rPr>
        <w:t xml:space="preserve"> годы составил:</w:t>
      </w:r>
    </w:p>
    <w:p w:rsidR="00320FD7" w:rsidRPr="00320FD7" w:rsidRDefault="00320FD7" w:rsidP="00FF625D">
      <w:pPr>
        <w:numPr>
          <w:ilvl w:val="0"/>
          <w:numId w:val="2"/>
        </w:numPr>
        <w:jc w:val="both"/>
        <w:rPr>
          <w:lang w:val="x-none" w:eastAsia="x-none"/>
        </w:rPr>
      </w:pPr>
      <w:r w:rsidRPr="00320FD7">
        <w:rPr>
          <w:b/>
          <w:lang w:val="x-none" w:eastAsia="x-none"/>
        </w:rPr>
        <w:t>на 201</w:t>
      </w:r>
      <w:r w:rsidRPr="00320FD7">
        <w:rPr>
          <w:b/>
          <w:lang w:eastAsia="x-none"/>
        </w:rPr>
        <w:t>9</w:t>
      </w:r>
      <w:r w:rsidRPr="00320FD7">
        <w:rPr>
          <w:b/>
          <w:lang w:val="x-none" w:eastAsia="x-none"/>
        </w:rPr>
        <w:t xml:space="preserve"> год</w:t>
      </w:r>
      <w:r w:rsidRPr="00320FD7">
        <w:rPr>
          <w:lang w:val="x-none" w:eastAsia="x-none"/>
        </w:rPr>
        <w:t xml:space="preserve"> – 15 597 572,5 </w:t>
      </w:r>
      <w:proofErr w:type="spellStart"/>
      <w:r w:rsidRPr="00320FD7">
        <w:rPr>
          <w:lang w:val="x-none" w:eastAsia="x-none"/>
        </w:rPr>
        <w:t>тыс.руб</w:t>
      </w:r>
      <w:proofErr w:type="spellEnd"/>
      <w:r w:rsidRPr="00320FD7">
        <w:rPr>
          <w:lang w:val="x-none" w:eastAsia="x-none"/>
        </w:rPr>
        <w:t xml:space="preserve">. с ростом 1 225 713,1 </w:t>
      </w:r>
      <w:proofErr w:type="spellStart"/>
      <w:r w:rsidRPr="00320FD7">
        <w:rPr>
          <w:lang w:val="x-none" w:eastAsia="x-none"/>
        </w:rPr>
        <w:t>тыс.руб</w:t>
      </w:r>
      <w:proofErr w:type="spellEnd"/>
      <w:r w:rsidRPr="00320FD7">
        <w:rPr>
          <w:lang w:val="x-none" w:eastAsia="x-none"/>
        </w:rPr>
        <w:t xml:space="preserve">. или 8,5 процентов к утвержденному плану 2018 года, в том числе налоговые и неналоговые доходы в сумме </w:t>
      </w:r>
      <w:r w:rsidRPr="00320FD7">
        <w:rPr>
          <w:lang w:eastAsia="x-none"/>
        </w:rPr>
        <w:t>8 115 829,9</w:t>
      </w:r>
      <w:r w:rsidRPr="00320FD7">
        <w:rPr>
          <w:lang w:val="x-none" w:eastAsia="x-none"/>
        </w:rPr>
        <w:t xml:space="preserve"> </w:t>
      </w:r>
      <w:proofErr w:type="spellStart"/>
      <w:r w:rsidRPr="00320FD7">
        <w:rPr>
          <w:lang w:val="x-none" w:eastAsia="x-none"/>
        </w:rPr>
        <w:t>тыс.руб</w:t>
      </w:r>
      <w:proofErr w:type="spellEnd"/>
      <w:r w:rsidRPr="00320FD7">
        <w:rPr>
          <w:lang w:val="x-none" w:eastAsia="x-none"/>
        </w:rPr>
        <w:t xml:space="preserve">. с ростом </w:t>
      </w:r>
      <w:r w:rsidRPr="00320FD7">
        <w:rPr>
          <w:lang w:eastAsia="x-none"/>
        </w:rPr>
        <w:t xml:space="preserve">621 696,7 </w:t>
      </w:r>
      <w:proofErr w:type="spellStart"/>
      <w:r w:rsidRPr="00320FD7">
        <w:rPr>
          <w:lang w:val="x-none" w:eastAsia="x-none"/>
        </w:rPr>
        <w:t>тыс.руб</w:t>
      </w:r>
      <w:proofErr w:type="spellEnd"/>
      <w:r w:rsidRPr="00320FD7">
        <w:rPr>
          <w:lang w:val="x-none" w:eastAsia="x-none"/>
        </w:rPr>
        <w:t xml:space="preserve">. или </w:t>
      </w:r>
      <w:r w:rsidRPr="00320FD7">
        <w:rPr>
          <w:lang w:eastAsia="x-none"/>
        </w:rPr>
        <w:t>8,3</w:t>
      </w:r>
      <w:r w:rsidRPr="00320FD7">
        <w:rPr>
          <w:lang w:val="x-none" w:eastAsia="x-none"/>
        </w:rPr>
        <w:t xml:space="preserve"> % к</w:t>
      </w:r>
      <w:r w:rsidRPr="00320FD7">
        <w:rPr>
          <w:lang w:eastAsia="x-none"/>
        </w:rPr>
        <w:t xml:space="preserve"> утвержденному</w:t>
      </w:r>
      <w:r w:rsidRPr="00320FD7">
        <w:rPr>
          <w:lang w:val="x-none" w:eastAsia="x-none"/>
        </w:rPr>
        <w:t xml:space="preserve"> плану 201</w:t>
      </w:r>
      <w:r w:rsidRPr="00320FD7">
        <w:rPr>
          <w:lang w:eastAsia="x-none"/>
        </w:rPr>
        <w:t>8</w:t>
      </w:r>
      <w:r w:rsidRPr="00320FD7">
        <w:rPr>
          <w:lang w:val="x-none" w:eastAsia="x-none"/>
        </w:rPr>
        <w:t xml:space="preserve"> года, в том числе налоговые доходы – </w:t>
      </w:r>
      <w:r w:rsidRPr="00320FD7">
        <w:rPr>
          <w:lang w:eastAsia="x-none"/>
        </w:rPr>
        <w:t xml:space="preserve">7 707 109,0 </w:t>
      </w:r>
      <w:proofErr w:type="spellStart"/>
      <w:r w:rsidRPr="00320FD7">
        <w:rPr>
          <w:lang w:val="x-none" w:eastAsia="x-none"/>
        </w:rPr>
        <w:t>тыс.руб</w:t>
      </w:r>
      <w:proofErr w:type="spellEnd"/>
      <w:r w:rsidRPr="00320FD7">
        <w:rPr>
          <w:lang w:val="x-none" w:eastAsia="x-none"/>
        </w:rPr>
        <w:t xml:space="preserve">. с ростом </w:t>
      </w:r>
      <w:r w:rsidRPr="00320FD7">
        <w:rPr>
          <w:lang w:eastAsia="x-none"/>
        </w:rPr>
        <w:t>648 333,7</w:t>
      </w:r>
      <w:r w:rsidRPr="00320FD7">
        <w:rPr>
          <w:lang w:val="x-none" w:eastAsia="x-none"/>
        </w:rPr>
        <w:t xml:space="preserve"> </w:t>
      </w:r>
      <w:proofErr w:type="spellStart"/>
      <w:r w:rsidRPr="00320FD7">
        <w:rPr>
          <w:lang w:val="x-none" w:eastAsia="x-none"/>
        </w:rPr>
        <w:t>тыс.руб</w:t>
      </w:r>
      <w:proofErr w:type="spellEnd"/>
      <w:r w:rsidRPr="00320FD7">
        <w:rPr>
          <w:lang w:val="x-none" w:eastAsia="x-none"/>
        </w:rPr>
        <w:t xml:space="preserve">. или </w:t>
      </w:r>
      <w:r w:rsidRPr="00320FD7">
        <w:rPr>
          <w:lang w:eastAsia="x-none"/>
        </w:rPr>
        <w:t>9,2</w:t>
      </w:r>
      <w:r w:rsidRPr="00320FD7">
        <w:rPr>
          <w:lang w:val="x-none" w:eastAsia="x-none"/>
        </w:rPr>
        <w:t xml:space="preserve"> % к плану 201</w:t>
      </w:r>
      <w:r w:rsidRPr="00320FD7">
        <w:rPr>
          <w:lang w:eastAsia="x-none"/>
        </w:rPr>
        <w:t>8</w:t>
      </w:r>
      <w:r w:rsidRPr="00320FD7">
        <w:rPr>
          <w:lang w:val="x-none" w:eastAsia="x-none"/>
        </w:rPr>
        <w:t xml:space="preserve"> года, неналоговые доходы – </w:t>
      </w:r>
      <w:r w:rsidRPr="00320FD7">
        <w:rPr>
          <w:lang w:eastAsia="x-none"/>
        </w:rPr>
        <w:t>408 720,9</w:t>
      </w:r>
      <w:r w:rsidRPr="00320FD7">
        <w:rPr>
          <w:lang w:val="x-none" w:eastAsia="x-none"/>
        </w:rPr>
        <w:t xml:space="preserve"> </w:t>
      </w:r>
      <w:proofErr w:type="spellStart"/>
      <w:r w:rsidRPr="00320FD7">
        <w:rPr>
          <w:lang w:val="x-none" w:eastAsia="x-none"/>
        </w:rPr>
        <w:t>тыс.руб</w:t>
      </w:r>
      <w:proofErr w:type="spellEnd"/>
      <w:r w:rsidRPr="00320FD7">
        <w:rPr>
          <w:lang w:val="x-none" w:eastAsia="x-none"/>
        </w:rPr>
        <w:t xml:space="preserve">. </w:t>
      </w:r>
      <w:r w:rsidRPr="00320FD7">
        <w:rPr>
          <w:b/>
          <w:i/>
          <w:lang w:val="x-none" w:eastAsia="x-none"/>
        </w:rPr>
        <w:t>с</w:t>
      </w:r>
      <w:r w:rsidRPr="00320FD7">
        <w:rPr>
          <w:b/>
          <w:i/>
          <w:lang w:eastAsia="x-none"/>
        </w:rPr>
        <w:t>о снижением</w:t>
      </w:r>
      <w:r w:rsidRPr="00320FD7">
        <w:rPr>
          <w:lang w:eastAsia="x-none"/>
        </w:rPr>
        <w:t xml:space="preserve"> 26 637,0</w:t>
      </w:r>
      <w:r w:rsidRPr="00320FD7">
        <w:rPr>
          <w:lang w:val="x-none" w:eastAsia="x-none"/>
        </w:rPr>
        <w:t xml:space="preserve"> </w:t>
      </w:r>
      <w:proofErr w:type="spellStart"/>
      <w:r w:rsidRPr="00320FD7">
        <w:rPr>
          <w:lang w:val="x-none" w:eastAsia="x-none"/>
        </w:rPr>
        <w:t>тыс.руб</w:t>
      </w:r>
      <w:proofErr w:type="spellEnd"/>
      <w:r w:rsidRPr="00320FD7">
        <w:rPr>
          <w:lang w:val="x-none" w:eastAsia="x-none"/>
        </w:rPr>
        <w:t xml:space="preserve">. или </w:t>
      </w:r>
      <w:r w:rsidRPr="00320FD7">
        <w:rPr>
          <w:lang w:eastAsia="x-none"/>
        </w:rPr>
        <w:t>6,1</w:t>
      </w:r>
      <w:r w:rsidRPr="00320FD7">
        <w:rPr>
          <w:lang w:val="x-none" w:eastAsia="x-none"/>
        </w:rPr>
        <w:t xml:space="preserve"> % к плану 201</w:t>
      </w:r>
      <w:r w:rsidRPr="00320FD7">
        <w:rPr>
          <w:lang w:eastAsia="x-none"/>
        </w:rPr>
        <w:t>8</w:t>
      </w:r>
      <w:r w:rsidRPr="00320FD7">
        <w:rPr>
          <w:lang w:val="x-none" w:eastAsia="x-none"/>
        </w:rPr>
        <w:t xml:space="preserve"> года, безвозмездные поступления в сумме 7 481 742,6 </w:t>
      </w:r>
      <w:proofErr w:type="spellStart"/>
      <w:r w:rsidRPr="00320FD7">
        <w:rPr>
          <w:lang w:val="x-none" w:eastAsia="x-none"/>
        </w:rPr>
        <w:t>тыс.руб</w:t>
      </w:r>
      <w:proofErr w:type="spellEnd"/>
      <w:r w:rsidRPr="00320FD7">
        <w:rPr>
          <w:lang w:val="x-none" w:eastAsia="x-none"/>
        </w:rPr>
        <w:t xml:space="preserve">. с ростом 604 016,4 </w:t>
      </w:r>
      <w:proofErr w:type="spellStart"/>
      <w:r w:rsidRPr="00320FD7">
        <w:rPr>
          <w:lang w:val="x-none" w:eastAsia="x-none"/>
        </w:rPr>
        <w:t>тыс.руб</w:t>
      </w:r>
      <w:proofErr w:type="spellEnd"/>
      <w:r w:rsidRPr="00320FD7">
        <w:rPr>
          <w:lang w:val="x-none" w:eastAsia="x-none"/>
        </w:rPr>
        <w:t>. или 8,8 процентов к плану 2018 года;</w:t>
      </w:r>
    </w:p>
    <w:p w:rsidR="00320FD7" w:rsidRPr="00320FD7" w:rsidRDefault="00320FD7" w:rsidP="00FF625D">
      <w:pPr>
        <w:numPr>
          <w:ilvl w:val="0"/>
          <w:numId w:val="2"/>
        </w:numPr>
        <w:jc w:val="both"/>
        <w:rPr>
          <w:lang w:val="x-none" w:eastAsia="x-none"/>
        </w:rPr>
      </w:pPr>
      <w:r w:rsidRPr="00320FD7">
        <w:rPr>
          <w:b/>
          <w:lang w:val="x-none" w:eastAsia="x-none"/>
        </w:rPr>
        <w:t>на 2020 год</w:t>
      </w:r>
      <w:r w:rsidRPr="00320FD7">
        <w:rPr>
          <w:lang w:val="x-none" w:eastAsia="x-none"/>
        </w:rPr>
        <w:t xml:space="preserve"> – 15 562 801,6 </w:t>
      </w:r>
      <w:proofErr w:type="spellStart"/>
      <w:r w:rsidRPr="00320FD7">
        <w:rPr>
          <w:lang w:val="x-none" w:eastAsia="x-none"/>
        </w:rPr>
        <w:t>тыс.руб</w:t>
      </w:r>
      <w:proofErr w:type="spellEnd"/>
      <w:r w:rsidRPr="00320FD7">
        <w:rPr>
          <w:lang w:val="x-none" w:eastAsia="x-none"/>
        </w:rPr>
        <w:t xml:space="preserve">. </w:t>
      </w:r>
      <w:r w:rsidRPr="00320FD7">
        <w:rPr>
          <w:b/>
          <w:i/>
          <w:lang w:val="x-none" w:eastAsia="x-none"/>
        </w:rPr>
        <w:t>со снижением</w:t>
      </w:r>
      <w:r w:rsidRPr="00320FD7">
        <w:rPr>
          <w:lang w:val="x-none" w:eastAsia="x-none"/>
        </w:rPr>
        <w:t xml:space="preserve"> 34 770,9 </w:t>
      </w:r>
      <w:proofErr w:type="spellStart"/>
      <w:r w:rsidRPr="00320FD7">
        <w:rPr>
          <w:lang w:val="x-none" w:eastAsia="x-none"/>
        </w:rPr>
        <w:t>тыс.руб</w:t>
      </w:r>
      <w:proofErr w:type="spellEnd"/>
      <w:r w:rsidRPr="00320FD7">
        <w:rPr>
          <w:lang w:val="x-none" w:eastAsia="x-none"/>
        </w:rPr>
        <w:t xml:space="preserve">. или 0,2 процента к прогнозу 2019 года, в том числе налоговые и неналоговые доходы в сумме </w:t>
      </w:r>
      <w:r w:rsidRPr="00320FD7">
        <w:rPr>
          <w:lang w:eastAsia="x-none"/>
        </w:rPr>
        <w:t>8 450 585,6</w:t>
      </w:r>
      <w:r w:rsidRPr="00320FD7">
        <w:rPr>
          <w:lang w:val="x-none" w:eastAsia="x-none"/>
        </w:rPr>
        <w:t xml:space="preserve"> </w:t>
      </w:r>
      <w:r w:rsidRPr="00320FD7">
        <w:rPr>
          <w:lang w:eastAsia="x-none"/>
        </w:rPr>
        <w:t>т</w:t>
      </w:r>
      <w:proofErr w:type="spellStart"/>
      <w:r w:rsidRPr="00320FD7">
        <w:rPr>
          <w:lang w:val="x-none" w:eastAsia="x-none"/>
        </w:rPr>
        <w:t>ыс.руб</w:t>
      </w:r>
      <w:proofErr w:type="spellEnd"/>
      <w:r w:rsidRPr="00320FD7">
        <w:rPr>
          <w:lang w:val="x-none" w:eastAsia="x-none"/>
        </w:rPr>
        <w:t xml:space="preserve">. с ростом </w:t>
      </w:r>
      <w:r w:rsidRPr="00320FD7">
        <w:rPr>
          <w:lang w:eastAsia="x-none"/>
        </w:rPr>
        <w:t xml:space="preserve">334 755,7 </w:t>
      </w:r>
      <w:proofErr w:type="spellStart"/>
      <w:r w:rsidRPr="00320FD7">
        <w:rPr>
          <w:lang w:val="x-none" w:eastAsia="x-none"/>
        </w:rPr>
        <w:t>тыс.руб</w:t>
      </w:r>
      <w:proofErr w:type="spellEnd"/>
      <w:r w:rsidRPr="00320FD7">
        <w:rPr>
          <w:lang w:val="x-none" w:eastAsia="x-none"/>
        </w:rPr>
        <w:t xml:space="preserve">. или </w:t>
      </w:r>
      <w:r w:rsidRPr="00320FD7">
        <w:rPr>
          <w:lang w:eastAsia="x-none"/>
        </w:rPr>
        <w:t>4,1</w:t>
      </w:r>
      <w:r w:rsidRPr="00320FD7">
        <w:rPr>
          <w:lang w:val="x-none" w:eastAsia="x-none"/>
        </w:rPr>
        <w:t xml:space="preserve"> % к прогнозу 201</w:t>
      </w:r>
      <w:r w:rsidRPr="00320FD7">
        <w:rPr>
          <w:lang w:eastAsia="x-none"/>
        </w:rPr>
        <w:t>9</w:t>
      </w:r>
      <w:r w:rsidRPr="00320FD7">
        <w:rPr>
          <w:lang w:val="x-none" w:eastAsia="x-none"/>
        </w:rPr>
        <w:t xml:space="preserve"> года, в том числе налоговые доходы – </w:t>
      </w:r>
      <w:r w:rsidRPr="00320FD7">
        <w:rPr>
          <w:lang w:eastAsia="x-none"/>
        </w:rPr>
        <w:t xml:space="preserve">8 043 797,9 </w:t>
      </w:r>
      <w:proofErr w:type="spellStart"/>
      <w:r w:rsidRPr="00320FD7">
        <w:rPr>
          <w:lang w:val="x-none" w:eastAsia="x-none"/>
        </w:rPr>
        <w:t>тыс.руб</w:t>
      </w:r>
      <w:proofErr w:type="spellEnd"/>
      <w:r w:rsidRPr="00320FD7">
        <w:rPr>
          <w:lang w:val="x-none" w:eastAsia="x-none"/>
        </w:rPr>
        <w:t xml:space="preserve">. с ростом </w:t>
      </w:r>
      <w:r w:rsidRPr="00320FD7">
        <w:rPr>
          <w:lang w:eastAsia="x-none"/>
        </w:rPr>
        <w:t xml:space="preserve">336 688,9 </w:t>
      </w:r>
      <w:proofErr w:type="spellStart"/>
      <w:r w:rsidRPr="00320FD7">
        <w:rPr>
          <w:lang w:val="x-none" w:eastAsia="x-none"/>
        </w:rPr>
        <w:t>тыс.руб</w:t>
      </w:r>
      <w:proofErr w:type="spellEnd"/>
      <w:r w:rsidRPr="00320FD7">
        <w:rPr>
          <w:lang w:val="x-none" w:eastAsia="x-none"/>
        </w:rPr>
        <w:t xml:space="preserve">. или </w:t>
      </w:r>
      <w:r w:rsidRPr="00320FD7">
        <w:rPr>
          <w:lang w:eastAsia="x-none"/>
        </w:rPr>
        <w:t>4,4</w:t>
      </w:r>
      <w:r w:rsidRPr="00320FD7">
        <w:rPr>
          <w:lang w:val="x-none" w:eastAsia="x-none"/>
        </w:rPr>
        <w:t xml:space="preserve"> % к прогнозу 201</w:t>
      </w:r>
      <w:r w:rsidRPr="00320FD7">
        <w:rPr>
          <w:lang w:eastAsia="x-none"/>
        </w:rPr>
        <w:t>9</w:t>
      </w:r>
      <w:r w:rsidRPr="00320FD7">
        <w:rPr>
          <w:lang w:val="x-none" w:eastAsia="x-none"/>
        </w:rPr>
        <w:t xml:space="preserve"> года, неналоговые доходы – </w:t>
      </w:r>
      <w:r w:rsidRPr="00320FD7">
        <w:rPr>
          <w:lang w:eastAsia="x-none"/>
        </w:rPr>
        <w:t xml:space="preserve">406 787,7 </w:t>
      </w:r>
      <w:proofErr w:type="spellStart"/>
      <w:r w:rsidRPr="00320FD7">
        <w:rPr>
          <w:lang w:val="x-none" w:eastAsia="x-none"/>
        </w:rPr>
        <w:t>тыс.руб</w:t>
      </w:r>
      <w:proofErr w:type="spellEnd"/>
      <w:r w:rsidRPr="00320FD7">
        <w:rPr>
          <w:lang w:val="x-none" w:eastAsia="x-none"/>
        </w:rPr>
        <w:t xml:space="preserve">. </w:t>
      </w:r>
      <w:r w:rsidRPr="00320FD7">
        <w:rPr>
          <w:b/>
          <w:i/>
          <w:lang w:val="x-none" w:eastAsia="x-none"/>
        </w:rPr>
        <w:t>с</w:t>
      </w:r>
      <w:r w:rsidRPr="00320FD7">
        <w:rPr>
          <w:b/>
          <w:i/>
          <w:lang w:eastAsia="x-none"/>
        </w:rPr>
        <w:t>о снижением</w:t>
      </w:r>
      <w:r w:rsidRPr="00320FD7">
        <w:rPr>
          <w:lang w:eastAsia="x-none"/>
        </w:rPr>
        <w:t xml:space="preserve"> 1 933,2</w:t>
      </w:r>
      <w:r w:rsidRPr="00320FD7">
        <w:rPr>
          <w:lang w:val="x-none" w:eastAsia="x-none"/>
        </w:rPr>
        <w:t xml:space="preserve"> </w:t>
      </w:r>
      <w:proofErr w:type="spellStart"/>
      <w:r w:rsidRPr="00320FD7">
        <w:rPr>
          <w:lang w:val="x-none" w:eastAsia="x-none"/>
        </w:rPr>
        <w:t>тыс.руб</w:t>
      </w:r>
      <w:proofErr w:type="spellEnd"/>
      <w:r w:rsidRPr="00320FD7">
        <w:rPr>
          <w:lang w:val="x-none" w:eastAsia="x-none"/>
        </w:rPr>
        <w:t xml:space="preserve">. или </w:t>
      </w:r>
      <w:r w:rsidRPr="00320FD7">
        <w:rPr>
          <w:lang w:eastAsia="x-none"/>
        </w:rPr>
        <w:t>0,5</w:t>
      </w:r>
      <w:r w:rsidRPr="00320FD7">
        <w:rPr>
          <w:lang w:val="x-none" w:eastAsia="x-none"/>
        </w:rPr>
        <w:t xml:space="preserve"> % к прогнозу 201</w:t>
      </w:r>
      <w:r w:rsidRPr="00320FD7">
        <w:rPr>
          <w:lang w:eastAsia="x-none"/>
        </w:rPr>
        <w:t>9</w:t>
      </w:r>
      <w:r w:rsidRPr="00320FD7">
        <w:rPr>
          <w:lang w:val="x-none" w:eastAsia="x-none"/>
        </w:rPr>
        <w:t xml:space="preserve"> года, безвозмездные поступления в сумме 7 112 216,0 </w:t>
      </w:r>
      <w:proofErr w:type="spellStart"/>
      <w:r w:rsidRPr="00320FD7">
        <w:rPr>
          <w:lang w:val="x-none" w:eastAsia="x-none"/>
        </w:rPr>
        <w:t>тыс.руб</w:t>
      </w:r>
      <w:proofErr w:type="spellEnd"/>
      <w:r w:rsidRPr="00320FD7">
        <w:rPr>
          <w:lang w:val="x-none" w:eastAsia="x-none"/>
        </w:rPr>
        <w:t xml:space="preserve">. </w:t>
      </w:r>
      <w:r w:rsidRPr="00320FD7">
        <w:rPr>
          <w:b/>
          <w:i/>
          <w:lang w:val="x-none" w:eastAsia="x-none"/>
        </w:rPr>
        <w:t>со снижением</w:t>
      </w:r>
      <w:r w:rsidRPr="00320FD7">
        <w:rPr>
          <w:lang w:val="x-none" w:eastAsia="x-none"/>
        </w:rPr>
        <w:t xml:space="preserve"> 369 526,6 </w:t>
      </w:r>
      <w:proofErr w:type="spellStart"/>
      <w:r w:rsidRPr="00320FD7">
        <w:rPr>
          <w:lang w:val="x-none" w:eastAsia="x-none"/>
        </w:rPr>
        <w:t>тыс.руб</w:t>
      </w:r>
      <w:proofErr w:type="spellEnd"/>
      <w:r w:rsidRPr="00320FD7">
        <w:rPr>
          <w:lang w:val="x-none" w:eastAsia="x-none"/>
        </w:rPr>
        <w:t>. или 4,9 процентов к прогнозу 2019 года;</w:t>
      </w:r>
    </w:p>
    <w:p w:rsidR="00320FD7" w:rsidRPr="00320FD7" w:rsidRDefault="00320FD7" w:rsidP="00FF625D">
      <w:pPr>
        <w:numPr>
          <w:ilvl w:val="0"/>
          <w:numId w:val="2"/>
        </w:numPr>
        <w:jc w:val="both"/>
        <w:rPr>
          <w:lang w:val="x-none" w:eastAsia="x-none"/>
        </w:rPr>
      </w:pPr>
      <w:r w:rsidRPr="00320FD7">
        <w:rPr>
          <w:b/>
          <w:lang w:val="x-none" w:eastAsia="x-none"/>
        </w:rPr>
        <w:t>на 2021 год</w:t>
      </w:r>
      <w:r w:rsidRPr="00320FD7">
        <w:rPr>
          <w:lang w:val="x-none" w:eastAsia="x-none"/>
        </w:rPr>
        <w:t xml:space="preserve"> – 15 607 195,3 </w:t>
      </w:r>
      <w:proofErr w:type="spellStart"/>
      <w:r w:rsidRPr="00320FD7">
        <w:rPr>
          <w:lang w:val="x-none" w:eastAsia="x-none"/>
        </w:rPr>
        <w:t>тыс.руб</w:t>
      </w:r>
      <w:proofErr w:type="spellEnd"/>
      <w:r w:rsidRPr="00320FD7">
        <w:rPr>
          <w:lang w:val="x-none" w:eastAsia="x-none"/>
        </w:rPr>
        <w:t xml:space="preserve">. с ростом 44 393,7 </w:t>
      </w:r>
      <w:proofErr w:type="spellStart"/>
      <w:r w:rsidRPr="00320FD7">
        <w:rPr>
          <w:lang w:val="x-none" w:eastAsia="x-none"/>
        </w:rPr>
        <w:t>тыс.руб</w:t>
      </w:r>
      <w:proofErr w:type="spellEnd"/>
      <w:r w:rsidRPr="00320FD7">
        <w:rPr>
          <w:lang w:val="x-none" w:eastAsia="x-none"/>
        </w:rPr>
        <w:t>. или 0,3 процента к прогнозу 2020 года, в том числе налоговые и неналоговые доходы в сумме 8 429 7</w:t>
      </w:r>
      <w:r w:rsidRPr="00320FD7">
        <w:rPr>
          <w:lang w:eastAsia="x-none"/>
        </w:rPr>
        <w:t>41,2</w:t>
      </w:r>
      <w:r w:rsidRPr="00320FD7">
        <w:rPr>
          <w:lang w:val="x-none" w:eastAsia="x-none"/>
        </w:rPr>
        <w:t xml:space="preserve"> </w:t>
      </w:r>
      <w:proofErr w:type="spellStart"/>
      <w:r w:rsidRPr="00320FD7">
        <w:rPr>
          <w:lang w:val="x-none" w:eastAsia="x-none"/>
        </w:rPr>
        <w:t>тыс.руб</w:t>
      </w:r>
      <w:proofErr w:type="spellEnd"/>
      <w:r w:rsidRPr="00320FD7">
        <w:rPr>
          <w:lang w:val="x-none" w:eastAsia="x-none"/>
        </w:rPr>
        <w:t xml:space="preserve">. </w:t>
      </w:r>
      <w:r w:rsidRPr="00320FD7">
        <w:rPr>
          <w:b/>
          <w:i/>
          <w:lang w:val="x-none" w:eastAsia="x-none"/>
        </w:rPr>
        <w:t>с</w:t>
      </w:r>
      <w:r w:rsidRPr="00320FD7">
        <w:rPr>
          <w:b/>
          <w:i/>
          <w:lang w:eastAsia="x-none"/>
        </w:rPr>
        <w:t>о снижением</w:t>
      </w:r>
      <w:r w:rsidRPr="00320FD7">
        <w:rPr>
          <w:lang w:val="x-none" w:eastAsia="x-none"/>
        </w:rPr>
        <w:t xml:space="preserve"> </w:t>
      </w:r>
      <w:r w:rsidRPr="00320FD7">
        <w:rPr>
          <w:lang w:eastAsia="x-none"/>
        </w:rPr>
        <w:t xml:space="preserve">20 844,4 </w:t>
      </w:r>
      <w:proofErr w:type="spellStart"/>
      <w:r w:rsidRPr="00320FD7">
        <w:rPr>
          <w:lang w:val="x-none" w:eastAsia="x-none"/>
        </w:rPr>
        <w:t>тыс.руб</w:t>
      </w:r>
      <w:proofErr w:type="spellEnd"/>
      <w:r w:rsidRPr="00320FD7">
        <w:rPr>
          <w:lang w:val="x-none" w:eastAsia="x-none"/>
        </w:rPr>
        <w:t>. или</w:t>
      </w:r>
      <w:r w:rsidRPr="00320FD7">
        <w:rPr>
          <w:lang w:eastAsia="x-none"/>
        </w:rPr>
        <w:t xml:space="preserve"> 0,2</w:t>
      </w:r>
      <w:r w:rsidRPr="00320FD7">
        <w:rPr>
          <w:lang w:val="x-none" w:eastAsia="x-none"/>
        </w:rPr>
        <w:t xml:space="preserve"> % к прогнозу 20</w:t>
      </w:r>
      <w:r w:rsidRPr="00320FD7">
        <w:rPr>
          <w:lang w:eastAsia="x-none"/>
        </w:rPr>
        <w:t>20</w:t>
      </w:r>
      <w:r w:rsidRPr="00320FD7">
        <w:rPr>
          <w:lang w:val="x-none" w:eastAsia="x-none"/>
        </w:rPr>
        <w:t xml:space="preserve"> года, в том числе налоговые доходы – </w:t>
      </w:r>
      <w:r w:rsidRPr="00320FD7">
        <w:rPr>
          <w:lang w:eastAsia="x-none"/>
        </w:rPr>
        <w:t>8 027 656,0</w:t>
      </w:r>
      <w:r w:rsidRPr="00320FD7">
        <w:rPr>
          <w:lang w:val="x-none" w:eastAsia="x-none"/>
        </w:rPr>
        <w:t xml:space="preserve"> </w:t>
      </w:r>
      <w:proofErr w:type="spellStart"/>
      <w:r w:rsidRPr="00320FD7">
        <w:rPr>
          <w:lang w:val="x-none" w:eastAsia="x-none"/>
        </w:rPr>
        <w:t>тыс.руб</w:t>
      </w:r>
      <w:proofErr w:type="spellEnd"/>
      <w:r w:rsidRPr="00320FD7">
        <w:rPr>
          <w:lang w:val="x-none" w:eastAsia="x-none"/>
        </w:rPr>
        <w:t xml:space="preserve">. </w:t>
      </w:r>
      <w:r w:rsidRPr="00320FD7">
        <w:rPr>
          <w:b/>
          <w:i/>
          <w:lang w:val="x-none" w:eastAsia="x-none"/>
        </w:rPr>
        <w:t>с</w:t>
      </w:r>
      <w:r w:rsidRPr="00320FD7">
        <w:rPr>
          <w:b/>
          <w:i/>
          <w:lang w:eastAsia="x-none"/>
        </w:rPr>
        <w:t>о</w:t>
      </w:r>
      <w:r w:rsidRPr="00320FD7">
        <w:rPr>
          <w:b/>
          <w:i/>
          <w:lang w:val="x-none" w:eastAsia="x-none"/>
        </w:rPr>
        <w:t xml:space="preserve"> </w:t>
      </w:r>
      <w:r w:rsidRPr="00320FD7">
        <w:rPr>
          <w:b/>
          <w:i/>
          <w:lang w:eastAsia="x-none"/>
        </w:rPr>
        <w:t>снижением</w:t>
      </w:r>
      <w:r w:rsidRPr="00320FD7">
        <w:rPr>
          <w:lang w:eastAsia="x-none"/>
        </w:rPr>
        <w:t xml:space="preserve"> 16 141,9 </w:t>
      </w:r>
      <w:proofErr w:type="spellStart"/>
      <w:r w:rsidRPr="00320FD7">
        <w:rPr>
          <w:lang w:val="x-none" w:eastAsia="x-none"/>
        </w:rPr>
        <w:t>тыс.руб</w:t>
      </w:r>
      <w:proofErr w:type="spellEnd"/>
      <w:r w:rsidRPr="00320FD7">
        <w:rPr>
          <w:lang w:val="x-none" w:eastAsia="x-none"/>
        </w:rPr>
        <w:t xml:space="preserve">. или </w:t>
      </w:r>
      <w:r w:rsidRPr="00320FD7">
        <w:rPr>
          <w:lang w:eastAsia="x-none"/>
        </w:rPr>
        <w:t>0,2</w:t>
      </w:r>
      <w:r w:rsidRPr="00320FD7">
        <w:rPr>
          <w:lang w:val="x-none" w:eastAsia="x-none"/>
        </w:rPr>
        <w:t xml:space="preserve"> % к прогнозу 20</w:t>
      </w:r>
      <w:r w:rsidRPr="00320FD7">
        <w:rPr>
          <w:lang w:eastAsia="x-none"/>
        </w:rPr>
        <w:t>20</w:t>
      </w:r>
      <w:r w:rsidRPr="00320FD7">
        <w:rPr>
          <w:lang w:val="x-none" w:eastAsia="x-none"/>
        </w:rPr>
        <w:t xml:space="preserve"> года, неналоговые доходы – </w:t>
      </w:r>
      <w:r w:rsidRPr="00320FD7">
        <w:rPr>
          <w:lang w:eastAsia="x-none"/>
        </w:rPr>
        <w:t xml:space="preserve">402 085,2 </w:t>
      </w:r>
      <w:proofErr w:type="spellStart"/>
      <w:r w:rsidRPr="00320FD7">
        <w:rPr>
          <w:lang w:val="x-none" w:eastAsia="x-none"/>
        </w:rPr>
        <w:t>тыс.руб</w:t>
      </w:r>
      <w:proofErr w:type="spellEnd"/>
      <w:r w:rsidRPr="00320FD7">
        <w:rPr>
          <w:lang w:val="x-none" w:eastAsia="x-none"/>
        </w:rPr>
        <w:t xml:space="preserve">. </w:t>
      </w:r>
      <w:r w:rsidRPr="00320FD7">
        <w:rPr>
          <w:b/>
          <w:i/>
          <w:lang w:val="x-none" w:eastAsia="x-none"/>
        </w:rPr>
        <w:t>с</w:t>
      </w:r>
      <w:r w:rsidRPr="00320FD7">
        <w:rPr>
          <w:b/>
          <w:i/>
          <w:lang w:eastAsia="x-none"/>
        </w:rPr>
        <w:t>о снижением</w:t>
      </w:r>
      <w:r w:rsidRPr="00320FD7">
        <w:rPr>
          <w:lang w:eastAsia="x-none"/>
        </w:rPr>
        <w:t xml:space="preserve"> 4 702,5</w:t>
      </w:r>
      <w:r w:rsidRPr="00320FD7">
        <w:rPr>
          <w:lang w:val="x-none" w:eastAsia="x-none"/>
        </w:rPr>
        <w:t xml:space="preserve"> </w:t>
      </w:r>
      <w:proofErr w:type="spellStart"/>
      <w:r w:rsidRPr="00320FD7">
        <w:rPr>
          <w:lang w:val="x-none" w:eastAsia="x-none"/>
        </w:rPr>
        <w:t>тыс.руб</w:t>
      </w:r>
      <w:proofErr w:type="spellEnd"/>
      <w:r w:rsidRPr="00320FD7">
        <w:rPr>
          <w:lang w:val="x-none" w:eastAsia="x-none"/>
        </w:rPr>
        <w:t xml:space="preserve">. или </w:t>
      </w:r>
      <w:r w:rsidRPr="00320FD7">
        <w:rPr>
          <w:lang w:eastAsia="x-none"/>
        </w:rPr>
        <w:t>1,2</w:t>
      </w:r>
      <w:r w:rsidRPr="00320FD7">
        <w:rPr>
          <w:lang w:val="x-none" w:eastAsia="x-none"/>
        </w:rPr>
        <w:t xml:space="preserve"> % к прогнозу 20</w:t>
      </w:r>
      <w:r w:rsidRPr="00320FD7">
        <w:rPr>
          <w:lang w:eastAsia="x-none"/>
        </w:rPr>
        <w:t>20</w:t>
      </w:r>
      <w:r w:rsidRPr="00320FD7">
        <w:rPr>
          <w:lang w:val="x-none" w:eastAsia="x-none"/>
        </w:rPr>
        <w:t xml:space="preserve"> года, безвозмездные поступления в сумме 7</w:t>
      </w:r>
      <w:r w:rsidRPr="00320FD7">
        <w:rPr>
          <w:lang w:eastAsia="x-none"/>
        </w:rPr>
        <w:t> </w:t>
      </w:r>
      <w:r w:rsidRPr="00320FD7">
        <w:rPr>
          <w:lang w:val="x-none" w:eastAsia="x-none"/>
        </w:rPr>
        <w:t>177</w:t>
      </w:r>
      <w:r w:rsidRPr="00320FD7">
        <w:rPr>
          <w:lang w:eastAsia="x-none"/>
        </w:rPr>
        <w:t> </w:t>
      </w:r>
      <w:r w:rsidRPr="00320FD7">
        <w:rPr>
          <w:lang w:val="x-none" w:eastAsia="x-none"/>
        </w:rPr>
        <w:t xml:space="preserve">454,1 </w:t>
      </w:r>
      <w:proofErr w:type="spellStart"/>
      <w:r w:rsidRPr="00320FD7">
        <w:rPr>
          <w:lang w:val="x-none" w:eastAsia="x-none"/>
        </w:rPr>
        <w:t>тыс.руб</w:t>
      </w:r>
      <w:proofErr w:type="spellEnd"/>
      <w:r w:rsidRPr="00320FD7">
        <w:rPr>
          <w:lang w:val="x-none" w:eastAsia="x-none"/>
        </w:rPr>
        <w:t xml:space="preserve">. с ростом 65 238,1 </w:t>
      </w:r>
      <w:proofErr w:type="spellStart"/>
      <w:r w:rsidRPr="00320FD7">
        <w:rPr>
          <w:lang w:val="x-none" w:eastAsia="x-none"/>
        </w:rPr>
        <w:t>тыс.руб</w:t>
      </w:r>
      <w:proofErr w:type="spellEnd"/>
      <w:r w:rsidRPr="00320FD7">
        <w:rPr>
          <w:lang w:val="x-none" w:eastAsia="x-none"/>
        </w:rPr>
        <w:t>. или 0,9 процентов к прогнозу 2020 года.</w:t>
      </w:r>
    </w:p>
    <w:p w:rsidR="00320FD7" w:rsidRPr="00320FD7" w:rsidRDefault="00320FD7" w:rsidP="00320FD7">
      <w:pPr>
        <w:ind w:firstLine="709"/>
        <w:jc w:val="right"/>
      </w:pPr>
      <w:r w:rsidRPr="00320FD7">
        <w:lastRenderedPageBreak/>
        <w:t>(</w:t>
      </w:r>
      <w:proofErr w:type="spellStart"/>
      <w:r w:rsidRPr="00320FD7">
        <w:t>тыс</w:t>
      </w:r>
      <w:proofErr w:type="gramStart"/>
      <w:r w:rsidRPr="00320FD7">
        <w:t>.р</w:t>
      </w:r>
      <w:proofErr w:type="gramEnd"/>
      <w:r w:rsidRPr="00320FD7">
        <w:t>уб</w:t>
      </w:r>
      <w:proofErr w:type="spellEnd"/>
      <w:r w:rsidRPr="00320FD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560"/>
        <w:gridCol w:w="1559"/>
        <w:gridCol w:w="1559"/>
        <w:gridCol w:w="1559"/>
      </w:tblGrid>
      <w:tr w:rsidR="00320FD7" w:rsidRPr="00320FD7" w:rsidTr="00570F3C">
        <w:tc>
          <w:tcPr>
            <w:tcW w:w="3402" w:type="dxa"/>
          </w:tcPr>
          <w:p w:rsidR="00320FD7" w:rsidRPr="00320FD7" w:rsidRDefault="00320FD7" w:rsidP="00320FD7">
            <w:pPr>
              <w:ind w:firstLine="709"/>
              <w:jc w:val="both"/>
            </w:pPr>
          </w:p>
        </w:tc>
        <w:tc>
          <w:tcPr>
            <w:tcW w:w="1560" w:type="dxa"/>
            <w:vAlign w:val="center"/>
          </w:tcPr>
          <w:p w:rsidR="00320FD7" w:rsidRPr="00320FD7" w:rsidRDefault="00320FD7" w:rsidP="00320FD7">
            <w:pPr>
              <w:jc w:val="center"/>
            </w:pPr>
            <w:r w:rsidRPr="00320FD7">
              <w:t xml:space="preserve">План </w:t>
            </w:r>
          </w:p>
          <w:p w:rsidR="00320FD7" w:rsidRPr="00320FD7" w:rsidRDefault="00320FD7" w:rsidP="00320FD7">
            <w:pPr>
              <w:jc w:val="center"/>
            </w:pPr>
            <w:r w:rsidRPr="00320FD7">
              <w:t>2018 года</w:t>
            </w:r>
          </w:p>
        </w:tc>
        <w:tc>
          <w:tcPr>
            <w:tcW w:w="1559" w:type="dxa"/>
            <w:vAlign w:val="center"/>
          </w:tcPr>
          <w:p w:rsidR="00320FD7" w:rsidRPr="00320FD7" w:rsidRDefault="00320FD7" w:rsidP="00320FD7">
            <w:pPr>
              <w:jc w:val="center"/>
            </w:pPr>
            <w:r w:rsidRPr="00320FD7">
              <w:t>Прогноз 2019 года</w:t>
            </w:r>
          </w:p>
        </w:tc>
        <w:tc>
          <w:tcPr>
            <w:tcW w:w="1559" w:type="dxa"/>
            <w:vAlign w:val="center"/>
          </w:tcPr>
          <w:p w:rsidR="00320FD7" w:rsidRPr="00320FD7" w:rsidRDefault="00320FD7" w:rsidP="00320FD7">
            <w:pPr>
              <w:jc w:val="center"/>
            </w:pPr>
            <w:r w:rsidRPr="00320FD7">
              <w:t>Прогноз 2020 года</w:t>
            </w:r>
          </w:p>
        </w:tc>
        <w:tc>
          <w:tcPr>
            <w:tcW w:w="1559" w:type="dxa"/>
            <w:vAlign w:val="center"/>
          </w:tcPr>
          <w:p w:rsidR="00320FD7" w:rsidRPr="00320FD7" w:rsidRDefault="00320FD7" w:rsidP="00320FD7">
            <w:pPr>
              <w:jc w:val="center"/>
            </w:pPr>
            <w:r w:rsidRPr="00320FD7">
              <w:t>Прогноз 2021 года</w:t>
            </w:r>
          </w:p>
        </w:tc>
      </w:tr>
      <w:tr w:rsidR="00320FD7" w:rsidRPr="00320FD7" w:rsidTr="00570F3C">
        <w:tc>
          <w:tcPr>
            <w:tcW w:w="3402" w:type="dxa"/>
          </w:tcPr>
          <w:p w:rsidR="00320FD7" w:rsidRPr="00320FD7" w:rsidRDefault="00320FD7" w:rsidP="00320FD7">
            <w:pPr>
              <w:spacing w:before="100" w:beforeAutospacing="1" w:after="100" w:afterAutospacing="1"/>
            </w:pPr>
            <w:r w:rsidRPr="00320FD7">
              <w:t>Контингент доходов, всего</w:t>
            </w:r>
          </w:p>
        </w:tc>
        <w:tc>
          <w:tcPr>
            <w:tcW w:w="1560" w:type="dxa"/>
          </w:tcPr>
          <w:p w:rsidR="00320FD7" w:rsidRPr="00320FD7" w:rsidRDefault="00320FD7" w:rsidP="00320FD7">
            <w:pPr>
              <w:jc w:val="center"/>
            </w:pPr>
            <w:r w:rsidRPr="00320FD7">
              <w:t>13 790 199,5</w:t>
            </w:r>
          </w:p>
        </w:tc>
        <w:tc>
          <w:tcPr>
            <w:tcW w:w="1559" w:type="dxa"/>
          </w:tcPr>
          <w:p w:rsidR="00320FD7" w:rsidRPr="00320FD7" w:rsidRDefault="00320FD7" w:rsidP="00320FD7">
            <w:pPr>
              <w:jc w:val="center"/>
            </w:pPr>
            <w:r w:rsidRPr="00320FD7">
              <w:t>14 934 678,2</w:t>
            </w:r>
          </w:p>
        </w:tc>
        <w:tc>
          <w:tcPr>
            <w:tcW w:w="1559" w:type="dxa"/>
          </w:tcPr>
          <w:p w:rsidR="00320FD7" w:rsidRPr="00320FD7" w:rsidRDefault="00320FD7" w:rsidP="00320FD7">
            <w:pPr>
              <w:jc w:val="center"/>
            </w:pPr>
            <w:r w:rsidRPr="00320FD7">
              <w:t>15 618 075,8</w:t>
            </w:r>
          </w:p>
        </w:tc>
        <w:tc>
          <w:tcPr>
            <w:tcW w:w="1559" w:type="dxa"/>
          </w:tcPr>
          <w:p w:rsidR="00320FD7" w:rsidRPr="00320FD7" w:rsidRDefault="00320FD7" w:rsidP="00320FD7">
            <w:pPr>
              <w:jc w:val="center"/>
            </w:pPr>
            <w:r w:rsidRPr="00320FD7">
              <w:t>15 993 275,0</w:t>
            </w:r>
          </w:p>
        </w:tc>
      </w:tr>
      <w:tr w:rsidR="00320FD7" w:rsidRPr="00320FD7" w:rsidTr="00570F3C">
        <w:tc>
          <w:tcPr>
            <w:tcW w:w="3402" w:type="dxa"/>
          </w:tcPr>
          <w:p w:rsidR="00320FD7" w:rsidRPr="00320FD7" w:rsidRDefault="00320FD7" w:rsidP="00320FD7">
            <w:pPr>
              <w:spacing w:before="100" w:beforeAutospacing="1" w:after="100" w:afterAutospacing="1"/>
            </w:pPr>
            <w:r w:rsidRPr="00320FD7">
              <w:t>Доходы местного бюджета, всего</w:t>
            </w:r>
          </w:p>
        </w:tc>
        <w:tc>
          <w:tcPr>
            <w:tcW w:w="1560" w:type="dxa"/>
          </w:tcPr>
          <w:p w:rsidR="00320FD7" w:rsidRPr="00320FD7" w:rsidRDefault="00320FD7" w:rsidP="00320FD7">
            <w:pPr>
              <w:jc w:val="center"/>
              <w:rPr>
                <w:rFonts w:eastAsia="Calibri"/>
              </w:rPr>
            </w:pPr>
            <w:r w:rsidRPr="00320FD7">
              <w:rPr>
                <w:rFonts w:eastAsia="Calibri"/>
              </w:rPr>
              <w:t>14 371 859,4</w:t>
            </w:r>
          </w:p>
        </w:tc>
        <w:tc>
          <w:tcPr>
            <w:tcW w:w="1559" w:type="dxa"/>
          </w:tcPr>
          <w:p w:rsidR="00320FD7" w:rsidRPr="00320FD7" w:rsidRDefault="00320FD7" w:rsidP="00320FD7">
            <w:pPr>
              <w:jc w:val="center"/>
              <w:rPr>
                <w:rFonts w:eastAsia="Calibri"/>
              </w:rPr>
            </w:pPr>
            <w:r w:rsidRPr="00320FD7">
              <w:rPr>
                <w:rFonts w:eastAsia="Calibri"/>
              </w:rPr>
              <w:t>15 597 572,5</w:t>
            </w:r>
          </w:p>
        </w:tc>
        <w:tc>
          <w:tcPr>
            <w:tcW w:w="1559" w:type="dxa"/>
          </w:tcPr>
          <w:p w:rsidR="00320FD7" w:rsidRPr="00320FD7" w:rsidRDefault="00320FD7" w:rsidP="00320FD7">
            <w:pPr>
              <w:jc w:val="center"/>
              <w:rPr>
                <w:rFonts w:eastAsia="Calibri"/>
              </w:rPr>
            </w:pPr>
            <w:r w:rsidRPr="00320FD7">
              <w:rPr>
                <w:rFonts w:eastAsia="Calibri"/>
              </w:rPr>
              <w:t>15 562 801,6</w:t>
            </w:r>
          </w:p>
        </w:tc>
        <w:tc>
          <w:tcPr>
            <w:tcW w:w="1559" w:type="dxa"/>
          </w:tcPr>
          <w:p w:rsidR="00320FD7" w:rsidRPr="00320FD7" w:rsidRDefault="00320FD7" w:rsidP="00320FD7">
            <w:pPr>
              <w:jc w:val="center"/>
              <w:rPr>
                <w:rFonts w:eastAsia="Calibri"/>
              </w:rPr>
            </w:pPr>
            <w:r w:rsidRPr="00320FD7">
              <w:rPr>
                <w:rFonts w:eastAsia="Calibri"/>
              </w:rPr>
              <w:t>15 607 195,3</w:t>
            </w:r>
          </w:p>
        </w:tc>
      </w:tr>
      <w:tr w:rsidR="00320FD7" w:rsidRPr="00320FD7" w:rsidTr="00570F3C">
        <w:tc>
          <w:tcPr>
            <w:tcW w:w="3402" w:type="dxa"/>
          </w:tcPr>
          <w:p w:rsidR="00320FD7" w:rsidRPr="00320FD7" w:rsidRDefault="00320FD7" w:rsidP="00320FD7">
            <w:pPr>
              <w:spacing w:before="100" w:beforeAutospacing="1" w:after="100" w:afterAutospacing="1"/>
            </w:pPr>
            <w:r w:rsidRPr="00320FD7">
              <w:t>Собственные доходы местного бюджета, всего</w:t>
            </w:r>
          </w:p>
        </w:tc>
        <w:tc>
          <w:tcPr>
            <w:tcW w:w="1560" w:type="dxa"/>
          </w:tcPr>
          <w:p w:rsidR="00320FD7" w:rsidRPr="00320FD7" w:rsidRDefault="00320FD7" w:rsidP="00320FD7">
            <w:pPr>
              <w:jc w:val="center"/>
            </w:pPr>
            <w:r w:rsidRPr="00320FD7">
              <w:t>7 494 133,2</w:t>
            </w:r>
          </w:p>
        </w:tc>
        <w:tc>
          <w:tcPr>
            <w:tcW w:w="1559" w:type="dxa"/>
          </w:tcPr>
          <w:p w:rsidR="00320FD7" w:rsidRPr="00320FD7" w:rsidRDefault="00320FD7" w:rsidP="00320FD7">
            <w:pPr>
              <w:jc w:val="center"/>
            </w:pPr>
            <w:r w:rsidRPr="00320FD7">
              <w:t>8 115 829,9</w:t>
            </w:r>
          </w:p>
        </w:tc>
        <w:tc>
          <w:tcPr>
            <w:tcW w:w="1559" w:type="dxa"/>
          </w:tcPr>
          <w:p w:rsidR="00320FD7" w:rsidRPr="00320FD7" w:rsidRDefault="00320FD7" w:rsidP="00320FD7">
            <w:pPr>
              <w:jc w:val="center"/>
            </w:pPr>
            <w:r w:rsidRPr="00320FD7">
              <w:t>8 450 585,6</w:t>
            </w:r>
          </w:p>
        </w:tc>
        <w:tc>
          <w:tcPr>
            <w:tcW w:w="1559" w:type="dxa"/>
          </w:tcPr>
          <w:p w:rsidR="00320FD7" w:rsidRPr="00320FD7" w:rsidRDefault="00320FD7" w:rsidP="00320FD7">
            <w:pPr>
              <w:jc w:val="center"/>
            </w:pPr>
            <w:r w:rsidRPr="00320FD7">
              <w:t>8 429 741,2</w:t>
            </w:r>
          </w:p>
        </w:tc>
      </w:tr>
      <w:tr w:rsidR="00320FD7" w:rsidRPr="00320FD7" w:rsidTr="00570F3C">
        <w:tc>
          <w:tcPr>
            <w:tcW w:w="3402" w:type="dxa"/>
          </w:tcPr>
          <w:p w:rsidR="00320FD7" w:rsidRPr="00320FD7" w:rsidRDefault="00320FD7" w:rsidP="00320FD7">
            <w:pPr>
              <w:overflowPunct w:val="0"/>
              <w:autoSpaceDE w:val="0"/>
              <w:autoSpaceDN w:val="0"/>
              <w:adjustRightInd w:val="0"/>
              <w:jc w:val="right"/>
              <w:textAlignment w:val="baseline"/>
            </w:pPr>
            <w:r w:rsidRPr="00320FD7">
              <w:t>в том числе:</w:t>
            </w:r>
          </w:p>
        </w:tc>
        <w:tc>
          <w:tcPr>
            <w:tcW w:w="1560" w:type="dxa"/>
          </w:tcPr>
          <w:p w:rsidR="00320FD7" w:rsidRPr="00320FD7" w:rsidRDefault="00320FD7" w:rsidP="00320FD7">
            <w:pPr>
              <w:tabs>
                <w:tab w:val="center" w:pos="4677"/>
                <w:tab w:val="right" w:pos="9355"/>
              </w:tabs>
              <w:jc w:val="center"/>
            </w:pPr>
          </w:p>
        </w:tc>
        <w:tc>
          <w:tcPr>
            <w:tcW w:w="1559" w:type="dxa"/>
          </w:tcPr>
          <w:p w:rsidR="00320FD7" w:rsidRPr="00320FD7" w:rsidRDefault="00320FD7" w:rsidP="00320FD7">
            <w:pPr>
              <w:tabs>
                <w:tab w:val="center" w:pos="4677"/>
                <w:tab w:val="right" w:pos="9355"/>
              </w:tabs>
              <w:jc w:val="center"/>
            </w:pPr>
          </w:p>
        </w:tc>
        <w:tc>
          <w:tcPr>
            <w:tcW w:w="1559" w:type="dxa"/>
          </w:tcPr>
          <w:p w:rsidR="00320FD7" w:rsidRPr="00320FD7" w:rsidRDefault="00320FD7" w:rsidP="00320FD7">
            <w:pPr>
              <w:tabs>
                <w:tab w:val="center" w:pos="4677"/>
                <w:tab w:val="right" w:pos="9355"/>
              </w:tabs>
              <w:jc w:val="center"/>
            </w:pPr>
          </w:p>
        </w:tc>
        <w:tc>
          <w:tcPr>
            <w:tcW w:w="1559" w:type="dxa"/>
          </w:tcPr>
          <w:p w:rsidR="00320FD7" w:rsidRPr="00320FD7" w:rsidRDefault="00320FD7" w:rsidP="00320FD7">
            <w:pPr>
              <w:tabs>
                <w:tab w:val="center" w:pos="4677"/>
                <w:tab w:val="right" w:pos="9355"/>
              </w:tabs>
              <w:jc w:val="center"/>
            </w:pPr>
          </w:p>
        </w:tc>
      </w:tr>
      <w:tr w:rsidR="00320FD7" w:rsidRPr="00320FD7" w:rsidTr="00570F3C">
        <w:tc>
          <w:tcPr>
            <w:tcW w:w="3402" w:type="dxa"/>
          </w:tcPr>
          <w:p w:rsidR="00320FD7" w:rsidRPr="00320FD7" w:rsidRDefault="00320FD7" w:rsidP="00320FD7">
            <w:pPr>
              <w:overflowPunct w:val="0"/>
              <w:autoSpaceDE w:val="0"/>
              <w:autoSpaceDN w:val="0"/>
              <w:adjustRightInd w:val="0"/>
              <w:jc w:val="right"/>
              <w:textAlignment w:val="baseline"/>
            </w:pPr>
            <w:r w:rsidRPr="00320FD7">
              <w:t>Налоговые доходы</w:t>
            </w:r>
          </w:p>
        </w:tc>
        <w:tc>
          <w:tcPr>
            <w:tcW w:w="1560" w:type="dxa"/>
          </w:tcPr>
          <w:p w:rsidR="00320FD7" w:rsidRPr="00320FD7" w:rsidRDefault="00320FD7" w:rsidP="00320FD7">
            <w:pPr>
              <w:tabs>
                <w:tab w:val="center" w:pos="4677"/>
                <w:tab w:val="right" w:pos="9355"/>
              </w:tabs>
              <w:jc w:val="center"/>
            </w:pPr>
            <w:r w:rsidRPr="00320FD7">
              <w:t>7 058 775,3</w:t>
            </w:r>
          </w:p>
        </w:tc>
        <w:tc>
          <w:tcPr>
            <w:tcW w:w="1559" w:type="dxa"/>
          </w:tcPr>
          <w:p w:rsidR="00320FD7" w:rsidRPr="00320FD7" w:rsidRDefault="00320FD7" w:rsidP="00320FD7">
            <w:pPr>
              <w:tabs>
                <w:tab w:val="center" w:pos="4677"/>
                <w:tab w:val="right" w:pos="9355"/>
              </w:tabs>
              <w:jc w:val="center"/>
            </w:pPr>
            <w:r w:rsidRPr="00320FD7">
              <w:rPr>
                <w:lang w:eastAsia="x-none"/>
              </w:rPr>
              <w:t xml:space="preserve">7 707 109,0 </w:t>
            </w:r>
          </w:p>
        </w:tc>
        <w:tc>
          <w:tcPr>
            <w:tcW w:w="1559" w:type="dxa"/>
          </w:tcPr>
          <w:p w:rsidR="00320FD7" w:rsidRPr="00320FD7" w:rsidRDefault="00320FD7" w:rsidP="00320FD7">
            <w:pPr>
              <w:tabs>
                <w:tab w:val="center" w:pos="4677"/>
                <w:tab w:val="right" w:pos="9355"/>
              </w:tabs>
              <w:jc w:val="center"/>
            </w:pPr>
            <w:r w:rsidRPr="00320FD7">
              <w:rPr>
                <w:lang w:eastAsia="x-none"/>
              </w:rPr>
              <w:t xml:space="preserve">8 043 797,9 </w:t>
            </w:r>
          </w:p>
        </w:tc>
        <w:tc>
          <w:tcPr>
            <w:tcW w:w="1559" w:type="dxa"/>
          </w:tcPr>
          <w:p w:rsidR="00320FD7" w:rsidRPr="00320FD7" w:rsidRDefault="00320FD7" w:rsidP="00320FD7">
            <w:pPr>
              <w:tabs>
                <w:tab w:val="center" w:pos="4677"/>
                <w:tab w:val="right" w:pos="9355"/>
              </w:tabs>
              <w:jc w:val="center"/>
            </w:pPr>
            <w:r w:rsidRPr="00320FD7">
              <w:rPr>
                <w:lang w:eastAsia="x-none"/>
              </w:rPr>
              <w:t>8 027 656,0</w:t>
            </w:r>
            <w:r w:rsidRPr="00320FD7">
              <w:rPr>
                <w:lang w:val="x-none" w:eastAsia="x-none"/>
              </w:rPr>
              <w:t xml:space="preserve"> </w:t>
            </w:r>
          </w:p>
        </w:tc>
      </w:tr>
      <w:tr w:rsidR="00320FD7" w:rsidRPr="00320FD7" w:rsidTr="00570F3C">
        <w:tc>
          <w:tcPr>
            <w:tcW w:w="3402" w:type="dxa"/>
          </w:tcPr>
          <w:p w:rsidR="00320FD7" w:rsidRPr="00320FD7" w:rsidRDefault="00320FD7" w:rsidP="00320FD7">
            <w:pPr>
              <w:overflowPunct w:val="0"/>
              <w:autoSpaceDE w:val="0"/>
              <w:autoSpaceDN w:val="0"/>
              <w:adjustRightInd w:val="0"/>
              <w:jc w:val="right"/>
              <w:textAlignment w:val="baseline"/>
            </w:pPr>
            <w:r w:rsidRPr="00320FD7">
              <w:t>Неналоговые доходы</w:t>
            </w:r>
          </w:p>
        </w:tc>
        <w:tc>
          <w:tcPr>
            <w:tcW w:w="1560" w:type="dxa"/>
          </w:tcPr>
          <w:p w:rsidR="00320FD7" w:rsidRPr="00320FD7" w:rsidRDefault="00320FD7" w:rsidP="00320FD7">
            <w:pPr>
              <w:tabs>
                <w:tab w:val="center" w:pos="4677"/>
                <w:tab w:val="right" w:pos="9355"/>
              </w:tabs>
              <w:jc w:val="center"/>
            </w:pPr>
            <w:r w:rsidRPr="00320FD7">
              <w:t>435 357,9</w:t>
            </w:r>
          </w:p>
        </w:tc>
        <w:tc>
          <w:tcPr>
            <w:tcW w:w="1559" w:type="dxa"/>
          </w:tcPr>
          <w:p w:rsidR="00320FD7" w:rsidRPr="00320FD7" w:rsidRDefault="00320FD7" w:rsidP="00320FD7">
            <w:pPr>
              <w:tabs>
                <w:tab w:val="center" w:pos="4677"/>
                <w:tab w:val="right" w:pos="9355"/>
              </w:tabs>
              <w:jc w:val="center"/>
            </w:pPr>
            <w:r w:rsidRPr="00320FD7">
              <w:rPr>
                <w:lang w:eastAsia="x-none"/>
              </w:rPr>
              <w:t>408 720,9</w:t>
            </w:r>
            <w:r w:rsidRPr="00320FD7">
              <w:rPr>
                <w:lang w:val="x-none" w:eastAsia="x-none"/>
              </w:rPr>
              <w:t xml:space="preserve"> </w:t>
            </w:r>
          </w:p>
        </w:tc>
        <w:tc>
          <w:tcPr>
            <w:tcW w:w="1559" w:type="dxa"/>
          </w:tcPr>
          <w:p w:rsidR="00320FD7" w:rsidRPr="00320FD7" w:rsidRDefault="00320FD7" w:rsidP="00320FD7">
            <w:pPr>
              <w:tabs>
                <w:tab w:val="center" w:pos="4677"/>
                <w:tab w:val="right" w:pos="9355"/>
              </w:tabs>
              <w:jc w:val="center"/>
            </w:pPr>
            <w:r w:rsidRPr="00320FD7">
              <w:rPr>
                <w:lang w:eastAsia="x-none"/>
              </w:rPr>
              <w:t xml:space="preserve">406 787,7 </w:t>
            </w:r>
          </w:p>
        </w:tc>
        <w:tc>
          <w:tcPr>
            <w:tcW w:w="1559" w:type="dxa"/>
          </w:tcPr>
          <w:p w:rsidR="00320FD7" w:rsidRPr="00320FD7" w:rsidRDefault="00320FD7" w:rsidP="00320FD7">
            <w:pPr>
              <w:tabs>
                <w:tab w:val="center" w:pos="4677"/>
                <w:tab w:val="right" w:pos="9355"/>
              </w:tabs>
              <w:jc w:val="center"/>
            </w:pPr>
            <w:r w:rsidRPr="00320FD7">
              <w:rPr>
                <w:lang w:eastAsia="x-none"/>
              </w:rPr>
              <w:t>402 085,2</w:t>
            </w:r>
          </w:p>
        </w:tc>
      </w:tr>
      <w:tr w:rsidR="00320FD7" w:rsidRPr="00320FD7" w:rsidTr="00570F3C">
        <w:tc>
          <w:tcPr>
            <w:tcW w:w="3402" w:type="dxa"/>
            <w:tcBorders>
              <w:top w:val="single" w:sz="4" w:space="0" w:color="auto"/>
              <w:left w:val="single" w:sz="4" w:space="0" w:color="auto"/>
              <w:bottom w:val="single" w:sz="4" w:space="0" w:color="auto"/>
              <w:right w:val="single" w:sz="4" w:space="0" w:color="auto"/>
            </w:tcBorders>
          </w:tcPr>
          <w:p w:rsidR="00320FD7" w:rsidRPr="00320FD7" w:rsidRDefault="00320FD7" w:rsidP="00320FD7">
            <w:pPr>
              <w:overflowPunct w:val="0"/>
              <w:autoSpaceDE w:val="0"/>
              <w:autoSpaceDN w:val="0"/>
              <w:adjustRightInd w:val="0"/>
              <w:textAlignment w:val="baseline"/>
            </w:pPr>
            <w:r w:rsidRPr="00320FD7">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tcPr>
          <w:p w:rsidR="00320FD7" w:rsidRPr="00320FD7" w:rsidRDefault="00320FD7" w:rsidP="00320FD7">
            <w:pPr>
              <w:tabs>
                <w:tab w:val="center" w:pos="4677"/>
                <w:tab w:val="right" w:pos="9355"/>
              </w:tabs>
              <w:jc w:val="center"/>
            </w:pPr>
            <w:r w:rsidRPr="00320FD7">
              <w:t>6 877 726,2</w:t>
            </w:r>
          </w:p>
        </w:tc>
        <w:tc>
          <w:tcPr>
            <w:tcW w:w="1559" w:type="dxa"/>
            <w:tcBorders>
              <w:top w:val="single" w:sz="4" w:space="0" w:color="auto"/>
              <w:left w:val="single" w:sz="4" w:space="0" w:color="auto"/>
              <w:bottom w:val="single" w:sz="4" w:space="0" w:color="auto"/>
              <w:right w:val="single" w:sz="4" w:space="0" w:color="auto"/>
            </w:tcBorders>
          </w:tcPr>
          <w:p w:rsidR="00320FD7" w:rsidRPr="00320FD7" w:rsidRDefault="00320FD7" w:rsidP="00320FD7">
            <w:pPr>
              <w:tabs>
                <w:tab w:val="center" w:pos="4677"/>
                <w:tab w:val="right" w:pos="9355"/>
              </w:tabs>
              <w:jc w:val="center"/>
              <w:rPr>
                <w:lang w:eastAsia="x-none"/>
              </w:rPr>
            </w:pPr>
            <w:r w:rsidRPr="00320FD7">
              <w:rPr>
                <w:lang w:eastAsia="x-none"/>
              </w:rPr>
              <w:t>7 481 742,6</w:t>
            </w:r>
          </w:p>
        </w:tc>
        <w:tc>
          <w:tcPr>
            <w:tcW w:w="1559" w:type="dxa"/>
            <w:tcBorders>
              <w:top w:val="single" w:sz="4" w:space="0" w:color="auto"/>
              <w:left w:val="single" w:sz="4" w:space="0" w:color="auto"/>
              <w:bottom w:val="single" w:sz="4" w:space="0" w:color="auto"/>
              <w:right w:val="single" w:sz="4" w:space="0" w:color="auto"/>
            </w:tcBorders>
          </w:tcPr>
          <w:p w:rsidR="00320FD7" w:rsidRPr="00320FD7" w:rsidRDefault="00320FD7" w:rsidP="00320FD7">
            <w:pPr>
              <w:tabs>
                <w:tab w:val="center" w:pos="4677"/>
                <w:tab w:val="right" w:pos="9355"/>
              </w:tabs>
              <w:jc w:val="center"/>
              <w:rPr>
                <w:lang w:eastAsia="x-none"/>
              </w:rPr>
            </w:pPr>
            <w:r w:rsidRPr="00320FD7">
              <w:rPr>
                <w:lang w:eastAsia="x-none"/>
              </w:rPr>
              <w:t>7 112 216,0</w:t>
            </w:r>
          </w:p>
        </w:tc>
        <w:tc>
          <w:tcPr>
            <w:tcW w:w="1559" w:type="dxa"/>
            <w:tcBorders>
              <w:top w:val="single" w:sz="4" w:space="0" w:color="auto"/>
              <w:left w:val="single" w:sz="4" w:space="0" w:color="auto"/>
              <w:bottom w:val="single" w:sz="4" w:space="0" w:color="auto"/>
              <w:right w:val="single" w:sz="4" w:space="0" w:color="auto"/>
            </w:tcBorders>
          </w:tcPr>
          <w:p w:rsidR="00320FD7" w:rsidRPr="00320FD7" w:rsidRDefault="00320FD7" w:rsidP="00320FD7">
            <w:pPr>
              <w:tabs>
                <w:tab w:val="center" w:pos="4677"/>
                <w:tab w:val="right" w:pos="9355"/>
              </w:tabs>
              <w:jc w:val="center"/>
              <w:rPr>
                <w:lang w:eastAsia="x-none"/>
              </w:rPr>
            </w:pPr>
            <w:r w:rsidRPr="00320FD7">
              <w:rPr>
                <w:lang w:eastAsia="x-none"/>
              </w:rPr>
              <w:t>7 177 454,1</w:t>
            </w:r>
          </w:p>
        </w:tc>
      </w:tr>
    </w:tbl>
    <w:p w:rsidR="00320FD7" w:rsidRPr="00320FD7" w:rsidRDefault="00320FD7" w:rsidP="00320FD7">
      <w:pPr>
        <w:rPr>
          <w:rFonts w:eastAsia="Calibri"/>
          <w:b/>
        </w:rPr>
      </w:pPr>
    </w:p>
    <w:p w:rsidR="00320FD7" w:rsidRPr="00320FD7" w:rsidRDefault="00320FD7" w:rsidP="00320FD7">
      <w:pPr>
        <w:jc w:val="center"/>
        <w:outlineLvl w:val="2"/>
        <w:rPr>
          <w:rFonts w:eastAsia="Calibri"/>
          <w:b/>
        </w:rPr>
      </w:pPr>
      <w:r w:rsidRPr="00320FD7">
        <w:rPr>
          <w:rFonts w:eastAsia="Calibri"/>
          <w:b/>
        </w:rPr>
        <w:t>Налоговые доходы</w:t>
      </w:r>
    </w:p>
    <w:p w:rsidR="00320FD7" w:rsidRPr="00320FD7" w:rsidRDefault="00320FD7" w:rsidP="00320FD7">
      <w:pPr>
        <w:ind w:firstLine="708"/>
        <w:jc w:val="both"/>
        <w:rPr>
          <w:i/>
        </w:rPr>
      </w:pPr>
    </w:p>
    <w:p w:rsidR="00320FD7" w:rsidRPr="00320FD7" w:rsidRDefault="00320FD7" w:rsidP="00320FD7">
      <w:pPr>
        <w:ind w:firstLine="708"/>
        <w:jc w:val="both"/>
      </w:pPr>
      <w:r w:rsidRPr="00320FD7">
        <w:rPr>
          <w:i/>
        </w:rPr>
        <w:t xml:space="preserve">Налоговые доходы бюджета городского округа «город Якутск» на </w:t>
      </w:r>
      <w:r w:rsidRPr="00320FD7">
        <w:rPr>
          <w:b/>
        </w:rPr>
        <w:t>2019 год</w:t>
      </w:r>
      <w:r w:rsidRPr="00320FD7">
        <w:t xml:space="preserve"> планируются в размере 7 707 109,0 </w:t>
      </w:r>
      <w:proofErr w:type="spellStart"/>
      <w:r w:rsidRPr="00320FD7">
        <w:t>тыс</w:t>
      </w:r>
      <w:proofErr w:type="gramStart"/>
      <w:r w:rsidRPr="00320FD7">
        <w:t>.р</w:t>
      </w:r>
      <w:proofErr w:type="gramEnd"/>
      <w:r w:rsidRPr="00320FD7">
        <w:t>уб</w:t>
      </w:r>
      <w:proofErr w:type="spellEnd"/>
      <w:r w:rsidRPr="00320FD7">
        <w:t xml:space="preserve">. с ростом 9,2 процента или 648 333,7 </w:t>
      </w:r>
      <w:proofErr w:type="spellStart"/>
      <w:r w:rsidRPr="00320FD7">
        <w:t>тыс.руб</w:t>
      </w:r>
      <w:proofErr w:type="spellEnd"/>
      <w:r w:rsidRPr="00320FD7">
        <w:t xml:space="preserve">. к плану 2018 года, в том числе налог на доходы физических лиц – 4 765 200,0 </w:t>
      </w:r>
      <w:proofErr w:type="spellStart"/>
      <w:r w:rsidRPr="00320FD7">
        <w:t>тыс.руб</w:t>
      </w:r>
      <w:proofErr w:type="spellEnd"/>
      <w:r w:rsidRPr="00320FD7">
        <w:t xml:space="preserve">. (удельный вес – 61,8 %), акцизы на нефтепродукты – 12 954,4 </w:t>
      </w:r>
      <w:proofErr w:type="spellStart"/>
      <w:r w:rsidRPr="00320FD7">
        <w:t>тыс.руб</w:t>
      </w:r>
      <w:proofErr w:type="spellEnd"/>
      <w:r w:rsidRPr="00320FD7">
        <w:t xml:space="preserve">. (удельный вес – 0,2 %), налоги на совокупный доход – 2 511 904,6 </w:t>
      </w:r>
      <w:proofErr w:type="spellStart"/>
      <w:r w:rsidRPr="00320FD7">
        <w:t>тыс</w:t>
      </w:r>
      <w:proofErr w:type="gramStart"/>
      <w:r w:rsidRPr="00320FD7">
        <w:t>.р</w:t>
      </w:r>
      <w:proofErr w:type="gramEnd"/>
      <w:r w:rsidRPr="00320FD7">
        <w:t>уб</w:t>
      </w:r>
      <w:proofErr w:type="spellEnd"/>
      <w:r w:rsidRPr="00320FD7">
        <w:t xml:space="preserve">. (удельный вес – 32,6 %), налоги на имущество – 265 480,0 </w:t>
      </w:r>
      <w:proofErr w:type="spellStart"/>
      <w:r w:rsidRPr="00320FD7">
        <w:t>тыс.руб</w:t>
      </w:r>
      <w:proofErr w:type="spellEnd"/>
      <w:r w:rsidRPr="00320FD7">
        <w:t xml:space="preserve">. (удельный вес – 3,4 %), налог на добычу общераспространенных полезных ископаемых – 68 270,0 </w:t>
      </w:r>
      <w:proofErr w:type="spellStart"/>
      <w:r w:rsidRPr="00320FD7">
        <w:t>тыс.руб</w:t>
      </w:r>
      <w:proofErr w:type="spellEnd"/>
      <w:r w:rsidRPr="00320FD7">
        <w:t xml:space="preserve">. (удельный вес – 0,9 %), государственная пошлина – 83 300,0 </w:t>
      </w:r>
      <w:proofErr w:type="spellStart"/>
      <w:r w:rsidRPr="00320FD7">
        <w:t>тыс.руб</w:t>
      </w:r>
      <w:proofErr w:type="spellEnd"/>
      <w:r w:rsidRPr="00320FD7">
        <w:t>. (удельный вес – 1,1 %).</w:t>
      </w:r>
    </w:p>
    <w:p w:rsidR="00320FD7" w:rsidRPr="00320FD7" w:rsidRDefault="00320FD7" w:rsidP="00320FD7">
      <w:pPr>
        <w:ind w:firstLine="708"/>
        <w:jc w:val="both"/>
      </w:pPr>
      <w:r w:rsidRPr="00320FD7">
        <w:rPr>
          <w:i/>
        </w:rPr>
        <w:t xml:space="preserve">Налоговые </w:t>
      </w:r>
      <w:r w:rsidRPr="00320FD7">
        <w:rPr>
          <w:i/>
          <w:lang w:eastAsia="x-none"/>
        </w:rPr>
        <w:t>доходы</w:t>
      </w:r>
      <w:r w:rsidRPr="00320FD7">
        <w:rPr>
          <w:i/>
        </w:rPr>
        <w:t xml:space="preserve"> бюджета ГО «город Якутск» на </w:t>
      </w:r>
      <w:r w:rsidRPr="00320FD7">
        <w:rPr>
          <w:b/>
        </w:rPr>
        <w:t>2020 год</w:t>
      </w:r>
      <w:r w:rsidRPr="00320FD7">
        <w:t xml:space="preserve"> планируются в размере 8 043 797,9 </w:t>
      </w:r>
      <w:proofErr w:type="spellStart"/>
      <w:r w:rsidRPr="00320FD7">
        <w:t>тыс</w:t>
      </w:r>
      <w:proofErr w:type="gramStart"/>
      <w:r w:rsidRPr="00320FD7">
        <w:t>.р</w:t>
      </w:r>
      <w:proofErr w:type="gramEnd"/>
      <w:r w:rsidRPr="00320FD7">
        <w:t>уб</w:t>
      </w:r>
      <w:proofErr w:type="spellEnd"/>
      <w:r w:rsidRPr="00320FD7">
        <w:t xml:space="preserve">. с ростом 4,4 процента или 336 688,9 </w:t>
      </w:r>
      <w:proofErr w:type="spellStart"/>
      <w:r w:rsidRPr="00320FD7">
        <w:t>тыс.руб</w:t>
      </w:r>
      <w:proofErr w:type="spellEnd"/>
      <w:r w:rsidRPr="00320FD7">
        <w:t>. к прогнозу 2019 года.</w:t>
      </w:r>
    </w:p>
    <w:p w:rsidR="00320FD7" w:rsidRPr="00320FD7" w:rsidRDefault="00320FD7" w:rsidP="00320FD7">
      <w:pPr>
        <w:ind w:firstLine="708"/>
        <w:jc w:val="both"/>
      </w:pPr>
      <w:r w:rsidRPr="00320FD7">
        <w:rPr>
          <w:i/>
        </w:rPr>
        <w:t xml:space="preserve">Налоговые доходы бюджета ГО «город Якутск» на </w:t>
      </w:r>
      <w:r w:rsidRPr="00320FD7">
        <w:rPr>
          <w:b/>
        </w:rPr>
        <w:t>2021 год</w:t>
      </w:r>
      <w:r w:rsidRPr="00320FD7">
        <w:t xml:space="preserve"> планируются в размере </w:t>
      </w:r>
      <w:r w:rsidRPr="00320FD7">
        <w:rPr>
          <w:lang w:eastAsia="x-none"/>
        </w:rPr>
        <w:t xml:space="preserve">8 027 656,0 </w:t>
      </w:r>
      <w:proofErr w:type="spellStart"/>
      <w:r w:rsidRPr="00320FD7">
        <w:t>тыс</w:t>
      </w:r>
      <w:proofErr w:type="gramStart"/>
      <w:r w:rsidRPr="00320FD7">
        <w:t>.р</w:t>
      </w:r>
      <w:proofErr w:type="gramEnd"/>
      <w:r w:rsidRPr="00320FD7">
        <w:t>уб</w:t>
      </w:r>
      <w:proofErr w:type="spellEnd"/>
      <w:r w:rsidRPr="00320FD7">
        <w:t xml:space="preserve">. со снижением 0,2 процента или 16 141,9 </w:t>
      </w:r>
      <w:proofErr w:type="spellStart"/>
      <w:r w:rsidRPr="00320FD7">
        <w:t>тыс.руб</w:t>
      </w:r>
      <w:proofErr w:type="spellEnd"/>
      <w:r w:rsidRPr="00320FD7">
        <w:t>.</w:t>
      </w:r>
    </w:p>
    <w:p w:rsidR="00320FD7" w:rsidRPr="00320FD7" w:rsidRDefault="00320FD7" w:rsidP="00320FD7">
      <w:pPr>
        <w:keepNext/>
        <w:spacing w:before="240" w:after="60"/>
        <w:jc w:val="center"/>
        <w:outlineLvl w:val="3"/>
        <w:rPr>
          <w:bCs/>
          <w:i/>
          <w:iCs/>
        </w:rPr>
      </w:pPr>
      <w:r w:rsidRPr="00320FD7">
        <w:rPr>
          <w:bCs/>
          <w:i/>
          <w:iCs/>
        </w:rPr>
        <w:t>Налог на доходы физических лиц</w:t>
      </w:r>
    </w:p>
    <w:p w:rsidR="00320FD7" w:rsidRPr="00320FD7" w:rsidRDefault="00320FD7" w:rsidP="00320FD7">
      <w:pPr>
        <w:ind w:right="-6" w:firstLine="708"/>
        <w:jc w:val="both"/>
      </w:pPr>
      <w:r w:rsidRPr="00320FD7">
        <w:t xml:space="preserve">Норматив отчисления для городских округов установлен в размере 40 процентов, в том числе по Бюджетному кодексу Российской Федерации – 15 процентов, по Закону Республики Саха (Якутия) «О бюджетном устройстве и бюджетном процессе в Республике Саха (Якутия)» - 25 процентов. По налогу на доходы физических лиц, уплачиваемому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w:t>
      </w:r>
      <w:proofErr w:type="gramStart"/>
      <w:r w:rsidRPr="00320FD7">
        <w:t>установлен</w:t>
      </w:r>
      <w:proofErr w:type="gramEnd"/>
      <w:r w:rsidRPr="00320FD7">
        <w:t xml:space="preserve"> в размере 100 процентов в соответствии с Законом Республики Саха (Якутия) «О бюджетном устройстве и бюджетном процессе в Республике Саха (Якутия)».</w:t>
      </w:r>
    </w:p>
    <w:p w:rsidR="00320FD7" w:rsidRPr="00320FD7" w:rsidRDefault="00320FD7" w:rsidP="00320FD7">
      <w:pPr>
        <w:ind w:firstLine="705"/>
        <w:contextualSpacing/>
        <w:jc w:val="both"/>
        <w:rPr>
          <w:rFonts w:eastAsia="Calibri"/>
        </w:rPr>
      </w:pPr>
      <w:r w:rsidRPr="00320FD7">
        <w:rPr>
          <w:rFonts w:eastAsia="Calibri"/>
        </w:rPr>
        <w:t xml:space="preserve">Прогноз составлен на основе ожидаемого исполнения за 2018 год (оценка ФОТ работников на 2018 год – 82 548 823 </w:t>
      </w:r>
      <w:proofErr w:type="spellStart"/>
      <w:r w:rsidRPr="00320FD7">
        <w:rPr>
          <w:rFonts w:eastAsia="Calibri"/>
        </w:rPr>
        <w:t>тыс</w:t>
      </w:r>
      <w:proofErr w:type="gramStart"/>
      <w:r w:rsidRPr="00320FD7">
        <w:rPr>
          <w:rFonts w:eastAsia="Calibri"/>
        </w:rPr>
        <w:t>.р</w:t>
      </w:r>
      <w:proofErr w:type="gramEnd"/>
      <w:r w:rsidRPr="00320FD7">
        <w:rPr>
          <w:rFonts w:eastAsia="Calibri"/>
        </w:rPr>
        <w:t>уб</w:t>
      </w:r>
      <w:proofErr w:type="spellEnd"/>
      <w:r w:rsidRPr="00320FD7">
        <w:rPr>
          <w:rFonts w:eastAsia="Calibri"/>
        </w:rPr>
        <w:t xml:space="preserve">. исходя из численности работников – 110 755 чел.) с применением темпов роста заработной платы по городу согласно </w:t>
      </w:r>
      <w:r w:rsidRPr="00320FD7">
        <w:t>прогнозу социально-экономического развития городского округа «город Якутск» на 2019-2021 годы</w:t>
      </w:r>
      <w:r w:rsidRPr="00320FD7">
        <w:rPr>
          <w:rFonts w:eastAsia="Calibri"/>
        </w:rPr>
        <w:t>:</w:t>
      </w:r>
    </w:p>
    <w:p w:rsidR="00320FD7" w:rsidRPr="00320FD7" w:rsidRDefault="00320FD7" w:rsidP="00320FD7">
      <w:pPr>
        <w:ind w:firstLine="705"/>
        <w:contextualSpacing/>
        <w:jc w:val="both"/>
        <w:rPr>
          <w:rFonts w:eastAsia="Calibri"/>
        </w:rPr>
      </w:pPr>
      <w:r w:rsidRPr="00320FD7">
        <w:rPr>
          <w:rFonts w:eastAsia="Calibri"/>
        </w:rPr>
        <w:t xml:space="preserve">- на 2019 год с ростом 5,3 процента к оценке 2018 года (ФОТ работников на 2019 год – 86 887 859 </w:t>
      </w:r>
      <w:proofErr w:type="spellStart"/>
      <w:r w:rsidRPr="00320FD7">
        <w:rPr>
          <w:rFonts w:eastAsia="Calibri"/>
        </w:rPr>
        <w:t>тыс</w:t>
      </w:r>
      <w:proofErr w:type="gramStart"/>
      <w:r w:rsidRPr="00320FD7">
        <w:rPr>
          <w:rFonts w:eastAsia="Calibri"/>
        </w:rPr>
        <w:t>.р</w:t>
      </w:r>
      <w:proofErr w:type="gramEnd"/>
      <w:r w:rsidRPr="00320FD7">
        <w:rPr>
          <w:rFonts w:eastAsia="Calibri"/>
        </w:rPr>
        <w:t>уб</w:t>
      </w:r>
      <w:proofErr w:type="spellEnd"/>
      <w:r w:rsidRPr="00320FD7">
        <w:rPr>
          <w:rFonts w:eastAsia="Calibri"/>
        </w:rPr>
        <w:t xml:space="preserve">. исходя из численности работников – 111 268 чел.); </w:t>
      </w:r>
    </w:p>
    <w:p w:rsidR="00320FD7" w:rsidRPr="00320FD7" w:rsidRDefault="00320FD7" w:rsidP="00320FD7">
      <w:pPr>
        <w:ind w:firstLine="705"/>
        <w:contextualSpacing/>
        <w:jc w:val="both"/>
        <w:rPr>
          <w:rFonts w:eastAsia="Calibri"/>
        </w:rPr>
      </w:pPr>
      <w:r w:rsidRPr="00320FD7">
        <w:rPr>
          <w:rFonts w:eastAsia="Calibri"/>
        </w:rPr>
        <w:t xml:space="preserve">- на 2020 год с ростом 5,2 процента к прогнозу 2019 года (ФОТ работников на 2020 год – 91 401 642 </w:t>
      </w:r>
      <w:proofErr w:type="spellStart"/>
      <w:r w:rsidRPr="00320FD7">
        <w:rPr>
          <w:rFonts w:eastAsia="Calibri"/>
        </w:rPr>
        <w:t>тыс</w:t>
      </w:r>
      <w:proofErr w:type="gramStart"/>
      <w:r w:rsidRPr="00320FD7">
        <w:rPr>
          <w:rFonts w:eastAsia="Calibri"/>
        </w:rPr>
        <w:t>.р</w:t>
      </w:r>
      <w:proofErr w:type="gramEnd"/>
      <w:r w:rsidRPr="00320FD7">
        <w:rPr>
          <w:rFonts w:eastAsia="Calibri"/>
        </w:rPr>
        <w:t>уб</w:t>
      </w:r>
      <w:proofErr w:type="spellEnd"/>
      <w:r w:rsidRPr="00320FD7">
        <w:rPr>
          <w:rFonts w:eastAsia="Calibri"/>
        </w:rPr>
        <w:t>. исходя из численности работников – 111 714 чел.);</w:t>
      </w:r>
    </w:p>
    <w:p w:rsidR="00320FD7" w:rsidRPr="00320FD7" w:rsidRDefault="00320FD7" w:rsidP="00320FD7">
      <w:pPr>
        <w:ind w:firstLine="705"/>
        <w:contextualSpacing/>
        <w:jc w:val="both"/>
        <w:rPr>
          <w:rFonts w:eastAsia="Calibri"/>
        </w:rPr>
      </w:pPr>
      <w:r w:rsidRPr="00320FD7">
        <w:rPr>
          <w:rFonts w:eastAsia="Calibri"/>
        </w:rPr>
        <w:t xml:space="preserve">- на 2021 год с ростом 5,6 процента к прогнозу 2020 года (ФОТ работников на 2021 год – 96 516 061 </w:t>
      </w:r>
      <w:proofErr w:type="spellStart"/>
      <w:r w:rsidRPr="00320FD7">
        <w:rPr>
          <w:rFonts w:eastAsia="Calibri"/>
        </w:rPr>
        <w:t>тыс</w:t>
      </w:r>
      <w:proofErr w:type="gramStart"/>
      <w:r w:rsidRPr="00320FD7">
        <w:rPr>
          <w:rFonts w:eastAsia="Calibri"/>
        </w:rPr>
        <w:t>.р</w:t>
      </w:r>
      <w:proofErr w:type="gramEnd"/>
      <w:r w:rsidRPr="00320FD7">
        <w:rPr>
          <w:rFonts w:eastAsia="Calibri"/>
        </w:rPr>
        <w:t>уб</w:t>
      </w:r>
      <w:proofErr w:type="spellEnd"/>
      <w:r w:rsidRPr="00320FD7">
        <w:rPr>
          <w:rFonts w:eastAsia="Calibri"/>
        </w:rPr>
        <w:t>. исходя из численности работников – 112 261чел.).</w:t>
      </w:r>
    </w:p>
    <w:p w:rsidR="00320FD7" w:rsidRPr="00320FD7" w:rsidRDefault="00320FD7" w:rsidP="00320FD7">
      <w:pPr>
        <w:ind w:right="-6" w:firstLine="708"/>
        <w:jc w:val="both"/>
      </w:pPr>
      <w:r w:rsidRPr="00320FD7">
        <w:rPr>
          <w:i/>
        </w:rPr>
        <w:t xml:space="preserve">Прогнозная сумма отчислений в местный бюджет в </w:t>
      </w:r>
      <w:r w:rsidRPr="00320FD7">
        <w:rPr>
          <w:b/>
        </w:rPr>
        <w:t>2019 году</w:t>
      </w:r>
      <w:r w:rsidRPr="00320FD7">
        <w:t xml:space="preserve"> составила 4 765 200,0 </w:t>
      </w:r>
      <w:proofErr w:type="spellStart"/>
      <w:r w:rsidRPr="00320FD7">
        <w:t>тыс</w:t>
      </w:r>
      <w:proofErr w:type="gramStart"/>
      <w:r w:rsidRPr="00320FD7">
        <w:t>.р</w:t>
      </w:r>
      <w:proofErr w:type="gramEnd"/>
      <w:r w:rsidRPr="00320FD7">
        <w:t>уб</w:t>
      </w:r>
      <w:proofErr w:type="spellEnd"/>
      <w:r w:rsidRPr="00320FD7">
        <w:t xml:space="preserve">. с ростом 6,8 процента или 303 200,0 </w:t>
      </w:r>
      <w:proofErr w:type="spellStart"/>
      <w:r w:rsidRPr="00320FD7">
        <w:t>тыс.руб</w:t>
      </w:r>
      <w:proofErr w:type="spellEnd"/>
      <w:r w:rsidRPr="00320FD7">
        <w:t xml:space="preserve">. к плану 2018 года и с ростом 3,9 процентов или 178 500,0 </w:t>
      </w:r>
      <w:proofErr w:type="spellStart"/>
      <w:r w:rsidRPr="00320FD7">
        <w:t>тыс.руб</w:t>
      </w:r>
      <w:proofErr w:type="spellEnd"/>
      <w:r w:rsidRPr="00320FD7">
        <w:t>. к оценке 2018 года.</w:t>
      </w:r>
    </w:p>
    <w:p w:rsidR="00320FD7" w:rsidRPr="00320FD7" w:rsidRDefault="00320FD7" w:rsidP="00320FD7">
      <w:pPr>
        <w:ind w:right="-6" w:firstLine="720"/>
        <w:jc w:val="both"/>
      </w:pPr>
      <w:r w:rsidRPr="00320FD7">
        <w:rPr>
          <w:i/>
        </w:rPr>
        <w:t xml:space="preserve">Прогнозная сумма отчислений в местный бюджет в </w:t>
      </w:r>
      <w:r w:rsidRPr="00320FD7">
        <w:rPr>
          <w:b/>
        </w:rPr>
        <w:t>2020 году</w:t>
      </w:r>
      <w:r w:rsidRPr="00320FD7">
        <w:t xml:space="preserve"> составила 4 997 600,0 </w:t>
      </w:r>
      <w:proofErr w:type="spellStart"/>
      <w:r w:rsidRPr="00320FD7">
        <w:t>тыс</w:t>
      </w:r>
      <w:proofErr w:type="gramStart"/>
      <w:r w:rsidRPr="00320FD7">
        <w:t>.р</w:t>
      </w:r>
      <w:proofErr w:type="gramEnd"/>
      <w:r w:rsidRPr="00320FD7">
        <w:t>уб</w:t>
      </w:r>
      <w:proofErr w:type="spellEnd"/>
      <w:r w:rsidRPr="00320FD7">
        <w:t xml:space="preserve">. с ростом 4,9 процента или 232 400,0 </w:t>
      </w:r>
      <w:proofErr w:type="spellStart"/>
      <w:r w:rsidRPr="00320FD7">
        <w:t>тыс.руб</w:t>
      </w:r>
      <w:proofErr w:type="spellEnd"/>
      <w:r w:rsidRPr="00320FD7">
        <w:t>. к прогнозу 2019 года.</w:t>
      </w:r>
    </w:p>
    <w:p w:rsidR="00320FD7" w:rsidRPr="00320FD7" w:rsidRDefault="00320FD7" w:rsidP="00320FD7">
      <w:pPr>
        <w:ind w:right="-6" w:firstLine="708"/>
        <w:jc w:val="both"/>
      </w:pPr>
      <w:r w:rsidRPr="00320FD7">
        <w:rPr>
          <w:i/>
        </w:rPr>
        <w:lastRenderedPageBreak/>
        <w:t xml:space="preserve">Прогнозная сумма отчислений в местный бюджет в </w:t>
      </w:r>
      <w:r w:rsidRPr="00320FD7">
        <w:rPr>
          <w:b/>
        </w:rPr>
        <w:t>2021 году</w:t>
      </w:r>
      <w:r w:rsidRPr="00320FD7">
        <w:t xml:space="preserve"> составила 5 261 600,0 </w:t>
      </w:r>
      <w:proofErr w:type="spellStart"/>
      <w:r w:rsidRPr="00320FD7">
        <w:t>тыс</w:t>
      </w:r>
      <w:proofErr w:type="gramStart"/>
      <w:r w:rsidRPr="00320FD7">
        <w:t>.р</w:t>
      </w:r>
      <w:proofErr w:type="gramEnd"/>
      <w:r w:rsidRPr="00320FD7">
        <w:t>уб</w:t>
      </w:r>
      <w:proofErr w:type="spellEnd"/>
      <w:r w:rsidRPr="00320FD7">
        <w:t xml:space="preserve">. с ростом 5,3 процента или 264 000,0 </w:t>
      </w:r>
      <w:proofErr w:type="spellStart"/>
      <w:r w:rsidRPr="00320FD7">
        <w:t>тыс.руб</w:t>
      </w:r>
      <w:proofErr w:type="spellEnd"/>
      <w:r w:rsidRPr="00320FD7">
        <w:t>. к прогнозу 2020 года.</w:t>
      </w:r>
    </w:p>
    <w:p w:rsidR="00320FD7" w:rsidRPr="00320FD7" w:rsidRDefault="00320FD7" w:rsidP="00320FD7">
      <w:pPr>
        <w:ind w:firstLine="708"/>
        <w:jc w:val="both"/>
      </w:pPr>
    </w:p>
    <w:p w:rsidR="00320FD7" w:rsidRPr="00320FD7" w:rsidRDefault="00320FD7" w:rsidP="00320FD7">
      <w:pPr>
        <w:ind w:right="-6" w:firstLine="540"/>
        <w:jc w:val="center"/>
        <w:rPr>
          <w:i/>
        </w:rPr>
      </w:pPr>
      <w:r w:rsidRPr="00320FD7">
        <w:rPr>
          <w:i/>
        </w:rPr>
        <w:t>Акцизы на нефтепродукты, производимые на территории РФ</w:t>
      </w:r>
    </w:p>
    <w:p w:rsidR="00320FD7" w:rsidRPr="00320FD7" w:rsidRDefault="00320FD7" w:rsidP="00320FD7">
      <w:pPr>
        <w:ind w:right="-6" w:firstLine="540"/>
        <w:jc w:val="center"/>
        <w:rPr>
          <w:i/>
        </w:rPr>
      </w:pPr>
    </w:p>
    <w:p w:rsidR="00320FD7" w:rsidRPr="00320FD7" w:rsidRDefault="00320FD7" w:rsidP="00320FD7">
      <w:pPr>
        <w:widowControl w:val="0"/>
        <w:autoSpaceDE w:val="0"/>
        <w:autoSpaceDN w:val="0"/>
        <w:adjustRightInd w:val="0"/>
        <w:ind w:firstLine="708"/>
        <w:jc w:val="both"/>
      </w:pPr>
      <w:r w:rsidRPr="00320FD7">
        <w:t>С 1 января 2019 года в соответствии с Законом Республики Саха (Якутия) «О бюджетном устройстве и бюджетном процессе в Республике Саха (Якутия)» в бюджеты городских округов зачисляются акцизы в размере 10 процентов от консолидированного поступления данного налога в бюджет Республики Саха (Якутия). Ранее дифференцированный норматив отчисления в местные бюджеты составлял 15 процентов.</w:t>
      </w:r>
    </w:p>
    <w:p w:rsidR="00320FD7" w:rsidRPr="00320FD7" w:rsidRDefault="00320FD7" w:rsidP="00320FD7">
      <w:pPr>
        <w:ind w:firstLine="708"/>
        <w:contextualSpacing/>
        <w:jc w:val="both"/>
      </w:pPr>
      <w:r w:rsidRPr="00320FD7">
        <w:t>Размеры дифференцированных нормативов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w:t>
      </w:r>
    </w:p>
    <w:p w:rsidR="00320FD7" w:rsidRPr="00320FD7" w:rsidRDefault="00320FD7" w:rsidP="00320FD7">
      <w:pPr>
        <w:ind w:firstLine="708"/>
        <w:contextualSpacing/>
        <w:jc w:val="both"/>
      </w:pPr>
      <w:r w:rsidRPr="00320FD7">
        <w:t>К первому чтению проекта бюджета городского округа «город Якутск» на 2019-2021 годы Министерством финансов Р</w:t>
      </w:r>
      <w:proofErr w:type="gramStart"/>
      <w:r w:rsidRPr="00320FD7">
        <w:t>С(</w:t>
      </w:r>
      <w:proofErr w:type="gramEnd"/>
      <w:r w:rsidRPr="00320FD7">
        <w:t>Я) контрольные цифры по акцизам не представлены, прогноз поступления акцизов составлен на уровне контрольных цифр Министерства финансов РС(Я), представленных в 2017 году на 2018-2020 годы исходя из размера дифференцированного норматива отчислений в бюджет городского округа - 0,33 процента, в том числе:</w:t>
      </w:r>
    </w:p>
    <w:p w:rsidR="00320FD7" w:rsidRPr="00320FD7" w:rsidRDefault="00320FD7" w:rsidP="00FF625D">
      <w:pPr>
        <w:numPr>
          <w:ilvl w:val="0"/>
          <w:numId w:val="27"/>
        </w:numPr>
        <w:contextualSpacing/>
        <w:jc w:val="both"/>
      </w:pPr>
      <w:r w:rsidRPr="00320FD7">
        <w:t xml:space="preserve">на 2019 год – 12 954,4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FF625D">
      <w:pPr>
        <w:numPr>
          <w:ilvl w:val="0"/>
          <w:numId w:val="27"/>
        </w:numPr>
        <w:contextualSpacing/>
        <w:jc w:val="both"/>
      </w:pPr>
      <w:r w:rsidRPr="00320FD7">
        <w:t xml:space="preserve">на 2020-2021 годы по 13 693,0 </w:t>
      </w:r>
      <w:proofErr w:type="spellStart"/>
      <w:r w:rsidRPr="00320FD7">
        <w:t>тыс</w:t>
      </w:r>
      <w:proofErr w:type="gramStart"/>
      <w:r w:rsidRPr="00320FD7">
        <w:t>.р</w:t>
      </w:r>
      <w:proofErr w:type="gramEnd"/>
      <w:r w:rsidRPr="00320FD7">
        <w:t>уб</w:t>
      </w:r>
      <w:proofErr w:type="spellEnd"/>
      <w:r w:rsidRPr="00320FD7">
        <w:t>. ежегодно.</w:t>
      </w:r>
    </w:p>
    <w:p w:rsidR="00320FD7" w:rsidRPr="00320FD7" w:rsidRDefault="00320FD7" w:rsidP="00320FD7">
      <w:pPr>
        <w:ind w:firstLine="708"/>
        <w:contextualSpacing/>
        <w:jc w:val="both"/>
      </w:pPr>
    </w:p>
    <w:p w:rsidR="00320FD7" w:rsidRPr="00320FD7" w:rsidRDefault="00320FD7" w:rsidP="00320FD7">
      <w:pPr>
        <w:ind w:firstLine="540"/>
        <w:jc w:val="center"/>
        <w:rPr>
          <w:i/>
        </w:rPr>
      </w:pPr>
      <w:r w:rsidRPr="00320FD7">
        <w:rPr>
          <w:i/>
        </w:rPr>
        <w:t xml:space="preserve">Налог, взимаемый в связи с применением </w:t>
      </w:r>
    </w:p>
    <w:p w:rsidR="00320FD7" w:rsidRPr="00320FD7" w:rsidRDefault="00320FD7" w:rsidP="00320FD7">
      <w:pPr>
        <w:ind w:right="-6" w:firstLine="540"/>
        <w:jc w:val="center"/>
        <w:rPr>
          <w:i/>
        </w:rPr>
      </w:pPr>
      <w:r w:rsidRPr="00320FD7">
        <w:rPr>
          <w:i/>
        </w:rPr>
        <w:t xml:space="preserve">упрощенной системы налогообложения </w:t>
      </w:r>
    </w:p>
    <w:p w:rsidR="00320FD7" w:rsidRPr="00320FD7" w:rsidRDefault="00320FD7" w:rsidP="00320FD7">
      <w:pPr>
        <w:ind w:right="-6" w:firstLine="540"/>
        <w:jc w:val="both"/>
      </w:pPr>
    </w:p>
    <w:p w:rsidR="00320FD7" w:rsidRPr="00320FD7" w:rsidRDefault="00320FD7" w:rsidP="00320FD7">
      <w:pPr>
        <w:ind w:right="-6" w:firstLine="708"/>
        <w:jc w:val="both"/>
      </w:pPr>
      <w:r w:rsidRPr="00320FD7">
        <w:t>Налог, взимаемый в связи с применением упрощенной системы налогообложения рассчитан на основании данных МРИ ФНС России № 5 по Р</w:t>
      </w:r>
      <w:proofErr w:type="gramStart"/>
      <w:r w:rsidRPr="00320FD7">
        <w:t>С(</w:t>
      </w:r>
      <w:proofErr w:type="gramEnd"/>
      <w:r w:rsidRPr="00320FD7">
        <w:t>Я) – администратора доходов с учетом роста налогооблагаемой базы и увеличения количества плательщиков налога.</w:t>
      </w:r>
    </w:p>
    <w:p w:rsidR="00320FD7" w:rsidRPr="00320FD7" w:rsidRDefault="00320FD7" w:rsidP="00320FD7">
      <w:pPr>
        <w:ind w:right="-6" w:firstLine="708"/>
        <w:jc w:val="both"/>
      </w:pPr>
      <w:r w:rsidRPr="00320FD7">
        <w:t>На прогнозный период применены налоговые ставки в размере 6 процентов по налогу, взимаемому с налогоплательщиков, выбравших в качестве объекта налогообложения доходы и в размере 15 процентов по налогу, взимаемому с налогоплательщиков, выбравших в качестве объекта налогообложения доходы, уменьшенные на величину расходов.</w:t>
      </w:r>
    </w:p>
    <w:p w:rsidR="00320FD7" w:rsidRPr="00320FD7" w:rsidRDefault="00320FD7" w:rsidP="00320FD7">
      <w:pPr>
        <w:ind w:right="-6" w:firstLine="708"/>
        <w:jc w:val="both"/>
      </w:pPr>
      <w:r w:rsidRPr="00320FD7">
        <w:t xml:space="preserve">Законом Республики Саха (Якутия) «О бюджетном устройстве и бюджетном процессе в Республике Саха (Якутия)» установлен единый норматив отчислений в бюджеты городского округа в размере 100 процентов. </w:t>
      </w:r>
    </w:p>
    <w:p w:rsidR="00320FD7" w:rsidRPr="00320FD7" w:rsidRDefault="00320FD7" w:rsidP="00320FD7">
      <w:pPr>
        <w:ind w:right="-6" w:firstLine="708"/>
        <w:jc w:val="both"/>
      </w:pPr>
      <w:r w:rsidRPr="00320FD7">
        <w:rPr>
          <w:i/>
        </w:rPr>
        <w:t xml:space="preserve">Прогноз на </w:t>
      </w:r>
      <w:r w:rsidRPr="00320FD7">
        <w:rPr>
          <w:b/>
        </w:rPr>
        <w:t>2019 год</w:t>
      </w:r>
      <w:r w:rsidRPr="00320FD7">
        <w:t xml:space="preserve"> составил 2 041 552,6 </w:t>
      </w:r>
      <w:proofErr w:type="spellStart"/>
      <w:r w:rsidRPr="00320FD7">
        <w:t>тыс</w:t>
      </w:r>
      <w:proofErr w:type="gramStart"/>
      <w:r w:rsidRPr="00320FD7">
        <w:t>.р</w:t>
      </w:r>
      <w:proofErr w:type="gramEnd"/>
      <w:r w:rsidRPr="00320FD7">
        <w:t>уб</w:t>
      </w:r>
      <w:proofErr w:type="spellEnd"/>
      <w:r w:rsidRPr="00320FD7">
        <w:t xml:space="preserve">. с ростом 24,8 процентов или 405 725,6 </w:t>
      </w:r>
      <w:proofErr w:type="spellStart"/>
      <w:r w:rsidRPr="00320FD7">
        <w:t>тыс.руб</w:t>
      </w:r>
      <w:proofErr w:type="spellEnd"/>
      <w:r w:rsidRPr="00320FD7">
        <w:t xml:space="preserve">. к плану 2018 года, в том числе налог, взимаемый с налогоплательщиков, выбравших в качестве объекта налогообложения доходы – 990 000,0 </w:t>
      </w:r>
      <w:proofErr w:type="spellStart"/>
      <w:r w:rsidRPr="00320FD7">
        <w:t>тыс.руб</w:t>
      </w:r>
      <w:proofErr w:type="spellEnd"/>
      <w:r w:rsidRPr="00320FD7">
        <w:t xml:space="preserve">. с ростом 5,0 процентов или 47 100,0 </w:t>
      </w:r>
      <w:proofErr w:type="spellStart"/>
      <w:r w:rsidRPr="00320FD7">
        <w:t>тыс.руб</w:t>
      </w:r>
      <w:proofErr w:type="spellEnd"/>
      <w:r w:rsidRPr="00320FD7">
        <w:t xml:space="preserve">., налог, взимаемый с налогоплательщиков, выбравших в качестве объекта налогообложения доходы, уменьшенные на величину расходов – 1 051 552,6 </w:t>
      </w:r>
      <w:proofErr w:type="spellStart"/>
      <w:r w:rsidRPr="00320FD7">
        <w:t>тыс</w:t>
      </w:r>
      <w:proofErr w:type="gramStart"/>
      <w:r w:rsidRPr="00320FD7">
        <w:t>.р</w:t>
      </w:r>
      <w:proofErr w:type="gramEnd"/>
      <w:r w:rsidRPr="00320FD7">
        <w:t>уб</w:t>
      </w:r>
      <w:proofErr w:type="spellEnd"/>
      <w:r w:rsidRPr="00320FD7">
        <w:t xml:space="preserve">. с ростом 51,8 процентов или 358 625,6 </w:t>
      </w:r>
      <w:proofErr w:type="spellStart"/>
      <w:r w:rsidRPr="00320FD7">
        <w:t>тыс.руб</w:t>
      </w:r>
      <w:proofErr w:type="spellEnd"/>
      <w:r w:rsidRPr="00320FD7">
        <w:t>. (за счет повышения налоговых ставок на 5 процентов).</w:t>
      </w:r>
    </w:p>
    <w:p w:rsidR="00320FD7" w:rsidRPr="00320FD7" w:rsidRDefault="00320FD7" w:rsidP="00320FD7">
      <w:pPr>
        <w:ind w:right="-6" w:firstLine="708"/>
        <w:jc w:val="both"/>
      </w:pPr>
      <w:r w:rsidRPr="00320FD7">
        <w:rPr>
          <w:i/>
        </w:rPr>
        <w:t xml:space="preserve">Прогноз на </w:t>
      </w:r>
      <w:r w:rsidRPr="00320FD7">
        <w:rPr>
          <w:b/>
        </w:rPr>
        <w:t>2020 год</w:t>
      </w:r>
      <w:r w:rsidRPr="00320FD7">
        <w:t xml:space="preserve"> составил 2 135 217,9 </w:t>
      </w:r>
      <w:proofErr w:type="spellStart"/>
      <w:r w:rsidRPr="00320FD7">
        <w:t>тыс</w:t>
      </w:r>
      <w:proofErr w:type="gramStart"/>
      <w:r w:rsidRPr="00320FD7">
        <w:t>.р</w:t>
      </w:r>
      <w:proofErr w:type="gramEnd"/>
      <w:r w:rsidRPr="00320FD7">
        <w:t>уб</w:t>
      </w:r>
      <w:proofErr w:type="spellEnd"/>
      <w:r w:rsidRPr="00320FD7">
        <w:t xml:space="preserve">. с ростом 4,6 процентов или 93 665,3 </w:t>
      </w:r>
      <w:proofErr w:type="spellStart"/>
      <w:r w:rsidRPr="00320FD7">
        <w:t>тыс.руб</w:t>
      </w:r>
      <w:proofErr w:type="spellEnd"/>
      <w:r w:rsidRPr="00320FD7">
        <w:t>. к прогнозу 2019 года.</w:t>
      </w:r>
    </w:p>
    <w:p w:rsidR="00320FD7" w:rsidRPr="00320FD7" w:rsidRDefault="00320FD7" w:rsidP="00320FD7">
      <w:pPr>
        <w:ind w:right="-6" w:firstLine="708"/>
        <w:jc w:val="both"/>
      </w:pPr>
      <w:r w:rsidRPr="00320FD7">
        <w:rPr>
          <w:i/>
        </w:rPr>
        <w:t xml:space="preserve">Прогноз на </w:t>
      </w:r>
      <w:r w:rsidRPr="00320FD7">
        <w:rPr>
          <w:b/>
        </w:rPr>
        <w:t>2021 год</w:t>
      </w:r>
      <w:r w:rsidRPr="00320FD7">
        <w:t xml:space="preserve"> составил 2 233 238,0 </w:t>
      </w:r>
      <w:proofErr w:type="spellStart"/>
      <w:r w:rsidRPr="00320FD7">
        <w:t>тыс</w:t>
      </w:r>
      <w:proofErr w:type="gramStart"/>
      <w:r w:rsidRPr="00320FD7">
        <w:t>.р</w:t>
      </w:r>
      <w:proofErr w:type="gramEnd"/>
      <w:r w:rsidRPr="00320FD7">
        <w:t>уб</w:t>
      </w:r>
      <w:proofErr w:type="spellEnd"/>
      <w:r w:rsidRPr="00320FD7">
        <w:t xml:space="preserve">. с ростом 4,6 процента или 98 020,1 </w:t>
      </w:r>
      <w:proofErr w:type="spellStart"/>
      <w:r w:rsidRPr="00320FD7">
        <w:t>тыс.руб</w:t>
      </w:r>
      <w:proofErr w:type="spellEnd"/>
      <w:r w:rsidRPr="00320FD7">
        <w:t>. к прогнозу 2020 года.</w:t>
      </w:r>
    </w:p>
    <w:p w:rsidR="00320FD7" w:rsidRPr="00320FD7" w:rsidRDefault="00320FD7" w:rsidP="00320FD7">
      <w:pPr>
        <w:ind w:right="-6" w:firstLine="708"/>
        <w:jc w:val="both"/>
      </w:pPr>
      <w:r w:rsidRPr="00320FD7">
        <w:t>По отчетным данным администратора доходов:</w:t>
      </w:r>
    </w:p>
    <w:p w:rsidR="00320FD7" w:rsidRPr="00320FD7" w:rsidRDefault="00320FD7" w:rsidP="00320FD7">
      <w:pPr>
        <w:ind w:firstLine="708"/>
        <w:jc w:val="both"/>
      </w:pPr>
      <w:r w:rsidRPr="00320FD7">
        <w:t>- количество налогоплательщиков, выбравших в качестве объекта налогообложения «доходы» составило в 2015 году – 7 001ед., в 2016 году – 6 750 ед., в 2017 году – 7 381 ед.</w:t>
      </w:r>
    </w:p>
    <w:p w:rsidR="00320FD7" w:rsidRPr="00320FD7" w:rsidRDefault="00320FD7" w:rsidP="00320FD7">
      <w:pPr>
        <w:ind w:firstLine="540"/>
        <w:jc w:val="both"/>
      </w:pPr>
      <w:r w:rsidRPr="00320FD7">
        <w:t xml:space="preserve"> </w:t>
      </w:r>
      <w:r w:rsidRPr="00320FD7">
        <w:tab/>
        <w:t>- количество налогоплательщиков, выбравших в качестве объекта налогообложения «доходы, уменьшенные на величину расходов» составило в 2015 году – 5 391 ед., в 2016 году – 5 552 ед., в 2017 году – 6 054 ед.</w:t>
      </w:r>
    </w:p>
    <w:p w:rsidR="00320FD7" w:rsidRPr="00320FD7" w:rsidRDefault="00320FD7" w:rsidP="00320FD7">
      <w:pPr>
        <w:ind w:firstLine="540"/>
        <w:jc w:val="both"/>
      </w:pPr>
    </w:p>
    <w:p w:rsidR="00320FD7" w:rsidRPr="00320FD7" w:rsidRDefault="00320FD7" w:rsidP="00320FD7">
      <w:pPr>
        <w:keepNext/>
        <w:spacing w:before="240" w:after="60"/>
        <w:jc w:val="center"/>
        <w:outlineLvl w:val="3"/>
        <w:rPr>
          <w:bCs/>
          <w:i/>
          <w:iCs/>
        </w:rPr>
      </w:pPr>
      <w:r w:rsidRPr="00320FD7">
        <w:rPr>
          <w:bCs/>
          <w:i/>
          <w:iCs/>
        </w:rPr>
        <w:lastRenderedPageBreak/>
        <w:t>Единый налог на вмененный доход для отдельных видов деятельности</w:t>
      </w:r>
    </w:p>
    <w:p w:rsidR="00320FD7" w:rsidRPr="00320FD7" w:rsidRDefault="00320FD7" w:rsidP="00320FD7">
      <w:pPr>
        <w:autoSpaceDE w:val="0"/>
        <w:autoSpaceDN w:val="0"/>
        <w:adjustRightInd w:val="0"/>
        <w:ind w:right="-6" w:firstLine="708"/>
        <w:jc w:val="both"/>
      </w:pPr>
      <w:r w:rsidRPr="00320FD7">
        <w:t>Единый налог на вмененный доход для отдельных видов деятельности рассчитан на основании данных МРИ ФНС России № 5 по Р</w:t>
      </w:r>
      <w:proofErr w:type="gramStart"/>
      <w:r w:rsidRPr="00320FD7">
        <w:t>С(</w:t>
      </w:r>
      <w:proofErr w:type="gramEnd"/>
      <w:r w:rsidRPr="00320FD7">
        <w:t>Я) – администратора доходов.</w:t>
      </w:r>
    </w:p>
    <w:p w:rsidR="00320FD7" w:rsidRPr="00320FD7" w:rsidRDefault="00320FD7" w:rsidP="00320FD7">
      <w:pPr>
        <w:ind w:right="-6" w:firstLine="708"/>
        <w:jc w:val="both"/>
      </w:pPr>
      <w:r w:rsidRPr="00320FD7">
        <w:t>Бюджетным кодексом РФ установлен норматив отчислений в бюджеты городских округов в размере 100 процентов.</w:t>
      </w:r>
    </w:p>
    <w:p w:rsidR="00320FD7" w:rsidRPr="00320FD7" w:rsidRDefault="00320FD7" w:rsidP="00320FD7">
      <w:pPr>
        <w:ind w:right="-6" w:firstLine="708"/>
        <w:jc w:val="both"/>
      </w:pPr>
      <w:r w:rsidRPr="00320FD7">
        <w:rPr>
          <w:i/>
        </w:rPr>
        <w:t xml:space="preserve">Прогноз на </w:t>
      </w:r>
      <w:r w:rsidRPr="00320FD7">
        <w:rPr>
          <w:b/>
        </w:rPr>
        <w:t>2019 год</w:t>
      </w:r>
      <w:r w:rsidRPr="00320FD7">
        <w:t xml:space="preserve"> составил 410 000,0 </w:t>
      </w:r>
      <w:proofErr w:type="spellStart"/>
      <w:r w:rsidRPr="00320FD7">
        <w:t>тыс</w:t>
      </w:r>
      <w:proofErr w:type="gramStart"/>
      <w:r w:rsidRPr="00320FD7">
        <w:t>.р</w:t>
      </w:r>
      <w:proofErr w:type="gramEnd"/>
      <w:r w:rsidRPr="00320FD7">
        <w:t>уб</w:t>
      </w:r>
      <w:proofErr w:type="spellEnd"/>
      <w:r w:rsidRPr="00320FD7">
        <w:t xml:space="preserve">. со снижением 2,4 процента или 10 000,0 </w:t>
      </w:r>
      <w:proofErr w:type="spellStart"/>
      <w:r w:rsidRPr="00320FD7">
        <w:t>тыс.руб</w:t>
      </w:r>
      <w:proofErr w:type="spellEnd"/>
      <w:r w:rsidRPr="00320FD7">
        <w:t>. к плану 2018 года.</w:t>
      </w:r>
    </w:p>
    <w:p w:rsidR="00320FD7" w:rsidRPr="00320FD7" w:rsidRDefault="00320FD7" w:rsidP="00320FD7">
      <w:pPr>
        <w:ind w:right="-6" w:firstLine="708"/>
        <w:jc w:val="both"/>
      </w:pPr>
      <w:r w:rsidRPr="00320FD7">
        <w:rPr>
          <w:i/>
        </w:rPr>
        <w:t xml:space="preserve">Прогноз на </w:t>
      </w:r>
      <w:r w:rsidRPr="00320FD7">
        <w:rPr>
          <w:b/>
        </w:rPr>
        <w:t>2020</w:t>
      </w:r>
      <w:r w:rsidRPr="00320FD7">
        <w:rPr>
          <w:i/>
        </w:rPr>
        <w:t xml:space="preserve"> год</w:t>
      </w:r>
      <w:r w:rsidRPr="00320FD7">
        <w:t xml:space="preserve"> составил 400 000,0 </w:t>
      </w:r>
      <w:proofErr w:type="spellStart"/>
      <w:r w:rsidRPr="00320FD7">
        <w:t>тыс</w:t>
      </w:r>
      <w:proofErr w:type="gramStart"/>
      <w:r w:rsidRPr="00320FD7">
        <w:t>.р</w:t>
      </w:r>
      <w:proofErr w:type="gramEnd"/>
      <w:r w:rsidRPr="00320FD7">
        <w:t>уб</w:t>
      </w:r>
      <w:proofErr w:type="spellEnd"/>
      <w:r w:rsidRPr="00320FD7">
        <w:t xml:space="preserve">. со снижением 2,4 процента или 10 000,0 </w:t>
      </w:r>
      <w:proofErr w:type="spellStart"/>
      <w:r w:rsidRPr="00320FD7">
        <w:t>тыс.руб</w:t>
      </w:r>
      <w:proofErr w:type="spellEnd"/>
      <w:r w:rsidRPr="00320FD7">
        <w:t>. к прогнозу 2019 года.</w:t>
      </w:r>
    </w:p>
    <w:p w:rsidR="00320FD7" w:rsidRPr="00320FD7" w:rsidRDefault="00320FD7" w:rsidP="00320FD7">
      <w:pPr>
        <w:autoSpaceDE w:val="0"/>
        <w:autoSpaceDN w:val="0"/>
        <w:adjustRightInd w:val="0"/>
        <w:ind w:right="-6" w:firstLine="708"/>
        <w:jc w:val="both"/>
      </w:pPr>
      <w:proofErr w:type="gramStart"/>
      <w:r w:rsidRPr="00320FD7">
        <w:rPr>
          <w:b/>
          <w:i/>
        </w:rPr>
        <w:t>Поступление единого налога на вмененный доход в 2021 году не планируется в связи с его отменой с 1 января 2021 года</w:t>
      </w:r>
      <w:r w:rsidRPr="00320FD7">
        <w:t xml:space="preserve"> согласно Федеральному закону от 02.06.2016 года № 178-ФЗ «О внесении изменений в статью 346.32 части второй Налогового кодекса Российской Федерации и статью 5 Федерального закона «О внесении изменений в часть первую и вторую Налогового кодекса Российской Федерации и статью 26</w:t>
      </w:r>
      <w:proofErr w:type="gramEnd"/>
      <w:r w:rsidRPr="00320FD7">
        <w:t xml:space="preserve"> Федерального закона «О банках и банковской деятельности».</w:t>
      </w:r>
    </w:p>
    <w:p w:rsidR="00320FD7" w:rsidRPr="00320FD7" w:rsidRDefault="00320FD7" w:rsidP="00320FD7">
      <w:pPr>
        <w:ind w:right="-6" w:firstLine="708"/>
        <w:jc w:val="both"/>
      </w:pPr>
      <w:r w:rsidRPr="00320FD7">
        <w:t>По данным налоговой отчетности:</w:t>
      </w:r>
    </w:p>
    <w:p w:rsidR="00320FD7" w:rsidRPr="00320FD7" w:rsidRDefault="00320FD7" w:rsidP="00320FD7">
      <w:pPr>
        <w:ind w:firstLine="720"/>
        <w:jc w:val="both"/>
      </w:pPr>
      <w:r w:rsidRPr="00320FD7">
        <w:t xml:space="preserve">- за 2015 год количество </w:t>
      </w:r>
      <w:proofErr w:type="gramStart"/>
      <w:r w:rsidRPr="00320FD7">
        <w:t>налогоплательщиков, представивших налоговые декларации по единому налогу составило</w:t>
      </w:r>
      <w:proofErr w:type="gramEnd"/>
      <w:r w:rsidRPr="00320FD7">
        <w:t xml:space="preserve"> 4911;</w:t>
      </w:r>
    </w:p>
    <w:p w:rsidR="00320FD7" w:rsidRPr="00320FD7" w:rsidRDefault="00320FD7" w:rsidP="00320FD7">
      <w:pPr>
        <w:ind w:firstLine="720"/>
        <w:jc w:val="both"/>
      </w:pPr>
      <w:r w:rsidRPr="00320FD7">
        <w:t xml:space="preserve">- за 2016 год количество </w:t>
      </w:r>
      <w:proofErr w:type="gramStart"/>
      <w:r w:rsidRPr="00320FD7">
        <w:t>налогоплательщиков, представивших налоговые декларации по единому налогу составило</w:t>
      </w:r>
      <w:proofErr w:type="gramEnd"/>
      <w:r w:rsidRPr="00320FD7">
        <w:t xml:space="preserve"> 4731;</w:t>
      </w:r>
    </w:p>
    <w:p w:rsidR="00320FD7" w:rsidRPr="00320FD7" w:rsidRDefault="00320FD7" w:rsidP="00320FD7">
      <w:pPr>
        <w:ind w:firstLine="720"/>
        <w:jc w:val="both"/>
      </w:pPr>
      <w:r w:rsidRPr="00320FD7">
        <w:t xml:space="preserve">- за 2017 год количество </w:t>
      </w:r>
      <w:proofErr w:type="gramStart"/>
      <w:r w:rsidRPr="00320FD7">
        <w:t>налогоплательщиков, представивших налоговые декларации по единому налогу составило</w:t>
      </w:r>
      <w:proofErr w:type="gramEnd"/>
      <w:r w:rsidRPr="00320FD7">
        <w:t xml:space="preserve"> 4 839.</w:t>
      </w:r>
    </w:p>
    <w:p w:rsidR="00320FD7" w:rsidRPr="00320FD7" w:rsidRDefault="00320FD7" w:rsidP="00320FD7">
      <w:pPr>
        <w:ind w:firstLine="720"/>
        <w:jc w:val="both"/>
      </w:pPr>
      <w:r w:rsidRPr="00320FD7">
        <w:t xml:space="preserve">Основную долю в поступлениях налога по видам предпринимательской деятельности занимают розничная торговля (86,5 %), оказание услуг общественного питания (5,7 %). </w:t>
      </w:r>
    </w:p>
    <w:p w:rsidR="00320FD7" w:rsidRPr="00320FD7" w:rsidRDefault="00320FD7" w:rsidP="00320FD7">
      <w:pPr>
        <w:ind w:right="-6" w:firstLine="540"/>
        <w:jc w:val="center"/>
        <w:rPr>
          <w:i/>
        </w:rPr>
      </w:pPr>
    </w:p>
    <w:p w:rsidR="00320FD7" w:rsidRPr="00320FD7" w:rsidRDefault="00320FD7" w:rsidP="00320FD7">
      <w:pPr>
        <w:ind w:right="-6" w:firstLine="540"/>
        <w:jc w:val="center"/>
        <w:rPr>
          <w:i/>
        </w:rPr>
      </w:pPr>
      <w:r w:rsidRPr="00320FD7">
        <w:rPr>
          <w:i/>
        </w:rPr>
        <w:t>Налог, взимаемый в связи с применением патентной</w:t>
      </w:r>
      <w:r w:rsidRPr="00320FD7">
        <w:rPr>
          <w:i/>
        </w:rPr>
        <w:br/>
        <w:t xml:space="preserve"> системы налогообложения</w:t>
      </w:r>
    </w:p>
    <w:p w:rsidR="00320FD7" w:rsidRPr="00320FD7" w:rsidRDefault="00320FD7" w:rsidP="00320FD7">
      <w:pPr>
        <w:autoSpaceDE w:val="0"/>
        <w:autoSpaceDN w:val="0"/>
        <w:adjustRightInd w:val="0"/>
        <w:ind w:right="-6" w:firstLine="708"/>
        <w:jc w:val="both"/>
      </w:pPr>
    </w:p>
    <w:p w:rsidR="00320FD7" w:rsidRPr="00320FD7" w:rsidRDefault="00320FD7" w:rsidP="00320FD7">
      <w:pPr>
        <w:autoSpaceDE w:val="0"/>
        <w:autoSpaceDN w:val="0"/>
        <w:adjustRightInd w:val="0"/>
        <w:ind w:right="-6" w:firstLine="708"/>
        <w:jc w:val="both"/>
      </w:pPr>
      <w:r w:rsidRPr="00320FD7">
        <w:t>Налог, взимаемый в связи с применением патентной системы налогообложения рассчитан на основании данных МРИ ФНС России № 5 по Р</w:t>
      </w:r>
      <w:proofErr w:type="gramStart"/>
      <w:r w:rsidRPr="00320FD7">
        <w:t>С(</w:t>
      </w:r>
      <w:proofErr w:type="gramEnd"/>
      <w:r w:rsidRPr="00320FD7">
        <w:t>Я) – администратора доходов.</w:t>
      </w:r>
    </w:p>
    <w:p w:rsidR="00320FD7" w:rsidRPr="00320FD7" w:rsidRDefault="00320FD7" w:rsidP="00320FD7">
      <w:pPr>
        <w:ind w:right="-6" w:firstLine="708"/>
        <w:jc w:val="both"/>
      </w:pPr>
      <w:r w:rsidRPr="00320FD7">
        <w:t xml:space="preserve">Налог зачисляется в местный бюджет по нормативу отчислений в размере 100 процентов согласно Бюджетному кодексу Российской Федерации. </w:t>
      </w:r>
    </w:p>
    <w:p w:rsidR="00320FD7" w:rsidRPr="00320FD7" w:rsidRDefault="00320FD7" w:rsidP="00320FD7">
      <w:pPr>
        <w:ind w:firstLine="720"/>
        <w:jc w:val="both"/>
      </w:pPr>
      <w:r w:rsidRPr="00320FD7">
        <w:rPr>
          <w:i/>
        </w:rPr>
        <w:t xml:space="preserve">Прогнозная сумма налога на </w:t>
      </w:r>
      <w:r w:rsidRPr="00320FD7">
        <w:rPr>
          <w:b/>
        </w:rPr>
        <w:t>2019 год</w:t>
      </w:r>
      <w:r w:rsidRPr="00320FD7">
        <w:t xml:space="preserve"> составила 58 352,0 </w:t>
      </w:r>
      <w:proofErr w:type="spellStart"/>
      <w:r w:rsidRPr="00320FD7">
        <w:t>тыс</w:t>
      </w:r>
      <w:proofErr w:type="gramStart"/>
      <w:r w:rsidRPr="00320FD7">
        <w:t>.р</w:t>
      </w:r>
      <w:proofErr w:type="gramEnd"/>
      <w:r w:rsidRPr="00320FD7">
        <w:t>уб</w:t>
      </w:r>
      <w:proofErr w:type="spellEnd"/>
      <w:r w:rsidRPr="00320FD7">
        <w:t xml:space="preserve">. с ростом 20,3 процента или 9 852,0 </w:t>
      </w:r>
      <w:proofErr w:type="spellStart"/>
      <w:r w:rsidRPr="00320FD7">
        <w:t>тыс.руб</w:t>
      </w:r>
      <w:proofErr w:type="spellEnd"/>
      <w:r w:rsidRPr="00320FD7">
        <w:t xml:space="preserve">. к плану 2018 года или 4,2 процента или 2 352,0 </w:t>
      </w:r>
      <w:proofErr w:type="spellStart"/>
      <w:r w:rsidRPr="00320FD7">
        <w:t>тыс.руб</w:t>
      </w:r>
      <w:proofErr w:type="spellEnd"/>
      <w:r w:rsidRPr="00320FD7">
        <w:t>. к оценке 2018 года.</w:t>
      </w:r>
    </w:p>
    <w:p w:rsidR="00320FD7" w:rsidRPr="00320FD7" w:rsidRDefault="00320FD7" w:rsidP="00320FD7">
      <w:pPr>
        <w:ind w:firstLine="720"/>
        <w:jc w:val="both"/>
      </w:pPr>
      <w:r w:rsidRPr="00320FD7">
        <w:rPr>
          <w:i/>
        </w:rPr>
        <w:t xml:space="preserve">Прогнозная сумма налога на </w:t>
      </w:r>
      <w:r w:rsidRPr="00320FD7">
        <w:rPr>
          <w:b/>
        </w:rPr>
        <w:t>2020 год</w:t>
      </w:r>
      <w:r w:rsidRPr="00320FD7">
        <w:t xml:space="preserve"> составила 60 744,0 </w:t>
      </w:r>
      <w:proofErr w:type="spellStart"/>
      <w:r w:rsidRPr="00320FD7">
        <w:t>тыс</w:t>
      </w:r>
      <w:proofErr w:type="gramStart"/>
      <w:r w:rsidRPr="00320FD7">
        <w:t>.р</w:t>
      </w:r>
      <w:proofErr w:type="gramEnd"/>
      <w:r w:rsidRPr="00320FD7">
        <w:t>уб</w:t>
      </w:r>
      <w:proofErr w:type="spellEnd"/>
      <w:r w:rsidRPr="00320FD7">
        <w:t xml:space="preserve">. с ростом 4,1 процента или 2 392,0 </w:t>
      </w:r>
      <w:proofErr w:type="spellStart"/>
      <w:r w:rsidRPr="00320FD7">
        <w:t>тыс.руб</w:t>
      </w:r>
      <w:proofErr w:type="spellEnd"/>
      <w:r w:rsidRPr="00320FD7">
        <w:t>. к прогнозу 2019 года.</w:t>
      </w:r>
    </w:p>
    <w:p w:rsidR="00320FD7" w:rsidRPr="00320FD7" w:rsidRDefault="00320FD7" w:rsidP="00320FD7">
      <w:pPr>
        <w:ind w:firstLine="720"/>
        <w:jc w:val="both"/>
      </w:pPr>
      <w:r w:rsidRPr="00320FD7">
        <w:rPr>
          <w:i/>
        </w:rPr>
        <w:t xml:space="preserve">Прогнозная сумма налога на </w:t>
      </w:r>
      <w:r w:rsidRPr="00320FD7">
        <w:rPr>
          <w:b/>
        </w:rPr>
        <w:t>2021 год</w:t>
      </w:r>
      <w:r w:rsidRPr="00320FD7">
        <w:t xml:space="preserve"> составила 63 235,0 </w:t>
      </w:r>
      <w:proofErr w:type="spellStart"/>
      <w:r w:rsidRPr="00320FD7">
        <w:t>тыс</w:t>
      </w:r>
      <w:proofErr w:type="gramStart"/>
      <w:r w:rsidRPr="00320FD7">
        <w:t>.р</w:t>
      </w:r>
      <w:proofErr w:type="gramEnd"/>
      <w:r w:rsidRPr="00320FD7">
        <w:t>уб</w:t>
      </w:r>
      <w:proofErr w:type="spellEnd"/>
      <w:r w:rsidRPr="00320FD7">
        <w:t xml:space="preserve">. с ростом 4,1 процента или 2 491,0 </w:t>
      </w:r>
      <w:proofErr w:type="spellStart"/>
      <w:r w:rsidRPr="00320FD7">
        <w:t>тыс.руб</w:t>
      </w:r>
      <w:proofErr w:type="spellEnd"/>
      <w:r w:rsidRPr="00320FD7">
        <w:t>. к прогнозу 2020 года.</w:t>
      </w:r>
    </w:p>
    <w:p w:rsidR="00320FD7" w:rsidRPr="00320FD7" w:rsidRDefault="00320FD7" w:rsidP="00320FD7">
      <w:pPr>
        <w:ind w:firstLine="720"/>
        <w:jc w:val="both"/>
      </w:pPr>
      <w:r w:rsidRPr="00320FD7">
        <w:t xml:space="preserve">На рост показателей по данному налоговому режиму повлияло введение изменений в Закон Республики Саха (Якутия) «О налоговой политике Республики Саха (Якутия)» в части расширения видов предпринимательской деятельности с 1 января 2016 года. Также наблюдается рост количества налогоплательщиков </w:t>
      </w:r>
      <w:proofErr w:type="gramStart"/>
      <w:r w:rsidRPr="00320FD7">
        <w:t>за счет перехода на патентную систему налогообложения из системы налогообложения в виде единого налога на вмененный доход</w:t>
      </w:r>
      <w:proofErr w:type="gramEnd"/>
      <w:r w:rsidRPr="00320FD7">
        <w:t>.</w:t>
      </w:r>
    </w:p>
    <w:p w:rsidR="00320FD7" w:rsidRPr="00320FD7" w:rsidRDefault="00320FD7" w:rsidP="00320FD7">
      <w:pPr>
        <w:ind w:firstLine="720"/>
        <w:jc w:val="both"/>
      </w:pPr>
      <w:r w:rsidRPr="00320FD7">
        <w:t>По данным налоговой отчетности за 2015 год выдано 1862 патента, за 2016 год - 2 081 патента, за 2017 год - 2 299 патентов.</w:t>
      </w:r>
    </w:p>
    <w:p w:rsidR="00320FD7" w:rsidRPr="00320FD7" w:rsidRDefault="00320FD7" w:rsidP="00320FD7">
      <w:pPr>
        <w:ind w:firstLine="720"/>
        <w:jc w:val="both"/>
      </w:pPr>
      <w:r w:rsidRPr="00320FD7">
        <w:t xml:space="preserve">Основными видами предпринимательской деятельности осуществляющими свою деятельность на основе патента на территории городского округа являются оказание автотранспортных услуг по перевозке пассажиров автомобильным транспортом – 22,3 процентов, розничная торговля, осуществляемая через объекты стационарной торговой сети с площадью торгового зала не более 50 </w:t>
      </w:r>
      <w:proofErr w:type="spellStart"/>
      <w:r w:rsidRPr="00320FD7">
        <w:t>кв</w:t>
      </w:r>
      <w:proofErr w:type="gramStart"/>
      <w:r w:rsidRPr="00320FD7">
        <w:t>.м</w:t>
      </w:r>
      <w:proofErr w:type="spellEnd"/>
      <w:proofErr w:type="gramEnd"/>
      <w:r w:rsidRPr="00320FD7">
        <w:t xml:space="preserve"> – 20,8 процентов, сдача в аренду (наем) жилых и нежилых помещений, земельных участков – 23,7 процента, услуги по производству монтажных, </w:t>
      </w:r>
      <w:r w:rsidRPr="00320FD7">
        <w:lastRenderedPageBreak/>
        <w:t>электромонтажных, санитарно-технических и сварочных работ – 4,7 процента, оказание автотранспортных услуг по перевозке грузов автомобильным транспортом – 4,1 %.</w:t>
      </w:r>
    </w:p>
    <w:p w:rsidR="00320FD7" w:rsidRPr="00320FD7" w:rsidRDefault="00320FD7" w:rsidP="00320FD7">
      <w:pPr>
        <w:ind w:firstLine="720"/>
        <w:jc w:val="both"/>
      </w:pPr>
    </w:p>
    <w:p w:rsidR="00320FD7" w:rsidRPr="00320FD7" w:rsidRDefault="00320FD7" w:rsidP="00320FD7">
      <w:pPr>
        <w:ind w:firstLine="720"/>
        <w:jc w:val="both"/>
        <w:rPr>
          <w:bCs/>
          <w:i/>
        </w:rPr>
      </w:pPr>
      <w:r w:rsidRPr="00320FD7">
        <w:t xml:space="preserve"> </w:t>
      </w:r>
      <w:r w:rsidRPr="00320FD7">
        <w:rPr>
          <w:bCs/>
          <w:i/>
        </w:rPr>
        <w:t>Единый сельскохозяйственный налог</w:t>
      </w:r>
    </w:p>
    <w:p w:rsidR="00320FD7" w:rsidRPr="00320FD7" w:rsidRDefault="00320FD7" w:rsidP="00320FD7">
      <w:pPr>
        <w:ind w:right="-6" w:firstLine="540"/>
        <w:jc w:val="center"/>
        <w:rPr>
          <w:b/>
          <w:bCs/>
        </w:rPr>
      </w:pPr>
    </w:p>
    <w:p w:rsidR="00320FD7" w:rsidRPr="00320FD7" w:rsidRDefault="00320FD7" w:rsidP="00320FD7">
      <w:pPr>
        <w:ind w:right="-6" w:firstLine="708"/>
        <w:jc w:val="both"/>
      </w:pPr>
      <w:r w:rsidRPr="00320FD7">
        <w:t>Прогноз единого сельскохозяйственного налога рассчитан на основании данных МРИ ФНС России № 5 по Р</w:t>
      </w:r>
      <w:proofErr w:type="gramStart"/>
      <w:r w:rsidRPr="00320FD7">
        <w:t>С(</w:t>
      </w:r>
      <w:proofErr w:type="gramEnd"/>
      <w:r w:rsidRPr="00320FD7">
        <w:t>Я) – администратора доходов.</w:t>
      </w:r>
    </w:p>
    <w:p w:rsidR="00320FD7" w:rsidRPr="00320FD7" w:rsidRDefault="00320FD7" w:rsidP="00320FD7">
      <w:pPr>
        <w:ind w:right="-6" w:firstLine="708"/>
        <w:jc w:val="both"/>
      </w:pPr>
      <w:r w:rsidRPr="00320FD7">
        <w:t>Бюджетным кодексом РФ установлен норматив отчислений в бюджеты городских округов в размере 100 процентов.</w:t>
      </w:r>
    </w:p>
    <w:p w:rsidR="00320FD7" w:rsidRPr="00320FD7" w:rsidRDefault="00320FD7" w:rsidP="00320FD7">
      <w:pPr>
        <w:ind w:right="-6" w:firstLine="708"/>
        <w:jc w:val="both"/>
      </w:pPr>
      <w:r w:rsidRPr="00320FD7">
        <w:rPr>
          <w:i/>
        </w:rPr>
        <w:t xml:space="preserve">Поступление единого налога в </w:t>
      </w:r>
      <w:r w:rsidRPr="00320FD7">
        <w:rPr>
          <w:b/>
        </w:rPr>
        <w:t>2019 году</w:t>
      </w:r>
      <w:r w:rsidRPr="00320FD7">
        <w:t xml:space="preserve"> прогнозируется в размере 2 000,0 </w:t>
      </w:r>
      <w:proofErr w:type="spellStart"/>
      <w:r w:rsidRPr="00320FD7">
        <w:t>тыс</w:t>
      </w:r>
      <w:proofErr w:type="gramStart"/>
      <w:r w:rsidRPr="00320FD7">
        <w:t>.р</w:t>
      </w:r>
      <w:proofErr w:type="gramEnd"/>
      <w:r w:rsidRPr="00320FD7">
        <w:t>уб</w:t>
      </w:r>
      <w:proofErr w:type="spellEnd"/>
      <w:r w:rsidRPr="00320FD7">
        <w:t xml:space="preserve">. с ростом на 11,1 процента или 200,0 </w:t>
      </w:r>
      <w:proofErr w:type="spellStart"/>
      <w:r w:rsidRPr="00320FD7">
        <w:t>тыс.руб</w:t>
      </w:r>
      <w:proofErr w:type="spellEnd"/>
      <w:r w:rsidRPr="00320FD7">
        <w:t>. к плану 2018 года.</w:t>
      </w:r>
    </w:p>
    <w:p w:rsidR="00320FD7" w:rsidRPr="00320FD7" w:rsidRDefault="00320FD7" w:rsidP="00320FD7">
      <w:pPr>
        <w:ind w:right="-6" w:firstLine="708"/>
        <w:jc w:val="both"/>
      </w:pPr>
      <w:r w:rsidRPr="00320FD7">
        <w:rPr>
          <w:i/>
        </w:rPr>
        <w:t xml:space="preserve">Поступление единого налога в </w:t>
      </w:r>
      <w:r w:rsidRPr="00320FD7">
        <w:rPr>
          <w:b/>
        </w:rPr>
        <w:t>2020 году</w:t>
      </w:r>
      <w:r w:rsidRPr="00320FD7">
        <w:t xml:space="preserve"> прогнозируется в размере 2 100,0 </w:t>
      </w:r>
      <w:proofErr w:type="spellStart"/>
      <w:r w:rsidRPr="00320FD7">
        <w:t>тыс</w:t>
      </w:r>
      <w:proofErr w:type="gramStart"/>
      <w:r w:rsidRPr="00320FD7">
        <w:t>.р</w:t>
      </w:r>
      <w:proofErr w:type="gramEnd"/>
      <w:r w:rsidRPr="00320FD7">
        <w:t>уб</w:t>
      </w:r>
      <w:proofErr w:type="spellEnd"/>
      <w:r w:rsidRPr="00320FD7">
        <w:t xml:space="preserve">. с ростом 5,0 процентов или 100,0 </w:t>
      </w:r>
      <w:proofErr w:type="spellStart"/>
      <w:r w:rsidRPr="00320FD7">
        <w:t>тыс.руб</w:t>
      </w:r>
      <w:proofErr w:type="spellEnd"/>
      <w:r w:rsidRPr="00320FD7">
        <w:t>. к прогнозу 2019 года.</w:t>
      </w:r>
    </w:p>
    <w:p w:rsidR="00320FD7" w:rsidRPr="00320FD7" w:rsidRDefault="00320FD7" w:rsidP="00320FD7">
      <w:pPr>
        <w:ind w:right="-6" w:firstLine="708"/>
        <w:jc w:val="both"/>
      </w:pPr>
      <w:r w:rsidRPr="00320FD7">
        <w:rPr>
          <w:i/>
        </w:rPr>
        <w:t>Поступление единого налога в</w:t>
      </w:r>
      <w:r w:rsidRPr="00320FD7">
        <w:t xml:space="preserve"> </w:t>
      </w:r>
      <w:r w:rsidRPr="00320FD7">
        <w:rPr>
          <w:b/>
        </w:rPr>
        <w:t>2021 году</w:t>
      </w:r>
      <w:r w:rsidRPr="00320FD7">
        <w:t xml:space="preserve"> прогнозируется в размере 2 200,0 </w:t>
      </w:r>
      <w:proofErr w:type="spellStart"/>
      <w:r w:rsidRPr="00320FD7">
        <w:t>тыс</w:t>
      </w:r>
      <w:proofErr w:type="gramStart"/>
      <w:r w:rsidRPr="00320FD7">
        <w:t>.р</w:t>
      </w:r>
      <w:proofErr w:type="gramEnd"/>
      <w:r w:rsidRPr="00320FD7">
        <w:t>уб</w:t>
      </w:r>
      <w:proofErr w:type="spellEnd"/>
      <w:r w:rsidRPr="00320FD7">
        <w:t xml:space="preserve">. с ростом 4,8 процента или 100,0 </w:t>
      </w:r>
      <w:proofErr w:type="spellStart"/>
      <w:r w:rsidRPr="00320FD7">
        <w:t>тыс.руб</w:t>
      </w:r>
      <w:proofErr w:type="spellEnd"/>
      <w:r w:rsidRPr="00320FD7">
        <w:t>. к прогнозу 2020 года.</w:t>
      </w:r>
    </w:p>
    <w:p w:rsidR="00320FD7" w:rsidRPr="00320FD7" w:rsidRDefault="00320FD7" w:rsidP="00320FD7">
      <w:pPr>
        <w:ind w:firstLine="708"/>
        <w:jc w:val="both"/>
      </w:pPr>
      <w:r w:rsidRPr="00320FD7">
        <w:t xml:space="preserve">По данным налоговой отчетности количество </w:t>
      </w:r>
      <w:proofErr w:type="gramStart"/>
      <w:r w:rsidRPr="00320FD7">
        <w:t>налогоплательщиков, представивших налоговые декларации по налогу составило</w:t>
      </w:r>
      <w:proofErr w:type="gramEnd"/>
      <w:r w:rsidRPr="00320FD7">
        <w:t>:</w:t>
      </w:r>
    </w:p>
    <w:p w:rsidR="00320FD7" w:rsidRPr="00320FD7" w:rsidRDefault="00320FD7" w:rsidP="00320FD7">
      <w:pPr>
        <w:ind w:firstLine="708"/>
        <w:jc w:val="both"/>
      </w:pPr>
      <w:r w:rsidRPr="00320FD7">
        <w:t>за 2015 год - 103, за 2016 год - 112, за 2017 год – 110.</w:t>
      </w:r>
    </w:p>
    <w:p w:rsidR="00320FD7" w:rsidRPr="00320FD7" w:rsidRDefault="00320FD7" w:rsidP="00320FD7">
      <w:pPr>
        <w:ind w:firstLine="708"/>
        <w:jc w:val="both"/>
        <w:rPr>
          <w:bCs/>
          <w:i/>
        </w:rPr>
      </w:pPr>
    </w:p>
    <w:p w:rsidR="00320FD7" w:rsidRPr="00320FD7" w:rsidRDefault="00320FD7" w:rsidP="00320FD7">
      <w:pPr>
        <w:ind w:firstLine="540"/>
        <w:jc w:val="center"/>
        <w:rPr>
          <w:bCs/>
          <w:i/>
        </w:rPr>
      </w:pPr>
      <w:r w:rsidRPr="00320FD7">
        <w:rPr>
          <w:bCs/>
          <w:i/>
        </w:rPr>
        <w:t>Налог на игорный бизнес</w:t>
      </w:r>
    </w:p>
    <w:p w:rsidR="00320FD7" w:rsidRPr="00320FD7" w:rsidRDefault="00320FD7" w:rsidP="00320FD7">
      <w:pPr>
        <w:shd w:val="clear" w:color="auto" w:fill="FFFFFF"/>
        <w:spacing w:before="100" w:beforeAutospacing="1" w:after="100" w:afterAutospacing="1"/>
        <w:ind w:firstLine="708"/>
        <w:contextualSpacing/>
        <w:jc w:val="both"/>
      </w:pPr>
      <w:r w:rsidRPr="00320FD7">
        <w:t>Налог на игорный бизнес (норматив отчислений в бюджеты городского округа в размере 100 процентов) рассчитан на основании данных МРИ ФНС России № 5 по Р</w:t>
      </w:r>
      <w:proofErr w:type="gramStart"/>
      <w:r w:rsidRPr="00320FD7">
        <w:t>С(</w:t>
      </w:r>
      <w:proofErr w:type="gramEnd"/>
      <w:r w:rsidRPr="00320FD7">
        <w:t>Я) – администратора доходов с учетом того, что на территории городского округа «город Якутск» на плановый период прогнозируется 1 букмекерская контора с 4 пунктами приема ставок.</w:t>
      </w:r>
    </w:p>
    <w:p w:rsidR="00320FD7" w:rsidRPr="00320FD7" w:rsidRDefault="00320FD7" w:rsidP="00320FD7">
      <w:pPr>
        <w:shd w:val="clear" w:color="auto" w:fill="FFFFFF"/>
        <w:ind w:firstLine="709"/>
        <w:contextualSpacing/>
        <w:jc w:val="both"/>
      </w:pPr>
      <w:r w:rsidRPr="00320FD7">
        <w:t xml:space="preserve">Прогнозная сумма налога на 2019 год составила 480,0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shd w:val="clear" w:color="auto" w:fill="FFFFFF"/>
        <w:ind w:firstLine="709"/>
        <w:contextualSpacing/>
        <w:jc w:val="both"/>
      </w:pPr>
      <w:r w:rsidRPr="00320FD7">
        <w:t xml:space="preserve">Прогнозная сумма налога на 2020 год составила 480,0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shd w:val="clear" w:color="auto" w:fill="FFFFFF"/>
        <w:ind w:firstLine="709"/>
        <w:contextualSpacing/>
        <w:jc w:val="both"/>
      </w:pPr>
      <w:r w:rsidRPr="00320FD7">
        <w:t xml:space="preserve">Прогнозная сумма налога на 2021 год составила 480,0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firstLine="709"/>
        <w:jc w:val="both"/>
        <w:rPr>
          <w:i/>
        </w:rPr>
      </w:pPr>
    </w:p>
    <w:p w:rsidR="00320FD7" w:rsidRPr="00320FD7" w:rsidRDefault="00320FD7" w:rsidP="00320FD7">
      <w:pPr>
        <w:ind w:right="-6" w:firstLine="540"/>
        <w:jc w:val="center"/>
        <w:rPr>
          <w:i/>
        </w:rPr>
      </w:pPr>
      <w:r w:rsidRPr="00320FD7">
        <w:rPr>
          <w:i/>
        </w:rPr>
        <w:t>Налог на имущество физических лиц</w:t>
      </w:r>
    </w:p>
    <w:p w:rsidR="00320FD7" w:rsidRPr="00320FD7" w:rsidRDefault="00320FD7" w:rsidP="00320FD7">
      <w:pPr>
        <w:autoSpaceDE w:val="0"/>
        <w:autoSpaceDN w:val="0"/>
        <w:adjustRightInd w:val="0"/>
        <w:ind w:firstLine="708"/>
        <w:jc w:val="both"/>
      </w:pPr>
    </w:p>
    <w:p w:rsidR="00320FD7" w:rsidRPr="00320FD7" w:rsidRDefault="00320FD7" w:rsidP="00320FD7">
      <w:pPr>
        <w:autoSpaceDE w:val="0"/>
        <w:autoSpaceDN w:val="0"/>
        <w:adjustRightInd w:val="0"/>
        <w:ind w:firstLine="708"/>
        <w:jc w:val="both"/>
      </w:pPr>
      <w:r w:rsidRPr="00320FD7">
        <w:t>Расчет налога на имущество физических лиц произведен по данным администратора доходов - МРИ ФНС России № 5 по Р</w:t>
      </w:r>
      <w:proofErr w:type="gramStart"/>
      <w:r w:rsidRPr="00320FD7">
        <w:t>С(</w:t>
      </w:r>
      <w:proofErr w:type="gramEnd"/>
      <w:r w:rsidRPr="00320FD7">
        <w:t>Я).</w:t>
      </w:r>
    </w:p>
    <w:p w:rsidR="00320FD7" w:rsidRPr="00320FD7" w:rsidRDefault="00320FD7" w:rsidP="00320FD7">
      <w:pPr>
        <w:ind w:right="-6" w:firstLine="708"/>
        <w:jc w:val="both"/>
      </w:pPr>
      <w:r w:rsidRPr="00320FD7">
        <w:rPr>
          <w:i/>
        </w:rPr>
        <w:t xml:space="preserve">Прогнозная сумма налога на имущество физических лиц на </w:t>
      </w:r>
      <w:r w:rsidRPr="00320FD7">
        <w:rPr>
          <w:b/>
        </w:rPr>
        <w:t>2019 год</w:t>
      </w:r>
      <w:r w:rsidRPr="00320FD7">
        <w:t xml:space="preserve"> составила 95 000,0 </w:t>
      </w:r>
      <w:proofErr w:type="spellStart"/>
      <w:r w:rsidRPr="00320FD7">
        <w:t>тыс</w:t>
      </w:r>
      <w:proofErr w:type="gramStart"/>
      <w:r w:rsidRPr="00320FD7">
        <w:t>.р</w:t>
      </w:r>
      <w:proofErr w:type="gramEnd"/>
      <w:r w:rsidRPr="00320FD7">
        <w:t>уб</w:t>
      </w:r>
      <w:proofErr w:type="spellEnd"/>
      <w:r w:rsidRPr="00320FD7">
        <w:t xml:space="preserve">. со снижением на 26,9 процентов или 35 000,0 </w:t>
      </w:r>
      <w:proofErr w:type="spellStart"/>
      <w:r w:rsidRPr="00320FD7">
        <w:t>тыс.руб</w:t>
      </w:r>
      <w:proofErr w:type="spellEnd"/>
      <w:r w:rsidRPr="00320FD7">
        <w:t xml:space="preserve">. к плану 2018 года (в связи с уменьшение сумм налога, исчисленного исходя из кадастровой стоимости против налога, исчисленного исходя из инвентаризационной стоимости) и ростом 10,5 процентов или 9 000,0 </w:t>
      </w:r>
      <w:proofErr w:type="spellStart"/>
      <w:r w:rsidRPr="00320FD7">
        <w:t>тыс.руб</w:t>
      </w:r>
      <w:proofErr w:type="spellEnd"/>
      <w:r w:rsidRPr="00320FD7">
        <w:t xml:space="preserve">. к оценке 2018 года, исходя из прогнозной кадастровой стоимости облагаемых налогом объектов – 135 893 </w:t>
      </w:r>
      <w:proofErr w:type="spellStart"/>
      <w:r w:rsidRPr="00320FD7">
        <w:t>млн</w:t>
      </w:r>
      <w:proofErr w:type="gramStart"/>
      <w:r w:rsidRPr="00320FD7">
        <w:t>.р</w:t>
      </w:r>
      <w:proofErr w:type="gramEnd"/>
      <w:r w:rsidRPr="00320FD7">
        <w:t>уб</w:t>
      </w:r>
      <w:proofErr w:type="spellEnd"/>
      <w:r w:rsidRPr="00320FD7">
        <w:t xml:space="preserve">. и количества объектов – 94,1 </w:t>
      </w:r>
      <w:proofErr w:type="spellStart"/>
      <w:r w:rsidRPr="00320FD7">
        <w:t>тыс.ед</w:t>
      </w:r>
      <w:proofErr w:type="spellEnd"/>
      <w:r w:rsidRPr="00320FD7">
        <w:t xml:space="preserve">. </w:t>
      </w:r>
    </w:p>
    <w:p w:rsidR="00320FD7" w:rsidRPr="00320FD7" w:rsidRDefault="00320FD7" w:rsidP="00320FD7">
      <w:pPr>
        <w:ind w:right="-6" w:firstLine="708"/>
        <w:jc w:val="both"/>
      </w:pPr>
      <w:r w:rsidRPr="00320FD7">
        <w:rPr>
          <w:i/>
        </w:rPr>
        <w:t xml:space="preserve">Прогнозная сумма налога на имущество физических лиц на </w:t>
      </w:r>
      <w:r w:rsidRPr="00320FD7">
        <w:rPr>
          <w:b/>
        </w:rPr>
        <w:t>2020 год</w:t>
      </w:r>
      <w:r w:rsidRPr="00320FD7">
        <w:t xml:space="preserve"> составила 105 000,0 </w:t>
      </w:r>
      <w:proofErr w:type="spellStart"/>
      <w:r w:rsidRPr="00320FD7">
        <w:t>тыс</w:t>
      </w:r>
      <w:proofErr w:type="gramStart"/>
      <w:r w:rsidRPr="00320FD7">
        <w:t>.р</w:t>
      </w:r>
      <w:proofErr w:type="gramEnd"/>
      <w:r w:rsidRPr="00320FD7">
        <w:t>уб</w:t>
      </w:r>
      <w:proofErr w:type="spellEnd"/>
      <w:r w:rsidRPr="00320FD7">
        <w:t xml:space="preserve">. с ростом 10,0 процентов или 10 000,0 </w:t>
      </w:r>
      <w:proofErr w:type="spellStart"/>
      <w:r w:rsidRPr="00320FD7">
        <w:t>тыс.руб</w:t>
      </w:r>
      <w:proofErr w:type="spellEnd"/>
      <w:r w:rsidRPr="00320FD7">
        <w:t xml:space="preserve">. к прогнозу 2019 года, исходя из прогнозной кадастровой стоимости облагаемых налогом объектов – 139 969 </w:t>
      </w:r>
      <w:proofErr w:type="spellStart"/>
      <w:r w:rsidRPr="00320FD7">
        <w:t>млн.руб</w:t>
      </w:r>
      <w:proofErr w:type="spellEnd"/>
      <w:r w:rsidRPr="00320FD7">
        <w:t xml:space="preserve">. и количества объектов – 96,9 </w:t>
      </w:r>
      <w:proofErr w:type="spellStart"/>
      <w:r w:rsidRPr="00320FD7">
        <w:t>тыс.ед</w:t>
      </w:r>
      <w:proofErr w:type="spellEnd"/>
      <w:r w:rsidRPr="00320FD7">
        <w:t>.</w:t>
      </w:r>
    </w:p>
    <w:p w:rsidR="00320FD7" w:rsidRPr="00320FD7" w:rsidRDefault="00320FD7" w:rsidP="00320FD7">
      <w:pPr>
        <w:ind w:right="-6" w:firstLine="708"/>
        <w:jc w:val="both"/>
      </w:pPr>
      <w:r w:rsidRPr="00320FD7">
        <w:rPr>
          <w:i/>
        </w:rPr>
        <w:t xml:space="preserve">Прогнозная сумма налога на имущество физических лиц на </w:t>
      </w:r>
      <w:r w:rsidRPr="00320FD7">
        <w:rPr>
          <w:b/>
        </w:rPr>
        <w:t>2021 год</w:t>
      </w:r>
      <w:r w:rsidRPr="00320FD7">
        <w:t xml:space="preserve"> составила 115 000,0 </w:t>
      </w:r>
      <w:proofErr w:type="spellStart"/>
      <w:r w:rsidRPr="00320FD7">
        <w:t>тыс</w:t>
      </w:r>
      <w:proofErr w:type="gramStart"/>
      <w:r w:rsidRPr="00320FD7">
        <w:t>.р</w:t>
      </w:r>
      <w:proofErr w:type="gramEnd"/>
      <w:r w:rsidRPr="00320FD7">
        <w:t>уб</w:t>
      </w:r>
      <w:proofErr w:type="spellEnd"/>
      <w:r w:rsidRPr="00320FD7">
        <w:t xml:space="preserve">. с ростом 10,0 процентов или 10 000,0 </w:t>
      </w:r>
      <w:proofErr w:type="spellStart"/>
      <w:r w:rsidRPr="00320FD7">
        <w:t>тыс.руб</w:t>
      </w:r>
      <w:proofErr w:type="spellEnd"/>
      <w:r w:rsidRPr="00320FD7">
        <w:t xml:space="preserve">. к прогнозу 2020 года, исходя из прогнозной кадастровой стоимости облагаемых налогом объектов – 141 369,0 </w:t>
      </w:r>
      <w:proofErr w:type="spellStart"/>
      <w:r w:rsidRPr="00320FD7">
        <w:t>млн.руб</w:t>
      </w:r>
      <w:proofErr w:type="spellEnd"/>
      <w:r w:rsidRPr="00320FD7">
        <w:t xml:space="preserve">. и количества объектов – 99,8 </w:t>
      </w:r>
      <w:proofErr w:type="spellStart"/>
      <w:r w:rsidRPr="00320FD7">
        <w:t>тыс.ед</w:t>
      </w:r>
      <w:proofErr w:type="spellEnd"/>
      <w:r w:rsidRPr="00320FD7">
        <w:t>.</w:t>
      </w:r>
    </w:p>
    <w:p w:rsidR="00320FD7" w:rsidRPr="00320FD7" w:rsidRDefault="00320FD7" w:rsidP="00320FD7">
      <w:pPr>
        <w:ind w:right="-6" w:firstLine="708"/>
        <w:jc w:val="both"/>
      </w:pPr>
      <w:r w:rsidRPr="00320FD7">
        <w:t xml:space="preserve">Согласно налоговой отчетности количество строений, помещений и сооружений, по которым налог </w:t>
      </w:r>
      <w:proofErr w:type="gramStart"/>
      <w:r w:rsidRPr="00320FD7">
        <w:t>предъявлен к уплате составил</w:t>
      </w:r>
      <w:proofErr w:type="gramEnd"/>
      <w:r w:rsidRPr="00320FD7">
        <w:t>:</w:t>
      </w:r>
    </w:p>
    <w:p w:rsidR="00320FD7" w:rsidRPr="00320FD7" w:rsidRDefault="00320FD7" w:rsidP="00FF625D">
      <w:pPr>
        <w:numPr>
          <w:ilvl w:val="0"/>
          <w:numId w:val="28"/>
        </w:numPr>
        <w:ind w:right="-6"/>
        <w:jc w:val="both"/>
      </w:pPr>
      <w:r w:rsidRPr="00320FD7">
        <w:t xml:space="preserve">за 2016 год – 62 642 ед. с </w:t>
      </w:r>
      <w:r w:rsidRPr="00320FD7">
        <w:rPr>
          <w:i/>
        </w:rPr>
        <w:t>инвентаризационной стоимостью</w:t>
      </w:r>
      <w:r w:rsidRPr="00320FD7">
        <w:t xml:space="preserve"> – 44 802,9 </w:t>
      </w:r>
      <w:proofErr w:type="spellStart"/>
      <w:r w:rsidRPr="00320FD7">
        <w:t>млн</w:t>
      </w:r>
      <w:proofErr w:type="gramStart"/>
      <w:r w:rsidRPr="00320FD7">
        <w:t>.р</w:t>
      </w:r>
      <w:proofErr w:type="gramEnd"/>
      <w:r w:rsidRPr="00320FD7">
        <w:t>уб</w:t>
      </w:r>
      <w:proofErr w:type="spellEnd"/>
      <w:r w:rsidRPr="00320FD7">
        <w:t xml:space="preserve">. с исчисленным налогом – 160 011 </w:t>
      </w:r>
      <w:proofErr w:type="spellStart"/>
      <w:r w:rsidRPr="00320FD7">
        <w:t>тыс.руб</w:t>
      </w:r>
      <w:proofErr w:type="spellEnd"/>
      <w:r w:rsidRPr="00320FD7">
        <w:t xml:space="preserve">., </w:t>
      </w:r>
    </w:p>
    <w:p w:rsidR="00320FD7" w:rsidRPr="00320FD7" w:rsidRDefault="00320FD7" w:rsidP="00FF625D">
      <w:pPr>
        <w:numPr>
          <w:ilvl w:val="0"/>
          <w:numId w:val="28"/>
        </w:numPr>
        <w:ind w:right="-6"/>
        <w:jc w:val="both"/>
      </w:pPr>
      <w:r w:rsidRPr="00320FD7">
        <w:t xml:space="preserve">за 2017 год – 91 368 ед. (рост количества объектов связан с привлечением к налогообложению объектов, построенных (зарегистрированных) физическими лицами после 1 января 2013 года, по которым отсутствовала инвентаризационная стоимость </w:t>
      </w:r>
      <w:r w:rsidRPr="00320FD7">
        <w:lastRenderedPageBreak/>
        <w:t xml:space="preserve">объекта) с </w:t>
      </w:r>
      <w:r w:rsidRPr="00320FD7">
        <w:rPr>
          <w:i/>
        </w:rPr>
        <w:t>кадастровой стоимостью</w:t>
      </w:r>
      <w:r w:rsidRPr="00320FD7">
        <w:t xml:space="preserve"> – 131 934,6 </w:t>
      </w:r>
      <w:proofErr w:type="spellStart"/>
      <w:r w:rsidRPr="00320FD7">
        <w:t>млн</w:t>
      </w:r>
      <w:proofErr w:type="gramStart"/>
      <w:r w:rsidRPr="00320FD7">
        <w:t>.р</w:t>
      </w:r>
      <w:proofErr w:type="gramEnd"/>
      <w:r w:rsidRPr="00320FD7">
        <w:t>уб</w:t>
      </w:r>
      <w:proofErr w:type="spellEnd"/>
      <w:r w:rsidRPr="00320FD7">
        <w:t xml:space="preserve">. с исчисленным налогом к уплате – 79 167 </w:t>
      </w:r>
      <w:proofErr w:type="spellStart"/>
      <w:r w:rsidRPr="00320FD7">
        <w:t>тыс.руб</w:t>
      </w:r>
      <w:proofErr w:type="spellEnd"/>
      <w:r w:rsidRPr="00320FD7">
        <w:t xml:space="preserve">. </w:t>
      </w:r>
    </w:p>
    <w:p w:rsidR="00320FD7" w:rsidRPr="00320FD7" w:rsidRDefault="00320FD7" w:rsidP="00320FD7">
      <w:pPr>
        <w:ind w:firstLine="709"/>
        <w:jc w:val="both"/>
      </w:pPr>
      <w:proofErr w:type="gramStart"/>
      <w:r w:rsidRPr="00320FD7">
        <w:t>Необходимо отметить, что начисления по налогу на имущество физических лиц исходя из кадастровой стоимости за 2017 год по сравнению с налогом, исчисленным исходя из инвентаризационной стоимости за 2016 год уменьшились в два раза в связи с применением согласно Налоговому кодексу РФ: налоговых вычетов в отношении квартиры на 20 квадратных метров, комнаты на 10 квадратных метров, жилого дома на 50 квадратных</w:t>
      </w:r>
      <w:proofErr w:type="gramEnd"/>
      <w:r w:rsidRPr="00320FD7">
        <w:t xml:space="preserve"> метров; коэффициентов в течение четырех налоговых периодов в случае, если налог по кадастровой стоимости превышает налог, исчисленный от инвентаризационной стоимости (за 2017 год – 0,2, за 2018 год – 0,4, за 2019 год – 0,6, за 2020 год – 0,8).</w:t>
      </w:r>
    </w:p>
    <w:p w:rsidR="00320FD7" w:rsidRPr="00320FD7" w:rsidRDefault="00320FD7" w:rsidP="00320FD7">
      <w:pPr>
        <w:keepNext/>
        <w:spacing w:before="240" w:after="60"/>
        <w:jc w:val="center"/>
        <w:outlineLvl w:val="3"/>
        <w:rPr>
          <w:bCs/>
          <w:i/>
          <w:iCs/>
        </w:rPr>
      </w:pPr>
      <w:r w:rsidRPr="00320FD7">
        <w:rPr>
          <w:bCs/>
          <w:i/>
          <w:iCs/>
        </w:rPr>
        <w:t>Земельный налог</w:t>
      </w:r>
    </w:p>
    <w:p w:rsidR="00320FD7" w:rsidRPr="00320FD7" w:rsidRDefault="00320FD7" w:rsidP="00320FD7">
      <w:pPr>
        <w:autoSpaceDE w:val="0"/>
        <w:autoSpaceDN w:val="0"/>
        <w:adjustRightInd w:val="0"/>
        <w:ind w:firstLine="708"/>
        <w:jc w:val="both"/>
      </w:pPr>
      <w:r w:rsidRPr="00320FD7">
        <w:t xml:space="preserve"> Прогноз земельного налога рассчитан в соответствии с главой 31 «Земельный налог» части второй Налогового кодекса Российской Федерации, постановлением Городского Собрания депутатов </w:t>
      </w:r>
      <w:proofErr w:type="spellStart"/>
      <w:r w:rsidRPr="00320FD7">
        <w:t>г</w:t>
      </w:r>
      <w:proofErr w:type="gramStart"/>
      <w:r w:rsidRPr="00320FD7">
        <w:t>.Я</w:t>
      </w:r>
      <w:proofErr w:type="gramEnd"/>
      <w:r w:rsidRPr="00320FD7">
        <w:t>кутска</w:t>
      </w:r>
      <w:proofErr w:type="spellEnd"/>
      <w:r w:rsidRPr="00320FD7">
        <w:t xml:space="preserve"> от 25.10.2005 года № ПГС-37-5 «Об утверждении положения об установлении ставок земельного налога, порядка и сроков уплаты земельного налога на территории муниципального образования «город Якутск»» с учетом данных администратора доходов - МРИ ФНС России № 5 по РС(Я).</w:t>
      </w:r>
    </w:p>
    <w:p w:rsidR="00320FD7" w:rsidRPr="00320FD7" w:rsidRDefault="00320FD7" w:rsidP="00320FD7">
      <w:pPr>
        <w:autoSpaceDE w:val="0"/>
        <w:autoSpaceDN w:val="0"/>
        <w:adjustRightInd w:val="0"/>
        <w:ind w:firstLine="708"/>
        <w:jc w:val="both"/>
      </w:pPr>
      <w:r w:rsidRPr="00320FD7">
        <w:t xml:space="preserve">Прогнозная сумма земельного налога на </w:t>
      </w:r>
      <w:r w:rsidRPr="00320FD7">
        <w:rPr>
          <w:b/>
        </w:rPr>
        <w:t>2019 год</w:t>
      </w:r>
      <w:r w:rsidRPr="00320FD7">
        <w:t xml:space="preserve"> составила 170 000,0 </w:t>
      </w:r>
      <w:proofErr w:type="spellStart"/>
      <w:r w:rsidRPr="00320FD7">
        <w:t>тыс</w:t>
      </w:r>
      <w:proofErr w:type="gramStart"/>
      <w:r w:rsidRPr="00320FD7">
        <w:t>.р</w:t>
      </w:r>
      <w:proofErr w:type="gramEnd"/>
      <w:r w:rsidRPr="00320FD7">
        <w:t>уб</w:t>
      </w:r>
      <w:proofErr w:type="spellEnd"/>
      <w:r w:rsidRPr="00320FD7">
        <w:t xml:space="preserve">. с ростом 4,9 процента или 8 000,0 </w:t>
      </w:r>
      <w:proofErr w:type="spellStart"/>
      <w:r w:rsidRPr="00320FD7">
        <w:t>тыс.руб</w:t>
      </w:r>
      <w:proofErr w:type="spellEnd"/>
      <w:r w:rsidRPr="00320FD7">
        <w:t xml:space="preserve">. к плану 2018 года, в том числе земельный налог с организаций – 105 000,0 </w:t>
      </w:r>
      <w:proofErr w:type="spellStart"/>
      <w:r w:rsidRPr="00320FD7">
        <w:t>тыс.руб</w:t>
      </w:r>
      <w:proofErr w:type="spellEnd"/>
      <w:r w:rsidRPr="00320FD7">
        <w:t xml:space="preserve">., земельный налог с физических лиц – 65 000,0 </w:t>
      </w:r>
      <w:proofErr w:type="spellStart"/>
      <w:r w:rsidRPr="00320FD7">
        <w:t>тыс.руб</w:t>
      </w:r>
      <w:proofErr w:type="spellEnd"/>
      <w:r w:rsidRPr="00320FD7">
        <w:t>.</w:t>
      </w:r>
    </w:p>
    <w:p w:rsidR="00320FD7" w:rsidRPr="00320FD7" w:rsidRDefault="00320FD7" w:rsidP="00320FD7">
      <w:pPr>
        <w:autoSpaceDE w:val="0"/>
        <w:autoSpaceDN w:val="0"/>
        <w:adjustRightInd w:val="0"/>
        <w:ind w:firstLine="708"/>
        <w:jc w:val="both"/>
      </w:pPr>
      <w:r w:rsidRPr="00320FD7">
        <w:t xml:space="preserve">Прогнозная сумма земельного налога на </w:t>
      </w:r>
      <w:r w:rsidRPr="00320FD7">
        <w:rPr>
          <w:b/>
        </w:rPr>
        <w:t>2020 год</w:t>
      </w:r>
      <w:r w:rsidRPr="00320FD7">
        <w:t xml:space="preserve"> составила 179 000,0 </w:t>
      </w:r>
      <w:proofErr w:type="spellStart"/>
      <w:r w:rsidRPr="00320FD7">
        <w:t>тыс</w:t>
      </w:r>
      <w:proofErr w:type="gramStart"/>
      <w:r w:rsidRPr="00320FD7">
        <w:t>.р</w:t>
      </w:r>
      <w:proofErr w:type="gramEnd"/>
      <w:r w:rsidRPr="00320FD7">
        <w:t>уб</w:t>
      </w:r>
      <w:proofErr w:type="spellEnd"/>
      <w:r w:rsidRPr="00320FD7">
        <w:t xml:space="preserve">. с ростом 5,3 процента или 9 000,0 </w:t>
      </w:r>
      <w:proofErr w:type="spellStart"/>
      <w:r w:rsidRPr="00320FD7">
        <w:t>тыс.руб</w:t>
      </w:r>
      <w:proofErr w:type="spellEnd"/>
      <w:r w:rsidRPr="00320FD7">
        <w:t xml:space="preserve">. к прогнозу 2019 года, в том числе земельный налог с организаций – 110 000,0 </w:t>
      </w:r>
      <w:proofErr w:type="spellStart"/>
      <w:r w:rsidRPr="00320FD7">
        <w:t>тыс.руб</w:t>
      </w:r>
      <w:proofErr w:type="spellEnd"/>
      <w:r w:rsidRPr="00320FD7">
        <w:t xml:space="preserve">., земельный налог с физических лиц – 69 000,0 </w:t>
      </w:r>
      <w:proofErr w:type="spellStart"/>
      <w:r w:rsidRPr="00320FD7">
        <w:t>тыс.руб</w:t>
      </w:r>
      <w:proofErr w:type="spellEnd"/>
      <w:r w:rsidRPr="00320FD7">
        <w:t>.</w:t>
      </w:r>
    </w:p>
    <w:p w:rsidR="00320FD7" w:rsidRPr="00320FD7" w:rsidRDefault="00320FD7" w:rsidP="00320FD7">
      <w:pPr>
        <w:autoSpaceDE w:val="0"/>
        <w:autoSpaceDN w:val="0"/>
        <w:adjustRightInd w:val="0"/>
        <w:ind w:firstLine="708"/>
        <w:jc w:val="both"/>
      </w:pPr>
      <w:r w:rsidRPr="00320FD7">
        <w:t xml:space="preserve">Прогнозная сумма земельного налога на </w:t>
      </w:r>
      <w:r w:rsidRPr="00320FD7">
        <w:rPr>
          <w:b/>
        </w:rPr>
        <w:t>2021 год</w:t>
      </w:r>
      <w:r w:rsidRPr="00320FD7">
        <w:t xml:space="preserve"> составила 188 000,0 </w:t>
      </w:r>
      <w:proofErr w:type="spellStart"/>
      <w:r w:rsidRPr="00320FD7">
        <w:t>тыс</w:t>
      </w:r>
      <w:proofErr w:type="gramStart"/>
      <w:r w:rsidRPr="00320FD7">
        <w:t>.р</w:t>
      </w:r>
      <w:proofErr w:type="gramEnd"/>
      <w:r w:rsidRPr="00320FD7">
        <w:t>уб</w:t>
      </w:r>
      <w:proofErr w:type="spellEnd"/>
      <w:r w:rsidRPr="00320FD7">
        <w:t xml:space="preserve">. с ростом 5,0 процента или 9 000,0 </w:t>
      </w:r>
      <w:proofErr w:type="spellStart"/>
      <w:r w:rsidRPr="00320FD7">
        <w:t>тыс.руб</w:t>
      </w:r>
      <w:proofErr w:type="spellEnd"/>
      <w:r w:rsidRPr="00320FD7">
        <w:t xml:space="preserve">. к прогнозу 2020 года, в том числе земельный налог с организаций – 115 000,0 </w:t>
      </w:r>
      <w:proofErr w:type="spellStart"/>
      <w:r w:rsidRPr="00320FD7">
        <w:t>тыс.руб</w:t>
      </w:r>
      <w:proofErr w:type="spellEnd"/>
      <w:r w:rsidRPr="00320FD7">
        <w:t xml:space="preserve">., земельный налог с физических лиц – 73 000,0 </w:t>
      </w:r>
      <w:proofErr w:type="spellStart"/>
      <w:r w:rsidRPr="00320FD7">
        <w:t>тыс.руб</w:t>
      </w:r>
      <w:proofErr w:type="spellEnd"/>
      <w:r w:rsidRPr="00320FD7">
        <w:t>.</w:t>
      </w:r>
    </w:p>
    <w:p w:rsidR="00320FD7" w:rsidRPr="00320FD7" w:rsidRDefault="00320FD7" w:rsidP="00320FD7">
      <w:pPr>
        <w:ind w:right="-6" w:firstLine="708"/>
        <w:jc w:val="both"/>
      </w:pPr>
      <w:r w:rsidRPr="00320FD7">
        <w:t xml:space="preserve">Согласно налоговой отчетности количество земельных участков, в отношении которых налогоплательщиками исчислен земельный налог к уплате за 2015 год – 52 582 ед. с кадастровой стоимостью – 52 489,9 </w:t>
      </w:r>
      <w:proofErr w:type="spellStart"/>
      <w:r w:rsidRPr="00320FD7">
        <w:t>млн</w:t>
      </w:r>
      <w:proofErr w:type="gramStart"/>
      <w:r w:rsidRPr="00320FD7">
        <w:t>.р</w:t>
      </w:r>
      <w:proofErr w:type="gramEnd"/>
      <w:r w:rsidRPr="00320FD7">
        <w:t>уб</w:t>
      </w:r>
      <w:proofErr w:type="spellEnd"/>
      <w:r w:rsidRPr="00320FD7">
        <w:t xml:space="preserve">., за 2016 год – 57 729 ед. с кадастровой стоимостью – 54 965,5 </w:t>
      </w:r>
      <w:proofErr w:type="spellStart"/>
      <w:r w:rsidRPr="00320FD7">
        <w:t>млн.руб</w:t>
      </w:r>
      <w:proofErr w:type="spellEnd"/>
      <w:r w:rsidRPr="00320FD7">
        <w:t xml:space="preserve">., за 2017 год – 58 387 ед. с кадастровой стоимостью – 57 793,8 </w:t>
      </w:r>
      <w:proofErr w:type="spellStart"/>
      <w:r w:rsidRPr="00320FD7">
        <w:t>млн.руб</w:t>
      </w:r>
      <w:proofErr w:type="spellEnd"/>
      <w:r w:rsidRPr="00320FD7">
        <w:t>.</w:t>
      </w:r>
    </w:p>
    <w:p w:rsidR="00320FD7" w:rsidRPr="00320FD7" w:rsidRDefault="00320FD7" w:rsidP="00320FD7">
      <w:pPr>
        <w:keepNext/>
        <w:spacing w:before="240" w:after="60"/>
        <w:jc w:val="center"/>
        <w:outlineLvl w:val="3"/>
        <w:rPr>
          <w:bCs/>
          <w:i/>
          <w:iCs/>
        </w:rPr>
      </w:pPr>
      <w:r w:rsidRPr="00320FD7">
        <w:rPr>
          <w:bCs/>
          <w:i/>
          <w:iCs/>
        </w:rPr>
        <w:t>Налог на добычу общераспространенных полезных ископаемых</w:t>
      </w:r>
    </w:p>
    <w:p w:rsidR="00320FD7" w:rsidRPr="00320FD7" w:rsidRDefault="00320FD7" w:rsidP="00320FD7">
      <w:pPr>
        <w:autoSpaceDE w:val="0"/>
        <w:autoSpaceDN w:val="0"/>
        <w:adjustRightInd w:val="0"/>
        <w:ind w:firstLine="708"/>
        <w:jc w:val="both"/>
      </w:pPr>
      <w:r w:rsidRPr="00320FD7">
        <w:t>Прогноз на добычу общераспространенных полезных ископаемых рассчитан по данным администратора доходов - МРИ ФНС России № 5 по Р</w:t>
      </w:r>
      <w:proofErr w:type="gramStart"/>
      <w:r w:rsidRPr="00320FD7">
        <w:t>С(</w:t>
      </w:r>
      <w:proofErr w:type="gramEnd"/>
      <w:r w:rsidRPr="00320FD7">
        <w:t>Я), МРИ ФНС России по крупнейшим налогоплательщикам РС(Я).</w:t>
      </w:r>
    </w:p>
    <w:p w:rsidR="00320FD7" w:rsidRPr="00320FD7" w:rsidRDefault="00320FD7" w:rsidP="00320FD7">
      <w:pPr>
        <w:ind w:firstLine="705"/>
        <w:contextualSpacing/>
        <w:jc w:val="both"/>
        <w:rPr>
          <w:rFonts w:eastAsia="Calibri"/>
        </w:rPr>
      </w:pPr>
      <w:r w:rsidRPr="00320FD7">
        <w:t>Основная доля налога приходится на налогоплательщиков, зарегистрированных в МРИ ФНС России по крупнейшим налогоплательщикам Р</w:t>
      </w:r>
      <w:proofErr w:type="gramStart"/>
      <w:r w:rsidRPr="00320FD7">
        <w:t>С(</w:t>
      </w:r>
      <w:proofErr w:type="gramEnd"/>
      <w:r w:rsidRPr="00320FD7">
        <w:t>Я) – более 93 процентов.</w:t>
      </w:r>
      <w:r w:rsidRPr="00320FD7">
        <w:rPr>
          <w:rFonts w:eastAsia="Calibri"/>
        </w:rPr>
        <w:t xml:space="preserve"> </w:t>
      </w:r>
    </w:p>
    <w:p w:rsidR="00320FD7" w:rsidRPr="00320FD7" w:rsidRDefault="00320FD7" w:rsidP="00320FD7">
      <w:pPr>
        <w:autoSpaceDE w:val="0"/>
        <w:autoSpaceDN w:val="0"/>
        <w:adjustRightInd w:val="0"/>
        <w:ind w:firstLine="705"/>
        <w:jc w:val="both"/>
      </w:pPr>
      <w:r w:rsidRPr="00320FD7">
        <w:t>Прогноз на 2019-2021 годы составлен с учетом передачи АК «АЛРОСА» (ПАО) с МРИ ФНС России по крупнейшим налогоплательщикам РС(Я) на учет в Межрегиональную инспекцию Федеральной налоговой службы по крупнейшим налогоплательщикам № 5 (</w:t>
      </w:r>
      <w:proofErr w:type="spellStart"/>
      <w:r w:rsidRPr="00320FD7">
        <w:t>г</w:t>
      </w:r>
      <w:proofErr w:type="gramStart"/>
      <w:r w:rsidRPr="00320FD7">
        <w:t>.М</w:t>
      </w:r>
      <w:proofErr w:type="gramEnd"/>
      <w:r w:rsidRPr="00320FD7">
        <w:t>осква</w:t>
      </w:r>
      <w:proofErr w:type="spellEnd"/>
      <w:r w:rsidRPr="00320FD7">
        <w:t xml:space="preserve">) в соответствии с приказом Федеральной налоговой службы России от 06.02.2018 года, изменяющим критерии отнесения организаций - юридических лиц к крупнейшим налогоплательщикам, подлежащим налоговому администрированию на федеральном и </w:t>
      </w:r>
      <w:proofErr w:type="gramStart"/>
      <w:r w:rsidRPr="00320FD7">
        <w:t>региональном</w:t>
      </w:r>
      <w:proofErr w:type="gramEnd"/>
      <w:r w:rsidRPr="00320FD7">
        <w:t xml:space="preserve"> уровнях. В связи с чем, </w:t>
      </w:r>
      <w:r w:rsidRPr="00320FD7">
        <w:rPr>
          <w:b/>
          <w:i/>
        </w:rPr>
        <w:t xml:space="preserve">с февраля 2018 года налог на добычу общераспространенных полезных ископаемых не подлежит зачислению в бюджет городского округа «город Якутск», а подлежит зачислению в бюджет </w:t>
      </w:r>
      <w:proofErr w:type="spellStart"/>
      <w:r w:rsidRPr="00320FD7">
        <w:rPr>
          <w:b/>
          <w:i/>
        </w:rPr>
        <w:t>Мирнинского</w:t>
      </w:r>
      <w:proofErr w:type="spellEnd"/>
      <w:r w:rsidRPr="00320FD7">
        <w:rPr>
          <w:b/>
          <w:i/>
        </w:rPr>
        <w:t xml:space="preserve"> улуса</w:t>
      </w:r>
      <w:r w:rsidRPr="00320FD7">
        <w:t>, т.е. по месту постановки на учет в качестве налогоплательщика налога на добычу полезных ископаемых (по местонахождению участков недр).</w:t>
      </w:r>
    </w:p>
    <w:p w:rsidR="00320FD7" w:rsidRPr="00320FD7" w:rsidRDefault="00320FD7" w:rsidP="00320FD7">
      <w:pPr>
        <w:ind w:right="-6" w:firstLine="708"/>
        <w:jc w:val="both"/>
      </w:pPr>
      <w:r w:rsidRPr="00320FD7">
        <w:rPr>
          <w:i/>
        </w:rPr>
        <w:t xml:space="preserve">Прогнозная сумма налога на </w:t>
      </w:r>
      <w:r w:rsidRPr="00320FD7">
        <w:rPr>
          <w:b/>
        </w:rPr>
        <w:t>2019 год</w:t>
      </w:r>
      <w:r w:rsidRPr="00320FD7">
        <w:t xml:space="preserve"> составила 68 270,0 </w:t>
      </w:r>
      <w:proofErr w:type="spellStart"/>
      <w:r w:rsidRPr="00320FD7">
        <w:t>тыс</w:t>
      </w:r>
      <w:proofErr w:type="gramStart"/>
      <w:r w:rsidRPr="00320FD7">
        <w:t>.р</w:t>
      </w:r>
      <w:proofErr w:type="gramEnd"/>
      <w:r w:rsidRPr="00320FD7">
        <w:t>уб</w:t>
      </w:r>
      <w:proofErr w:type="spellEnd"/>
      <w:r w:rsidRPr="00320FD7">
        <w:t xml:space="preserve">. со снижением 32,7 процента или 33 246,0 </w:t>
      </w:r>
      <w:proofErr w:type="spellStart"/>
      <w:r w:rsidRPr="00320FD7">
        <w:t>тыс.руб</w:t>
      </w:r>
      <w:proofErr w:type="spellEnd"/>
      <w:r w:rsidRPr="00320FD7">
        <w:t xml:space="preserve">. к плану 2018 года, из них по администратору поступлений МРИ ФНС России № 5 по РС(Я) – 12 285,0 </w:t>
      </w:r>
      <w:proofErr w:type="spellStart"/>
      <w:r w:rsidRPr="00320FD7">
        <w:t>тыс.руб</w:t>
      </w:r>
      <w:proofErr w:type="spellEnd"/>
      <w:r w:rsidRPr="00320FD7">
        <w:t xml:space="preserve">. с ростом 75,5 процентов или 5 285,0 </w:t>
      </w:r>
      <w:proofErr w:type="spellStart"/>
      <w:r w:rsidRPr="00320FD7">
        <w:t>тыс.руб</w:t>
      </w:r>
      <w:proofErr w:type="spellEnd"/>
      <w:r w:rsidRPr="00320FD7">
        <w:t xml:space="preserve">., по </w:t>
      </w:r>
      <w:r w:rsidRPr="00320FD7">
        <w:lastRenderedPageBreak/>
        <w:t xml:space="preserve">МРИ ФНС России по крупнейшим налогоплательщикам РС(Я) – 55 985,0 </w:t>
      </w:r>
      <w:proofErr w:type="spellStart"/>
      <w:r w:rsidRPr="00320FD7">
        <w:t>тыс</w:t>
      </w:r>
      <w:proofErr w:type="gramStart"/>
      <w:r w:rsidRPr="00320FD7">
        <w:t>.р</w:t>
      </w:r>
      <w:proofErr w:type="gramEnd"/>
      <w:r w:rsidRPr="00320FD7">
        <w:t>уб</w:t>
      </w:r>
      <w:proofErr w:type="spellEnd"/>
      <w:r w:rsidRPr="00320FD7">
        <w:t xml:space="preserve">. со снижением на 40,8 процентов или 38 531,0 </w:t>
      </w:r>
      <w:proofErr w:type="spellStart"/>
      <w:r w:rsidRPr="00320FD7">
        <w:t>тыс.руб</w:t>
      </w:r>
      <w:proofErr w:type="spellEnd"/>
      <w:r w:rsidRPr="00320FD7">
        <w:t xml:space="preserve">. </w:t>
      </w:r>
    </w:p>
    <w:p w:rsidR="00320FD7" w:rsidRPr="00320FD7" w:rsidRDefault="00320FD7" w:rsidP="00320FD7">
      <w:pPr>
        <w:ind w:right="-6" w:firstLine="708"/>
        <w:jc w:val="both"/>
      </w:pPr>
      <w:r w:rsidRPr="00320FD7">
        <w:rPr>
          <w:i/>
        </w:rPr>
        <w:t xml:space="preserve">Прогнозная сумма налога на </w:t>
      </w:r>
      <w:r w:rsidRPr="00320FD7">
        <w:rPr>
          <w:b/>
        </w:rPr>
        <w:t>2020 год</w:t>
      </w:r>
      <w:r w:rsidRPr="00320FD7">
        <w:t xml:space="preserve"> составила 65 663,0 </w:t>
      </w:r>
      <w:proofErr w:type="spellStart"/>
      <w:r w:rsidRPr="00320FD7">
        <w:t>тыс</w:t>
      </w:r>
      <w:proofErr w:type="gramStart"/>
      <w:r w:rsidRPr="00320FD7">
        <w:t>.р</w:t>
      </w:r>
      <w:proofErr w:type="gramEnd"/>
      <w:r w:rsidRPr="00320FD7">
        <w:t>уб</w:t>
      </w:r>
      <w:proofErr w:type="spellEnd"/>
      <w:r w:rsidRPr="00320FD7">
        <w:t xml:space="preserve">. со снижением 3,8 процента или 2 607,0 </w:t>
      </w:r>
      <w:proofErr w:type="spellStart"/>
      <w:r w:rsidRPr="00320FD7">
        <w:t>тыс.руб</w:t>
      </w:r>
      <w:proofErr w:type="spellEnd"/>
      <w:r w:rsidRPr="00320FD7">
        <w:t>. к прогнозу 2019 года.</w:t>
      </w:r>
    </w:p>
    <w:p w:rsidR="00320FD7" w:rsidRPr="00320FD7" w:rsidRDefault="00320FD7" w:rsidP="00320FD7">
      <w:pPr>
        <w:ind w:right="-6" w:firstLine="708"/>
        <w:jc w:val="both"/>
      </w:pPr>
      <w:r w:rsidRPr="00320FD7">
        <w:rPr>
          <w:i/>
        </w:rPr>
        <w:t xml:space="preserve">Прогнозная сумма налога на </w:t>
      </w:r>
      <w:r w:rsidRPr="00320FD7">
        <w:rPr>
          <w:b/>
        </w:rPr>
        <w:t>2021 год</w:t>
      </w:r>
      <w:r w:rsidRPr="00320FD7">
        <w:t xml:space="preserve"> составила 65 910,0 </w:t>
      </w:r>
      <w:proofErr w:type="spellStart"/>
      <w:r w:rsidRPr="00320FD7">
        <w:t>тыс</w:t>
      </w:r>
      <w:proofErr w:type="gramStart"/>
      <w:r w:rsidRPr="00320FD7">
        <w:t>.р</w:t>
      </w:r>
      <w:proofErr w:type="gramEnd"/>
      <w:r w:rsidRPr="00320FD7">
        <w:t>уб</w:t>
      </w:r>
      <w:proofErr w:type="spellEnd"/>
      <w:r w:rsidRPr="00320FD7">
        <w:t xml:space="preserve">. с ростом 0,4 процента или 247,0 </w:t>
      </w:r>
      <w:proofErr w:type="spellStart"/>
      <w:r w:rsidRPr="00320FD7">
        <w:t>тыс.руб</w:t>
      </w:r>
      <w:proofErr w:type="spellEnd"/>
      <w:r w:rsidRPr="00320FD7">
        <w:t>. к плану 2020 года.</w:t>
      </w:r>
    </w:p>
    <w:p w:rsidR="00320FD7" w:rsidRPr="00320FD7" w:rsidRDefault="00320FD7" w:rsidP="00320FD7">
      <w:pPr>
        <w:ind w:right="-6" w:firstLine="540"/>
        <w:jc w:val="center"/>
        <w:rPr>
          <w:bCs/>
          <w:i/>
        </w:rPr>
      </w:pPr>
    </w:p>
    <w:p w:rsidR="00320FD7" w:rsidRPr="00320FD7" w:rsidRDefault="00320FD7" w:rsidP="00320FD7">
      <w:pPr>
        <w:ind w:right="-6"/>
        <w:jc w:val="center"/>
        <w:rPr>
          <w:bCs/>
          <w:i/>
        </w:rPr>
      </w:pPr>
      <w:r w:rsidRPr="00320FD7">
        <w:rPr>
          <w:bCs/>
          <w:i/>
        </w:rPr>
        <w:t>Государственная пошлина</w:t>
      </w:r>
    </w:p>
    <w:p w:rsidR="00320FD7" w:rsidRPr="00320FD7" w:rsidRDefault="00320FD7" w:rsidP="00320FD7">
      <w:pPr>
        <w:ind w:right="-6" w:firstLine="540"/>
        <w:jc w:val="center"/>
        <w:rPr>
          <w:b/>
          <w:bCs/>
        </w:rPr>
      </w:pPr>
    </w:p>
    <w:p w:rsidR="00320FD7" w:rsidRPr="00320FD7" w:rsidRDefault="00320FD7" w:rsidP="00320FD7">
      <w:pPr>
        <w:ind w:right="-6" w:firstLine="708"/>
        <w:jc w:val="both"/>
      </w:pPr>
      <w:r w:rsidRPr="00320FD7">
        <w:t>В соответствии с Бюджетным кодексом Российской Федерации в бюджеты городских округов подлежат зачислению в размере 100 процентов следующие виды государственных пошлин:</w:t>
      </w:r>
    </w:p>
    <w:p w:rsidR="00320FD7" w:rsidRPr="00320FD7" w:rsidRDefault="00320FD7" w:rsidP="00320FD7">
      <w:pPr>
        <w:autoSpaceDE w:val="0"/>
        <w:autoSpaceDN w:val="0"/>
        <w:adjustRightInd w:val="0"/>
        <w:ind w:firstLine="708"/>
        <w:jc w:val="both"/>
      </w:pPr>
      <w:r w:rsidRPr="00320FD7">
        <w:t>- по делам, рассматриваемым судами общей юрисдикции, мировыми судьями (за исключением Верховного Суда Российской Федерации);</w:t>
      </w:r>
    </w:p>
    <w:p w:rsidR="00320FD7" w:rsidRPr="00320FD7" w:rsidRDefault="00320FD7" w:rsidP="00320FD7">
      <w:pPr>
        <w:autoSpaceDE w:val="0"/>
        <w:autoSpaceDN w:val="0"/>
        <w:adjustRightInd w:val="0"/>
        <w:ind w:firstLine="708"/>
        <w:jc w:val="both"/>
      </w:pPr>
      <w:r w:rsidRPr="00320FD7">
        <w:t>- за выдачу разрешения на установку рекламной конструкции;</w:t>
      </w:r>
    </w:p>
    <w:p w:rsidR="00320FD7" w:rsidRPr="00320FD7" w:rsidRDefault="00320FD7" w:rsidP="00320FD7">
      <w:pPr>
        <w:autoSpaceDE w:val="0"/>
        <w:autoSpaceDN w:val="0"/>
        <w:adjustRightInd w:val="0"/>
        <w:ind w:firstLine="708"/>
        <w:jc w:val="both"/>
      </w:pPr>
      <w:r w:rsidRPr="00320FD7">
        <w:t xml:space="preserve">- за выдачу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w:t>
      </w:r>
    </w:p>
    <w:p w:rsidR="00320FD7" w:rsidRPr="00320FD7" w:rsidRDefault="00320FD7" w:rsidP="00320FD7">
      <w:pPr>
        <w:ind w:right="-6" w:firstLine="708"/>
        <w:jc w:val="both"/>
      </w:pPr>
      <w:r w:rsidRPr="00320FD7">
        <w:rPr>
          <w:i/>
        </w:rPr>
        <w:t xml:space="preserve">Прогнозная сумма государственной пошлины на </w:t>
      </w:r>
      <w:r w:rsidRPr="00320FD7">
        <w:rPr>
          <w:b/>
        </w:rPr>
        <w:t>2019 год</w:t>
      </w:r>
      <w:r w:rsidRPr="00320FD7">
        <w:t xml:space="preserve"> составила 83 300,0 </w:t>
      </w:r>
      <w:proofErr w:type="spellStart"/>
      <w:r w:rsidRPr="00320FD7">
        <w:t>тыс</w:t>
      </w:r>
      <w:proofErr w:type="gramStart"/>
      <w:r w:rsidRPr="00320FD7">
        <w:t>.р</w:t>
      </w:r>
      <w:proofErr w:type="gramEnd"/>
      <w:r w:rsidRPr="00320FD7">
        <w:t>уб</w:t>
      </w:r>
      <w:proofErr w:type="spellEnd"/>
      <w:r w:rsidRPr="00320FD7">
        <w:t xml:space="preserve">. с ростом 3,9 процента или 3 112,0 </w:t>
      </w:r>
      <w:proofErr w:type="spellStart"/>
      <w:r w:rsidRPr="00320FD7">
        <w:t>тыс.руб</w:t>
      </w:r>
      <w:proofErr w:type="spellEnd"/>
      <w:r w:rsidRPr="00320FD7">
        <w:t xml:space="preserve">. к плану 2018 года, в том числе госпошлина по делам, рассматриваемым судами общей юрисдикции – 82 000,0 </w:t>
      </w:r>
      <w:proofErr w:type="spellStart"/>
      <w:r w:rsidRPr="00320FD7">
        <w:t>тыс.руб</w:t>
      </w:r>
      <w:proofErr w:type="spellEnd"/>
      <w:r w:rsidRPr="00320FD7">
        <w:t xml:space="preserve">., госпошлина за выдачу разрешения на установку рекламной конструкции – 400,0 </w:t>
      </w:r>
      <w:proofErr w:type="spellStart"/>
      <w:r w:rsidRPr="00320FD7">
        <w:t>тыс.руб</w:t>
      </w:r>
      <w:proofErr w:type="spellEnd"/>
      <w:r w:rsidRPr="00320FD7">
        <w:t xml:space="preserve">., госпошлина за выдачу разрешения на движение по автомобильным дорогам, осуществляющим перевозки опасных, тяжеловесных и (или) крупногабаритных грузов – 900,0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right="-6" w:firstLine="708"/>
        <w:jc w:val="both"/>
      </w:pPr>
      <w:r w:rsidRPr="00320FD7">
        <w:rPr>
          <w:i/>
        </w:rPr>
        <w:t xml:space="preserve">Прогнозная сумма государственной пошлины на </w:t>
      </w:r>
      <w:r w:rsidRPr="00320FD7">
        <w:rPr>
          <w:b/>
        </w:rPr>
        <w:t>2020 год</w:t>
      </w:r>
      <w:r w:rsidRPr="00320FD7">
        <w:t xml:space="preserve"> составила 84 300,0 </w:t>
      </w:r>
      <w:proofErr w:type="spellStart"/>
      <w:r w:rsidRPr="00320FD7">
        <w:t>тыс</w:t>
      </w:r>
      <w:proofErr w:type="gramStart"/>
      <w:r w:rsidRPr="00320FD7">
        <w:t>.р</w:t>
      </w:r>
      <w:proofErr w:type="gramEnd"/>
      <w:r w:rsidRPr="00320FD7">
        <w:t>уб</w:t>
      </w:r>
      <w:proofErr w:type="spellEnd"/>
      <w:r w:rsidRPr="00320FD7">
        <w:t xml:space="preserve">. с ростом 1,2 процента или 1 000,0 </w:t>
      </w:r>
      <w:proofErr w:type="spellStart"/>
      <w:r w:rsidRPr="00320FD7">
        <w:t>тыс.руб</w:t>
      </w:r>
      <w:proofErr w:type="spellEnd"/>
      <w:r w:rsidRPr="00320FD7">
        <w:t>. к прогнозу 2019 года.</w:t>
      </w:r>
    </w:p>
    <w:p w:rsidR="00320FD7" w:rsidRPr="00320FD7" w:rsidRDefault="00320FD7" w:rsidP="00320FD7">
      <w:pPr>
        <w:ind w:right="-6" w:firstLine="708"/>
        <w:jc w:val="both"/>
      </w:pPr>
      <w:r w:rsidRPr="00320FD7">
        <w:rPr>
          <w:i/>
        </w:rPr>
        <w:t>Прогнозная сумма государственной пошлины на 2021 год</w:t>
      </w:r>
      <w:r w:rsidRPr="00320FD7">
        <w:t xml:space="preserve"> составила 84 300,0 </w:t>
      </w:r>
      <w:proofErr w:type="spellStart"/>
      <w:r w:rsidRPr="00320FD7">
        <w:t>тыс</w:t>
      </w:r>
      <w:proofErr w:type="gramStart"/>
      <w:r w:rsidRPr="00320FD7">
        <w:t>.р</w:t>
      </w:r>
      <w:proofErr w:type="gramEnd"/>
      <w:r w:rsidRPr="00320FD7">
        <w:t>уб</w:t>
      </w:r>
      <w:proofErr w:type="spellEnd"/>
      <w:r w:rsidRPr="00320FD7">
        <w:t>. на уровне прогноза 2020 года.</w:t>
      </w:r>
    </w:p>
    <w:p w:rsidR="00320FD7" w:rsidRPr="00320FD7" w:rsidRDefault="00320FD7" w:rsidP="00320FD7">
      <w:pPr>
        <w:jc w:val="center"/>
        <w:outlineLvl w:val="2"/>
        <w:rPr>
          <w:rFonts w:eastAsia="Calibri"/>
          <w:b/>
        </w:rPr>
      </w:pPr>
      <w:r w:rsidRPr="00320FD7">
        <w:rPr>
          <w:rFonts w:eastAsia="Calibri"/>
          <w:b/>
        </w:rPr>
        <w:t>Неналоговые доходы</w:t>
      </w:r>
    </w:p>
    <w:p w:rsidR="00320FD7" w:rsidRPr="00320FD7" w:rsidRDefault="00320FD7" w:rsidP="00320FD7">
      <w:pPr>
        <w:ind w:firstLine="708"/>
        <w:jc w:val="both"/>
        <w:rPr>
          <w:i/>
        </w:rPr>
      </w:pPr>
    </w:p>
    <w:p w:rsidR="00320FD7" w:rsidRPr="00320FD7" w:rsidRDefault="00320FD7" w:rsidP="00320FD7">
      <w:pPr>
        <w:ind w:firstLine="708"/>
        <w:jc w:val="both"/>
      </w:pPr>
      <w:r w:rsidRPr="00320FD7">
        <w:rPr>
          <w:i/>
        </w:rPr>
        <w:t xml:space="preserve">Неналоговые доходы бюджета городского округа «город Якутск» на </w:t>
      </w:r>
      <w:r w:rsidRPr="00320FD7">
        <w:rPr>
          <w:b/>
        </w:rPr>
        <w:t>2019 год</w:t>
      </w:r>
      <w:r w:rsidRPr="00320FD7">
        <w:t xml:space="preserve"> планируются в размере 408 720,9 </w:t>
      </w:r>
      <w:proofErr w:type="spellStart"/>
      <w:r w:rsidRPr="00320FD7">
        <w:t>тыс</w:t>
      </w:r>
      <w:proofErr w:type="gramStart"/>
      <w:r w:rsidRPr="00320FD7">
        <w:t>.р</w:t>
      </w:r>
      <w:proofErr w:type="gramEnd"/>
      <w:r w:rsidRPr="00320FD7">
        <w:t>уб</w:t>
      </w:r>
      <w:proofErr w:type="spellEnd"/>
      <w:r w:rsidRPr="00320FD7">
        <w:t xml:space="preserve">. со снижением на 6,1 процента или 26 637,0 </w:t>
      </w:r>
      <w:proofErr w:type="spellStart"/>
      <w:r w:rsidRPr="00320FD7">
        <w:t>тыс.руб</w:t>
      </w:r>
      <w:proofErr w:type="spellEnd"/>
      <w:r w:rsidRPr="00320FD7">
        <w:t xml:space="preserve">. к плану 2018 года, в том числе доходы от использования имущества, находящегося в муниципальной собственности – 268 755,9 </w:t>
      </w:r>
      <w:proofErr w:type="spellStart"/>
      <w:r w:rsidRPr="00320FD7">
        <w:t>тыс.руб</w:t>
      </w:r>
      <w:proofErr w:type="spellEnd"/>
      <w:r w:rsidRPr="00320FD7">
        <w:t xml:space="preserve">. (удельный вес – 65,8 %), платежи при пользовании природными ресурсами – 1 727,4 </w:t>
      </w:r>
      <w:proofErr w:type="spellStart"/>
      <w:r w:rsidRPr="00320FD7">
        <w:t>тыс.руб</w:t>
      </w:r>
      <w:proofErr w:type="spellEnd"/>
      <w:r w:rsidRPr="00320FD7">
        <w:t xml:space="preserve">. (удельный вес – 0,4 %), доходы от оказания платных услуг – 1 090,7 </w:t>
      </w:r>
      <w:proofErr w:type="spellStart"/>
      <w:r w:rsidRPr="00320FD7">
        <w:t>тыс</w:t>
      </w:r>
      <w:proofErr w:type="gramStart"/>
      <w:r w:rsidRPr="00320FD7">
        <w:t>.р</w:t>
      </w:r>
      <w:proofErr w:type="gramEnd"/>
      <w:r w:rsidRPr="00320FD7">
        <w:t>уб</w:t>
      </w:r>
      <w:proofErr w:type="spellEnd"/>
      <w:r w:rsidRPr="00320FD7">
        <w:t xml:space="preserve">. (удельный вес – 0,3 %), доходы от продажи материальных и нематериальных активов – 40 000,0 </w:t>
      </w:r>
      <w:proofErr w:type="spellStart"/>
      <w:r w:rsidRPr="00320FD7">
        <w:t>тыс.руб</w:t>
      </w:r>
      <w:proofErr w:type="spellEnd"/>
      <w:r w:rsidRPr="00320FD7">
        <w:t xml:space="preserve">. (удельный вес – 9,8 %), штрафы, санкции, возмещение ущерба – 40 000,0 </w:t>
      </w:r>
      <w:proofErr w:type="spellStart"/>
      <w:r w:rsidRPr="00320FD7">
        <w:t>тыс.руб</w:t>
      </w:r>
      <w:proofErr w:type="spellEnd"/>
      <w:r w:rsidRPr="00320FD7">
        <w:t xml:space="preserve">. (удельный вес –9,8 %), прочие неналоговые доходы – 57 146,9 </w:t>
      </w:r>
      <w:proofErr w:type="spellStart"/>
      <w:r w:rsidRPr="00320FD7">
        <w:t>тыс.руб</w:t>
      </w:r>
      <w:proofErr w:type="spellEnd"/>
      <w:r w:rsidRPr="00320FD7">
        <w:t>. (удельный вес – 14,0 %).</w:t>
      </w:r>
    </w:p>
    <w:p w:rsidR="00320FD7" w:rsidRPr="00320FD7" w:rsidRDefault="00320FD7" w:rsidP="00320FD7">
      <w:pPr>
        <w:ind w:firstLine="708"/>
        <w:jc w:val="both"/>
      </w:pPr>
      <w:r w:rsidRPr="00320FD7">
        <w:rPr>
          <w:i/>
        </w:rPr>
        <w:t xml:space="preserve">Неналоговые доходы бюджета городского округа «город Якутск» на </w:t>
      </w:r>
      <w:r w:rsidRPr="00320FD7">
        <w:rPr>
          <w:b/>
        </w:rPr>
        <w:t>2020 год</w:t>
      </w:r>
      <w:r w:rsidRPr="00320FD7">
        <w:t xml:space="preserve"> планируются в размере 406 787,7 </w:t>
      </w:r>
      <w:proofErr w:type="spellStart"/>
      <w:r w:rsidRPr="00320FD7">
        <w:t>тыс</w:t>
      </w:r>
      <w:proofErr w:type="gramStart"/>
      <w:r w:rsidRPr="00320FD7">
        <w:t>.р</w:t>
      </w:r>
      <w:proofErr w:type="gramEnd"/>
      <w:r w:rsidRPr="00320FD7">
        <w:t>уб</w:t>
      </w:r>
      <w:proofErr w:type="spellEnd"/>
      <w:r w:rsidRPr="00320FD7">
        <w:t xml:space="preserve">. со снижением на 0,5 процента или 1 933,2 </w:t>
      </w:r>
      <w:proofErr w:type="spellStart"/>
      <w:r w:rsidRPr="00320FD7">
        <w:t>тыс.руб</w:t>
      </w:r>
      <w:proofErr w:type="spellEnd"/>
      <w:r w:rsidRPr="00320FD7">
        <w:t>. к прогнозу 2019 года.</w:t>
      </w:r>
    </w:p>
    <w:p w:rsidR="00320FD7" w:rsidRPr="00320FD7" w:rsidRDefault="00320FD7" w:rsidP="00320FD7">
      <w:pPr>
        <w:ind w:firstLine="708"/>
        <w:jc w:val="both"/>
      </w:pPr>
      <w:r w:rsidRPr="00320FD7">
        <w:rPr>
          <w:i/>
        </w:rPr>
        <w:t xml:space="preserve">Неналоговые доходы бюджета городского округа «город Якутск» на </w:t>
      </w:r>
      <w:r w:rsidRPr="00320FD7">
        <w:rPr>
          <w:b/>
        </w:rPr>
        <w:t>2021 год</w:t>
      </w:r>
      <w:r w:rsidRPr="00320FD7">
        <w:t xml:space="preserve"> планируются в размере 402 085,2 </w:t>
      </w:r>
      <w:proofErr w:type="spellStart"/>
      <w:r w:rsidRPr="00320FD7">
        <w:t>тыс</w:t>
      </w:r>
      <w:proofErr w:type="gramStart"/>
      <w:r w:rsidRPr="00320FD7">
        <w:t>.р</w:t>
      </w:r>
      <w:proofErr w:type="gramEnd"/>
      <w:r w:rsidRPr="00320FD7">
        <w:t>уб</w:t>
      </w:r>
      <w:proofErr w:type="spellEnd"/>
      <w:r w:rsidRPr="00320FD7">
        <w:t xml:space="preserve">. со снижением на 1,2 процента или 4 702,5 </w:t>
      </w:r>
      <w:proofErr w:type="spellStart"/>
      <w:r w:rsidRPr="00320FD7">
        <w:t>тыс.руб</w:t>
      </w:r>
      <w:proofErr w:type="spellEnd"/>
      <w:r w:rsidRPr="00320FD7">
        <w:t>. к прогнозу 2020 года.</w:t>
      </w:r>
    </w:p>
    <w:p w:rsidR="00320FD7" w:rsidRPr="00320FD7" w:rsidRDefault="00320FD7" w:rsidP="00320FD7">
      <w:pPr>
        <w:keepNext/>
        <w:spacing w:before="240" w:after="60"/>
        <w:jc w:val="center"/>
        <w:outlineLvl w:val="3"/>
        <w:rPr>
          <w:i/>
        </w:rPr>
      </w:pPr>
      <w:r w:rsidRPr="00320FD7">
        <w:rPr>
          <w:bCs/>
          <w:i/>
        </w:rPr>
        <w:t xml:space="preserve">Дивиденды по </w:t>
      </w:r>
      <w:r w:rsidRPr="00320FD7">
        <w:rPr>
          <w:bCs/>
          <w:i/>
          <w:iCs/>
        </w:rPr>
        <w:t>акциям</w:t>
      </w:r>
      <w:r w:rsidRPr="00320FD7">
        <w:rPr>
          <w:bCs/>
          <w:i/>
        </w:rPr>
        <w:t>, принадлежащим городскому округу</w:t>
      </w:r>
    </w:p>
    <w:p w:rsidR="00320FD7" w:rsidRPr="00320FD7" w:rsidRDefault="00320FD7" w:rsidP="00320FD7">
      <w:pPr>
        <w:ind w:right="-6" w:firstLine="708"/>
        <w:jc w:val="both"/>
        <w:rPr>
          <w:bCs/>
        </w:rPr>
      </w:pPr>
      <w:r w:rsidRPr="00320FD7">
        <w:rPr>
          <w:bCs/>
        </w:rPr>
        <w:t>В соответствии с Федеральным законом от 26 декабря 1995 года № 208-ФЗ «Об акционерных обществах» решение о выплате дивидендов за счет прибыли после налогообложения (чистой прибыли) общества принимается советом директоров (наблюдательным советом) общества.</w:t>
      </w:r>
    </w:p>
    <w:p w:rsidR="00320FD7" w:rsidRPr="00320FD7" w:rsidRDefault="00320FD7" w:rsidP="00320FD7">
      <w:pPr>
        <w:ind w:right="-6" w:firstLine="708"/>
        <w:jc w:val="both"/>
        <w:rPr>
          <w:bCs/>
        </w:rPr>
      </w:pPr>
      <w:r w:rsidRPr="00320FD7">
        <w:rPr>
          <w:bCs/>
        </w:rPr>
        <w:t xml:space="preserve">В настоящее время городской округ «город Якутск» является акционером в следующих акционерных обществах: </w:t>
      </w:r>
    </w:p>
    <w:p w:rsidR="00320FD7" w:rsidRPr="00320FD7" w:rsidRDefault="00320FD7" w:rsidP="00320FD7">
      <w:pPr>
        <w:ind w:right="-6" w:firstLine="708"/>
        <w:jc w:val="both"/>
        <w:rPr>
          <w:bCs/>
        </w:rPr>
      </w:pPr>
      <w:r w:rsidRPr="00320FD7">
        <w:rPr>
          <w:bCs/>
        </w:rPr>
        <w:lastRenderedPageBreak/>
        <w:t>- ОАО «</w:t>
      </w:r>
      <w:proofErr w:type="spellStart"/>
      <w:r w:rsidRPr="00320FD7">
        <w:rPr>
          <w:bCs/>
        </w:rPr>
        <w:t>Якутдорстрой</w:t>
      </w:r>
      <w:proofErr w:type="spellEnd"/>
      <w:r w:rsidRPr="00320FD7">
        <w:rPr>
          <w:bCs/>
        </w:rPr>
        <w:t>», ОАО «Поликлиника профилактического осмотра», ОАО «Банно-прачечный трест», АО «Якутская процессинговая компания «Платежи», ОАО «Кинотеатр Центральный», АО «</w:t>
      </w:r>
      <w:proofErr w:type="spellStart"/>
      <w:r w:rsidRPr="00320FD7">
        <w:rPr>
          <w:bCs/>
        </w:rPr>
        <w:t>Теплоэнергия</w:t>
      </w:r>
      <w:proofErr w:type="spellEnd"/>
      <w:r w:rsidRPr="00320FD7">
        <w:rPr>
          <w:bCs/>
        </w:rPr>
        <w:t>», ООО МСЗ «Агентство по развитию территорий», ОАО «УПТК» с долей в размере 100 процентов;</w:t>
      </w:r>
    </w:p>
    <w:p w:rsidR="00320FD7" w:rsidRPr="00320FD7" w:rsidRDefault="00320FD7" w:rsidP="00320FD7">
      <w:pPr>
        <w:ind w:right="-6" w:firstLine="708"/>
        <w:jc w:val="both"/>
        <w:rPr>
          <w:bCs/>
        </w:rPr>
      </w:pPr>
      <w:r w:rsidRPr="00320FD7">
        <w:rPr>
          <w:bCs/>
        </w:rPr>
        <w:t>- АО ФАПК «Якутия» с долей в размере 48,04 процентов;</w:t>
      </w:r>
    </w:p>
    <w:p w:rsidR="00320FD7" w:rsidRPr="00320FD7" w:rsidRDefault="00320FD7" w:rsidP="00320FD7">
      <w:pPr>
        <w:ind w:right="-6" w:firstLine="708"/>
        <w:jc w:val="both"/>
        <w:rPr>
          <w:bCs/>
        </w:rPr>
      </w:pPr>
      <w:r w:rsidRPr="00320FD7">
        <w:rPr>
          <w:bCs/>
        </w:rPr>
        <w:t>- ПАО «Сбербанк России» с долей в размере 0,000952 процентов;</w:t>
      </w:r>
    </w:p>
    <w:p w:rsidR="00320FD7" w:rsidRPr="00320FD7" w:rsidRDefault="00320FD7" w:rsidP="00320FD7">
      <w:pPr>
        <w:ind w:right="-6" w:firstLine="708"/>
        <w:jc w:val="both"/>
        <w:rPr>
          <w:bCs/>
        </w:rPr>
      </w:pPr>
      <w:r w:rsidRPr="00320FD7">
        <w:rPr>
          <w:bCs/>
        </w:rPr>
        <w:t>- ОАО «Якутская птицефабрика» с долей в размере 12,62 процентов;</w:t>
      </w:r>
    </w:p>
    <w:p w:rsidR="00320FD7" w:rsidRPr="00320FD7" w:rsidRDefault="00320FD7" w:rsidP="00320FD7">
      <w:pPr>
        <w:ind w:right="-6" w:firstLine="708"/>
        <w:jc w:val="both"/>
        <w:rPr>
          <w:bCs/>
        </w:rPr>
      </w:pPr>
      <w:r w:rsidRPr="00320FD7">
        <w:rPr>
          <w:bCs/>
        </w:rPr>
        <w:t>- ОАО «</w:t>
      </w:r>
      <w:proofErr w:type="spellStart"/>
      <w:r w:rsidRPr="00320FD7">
        <w:rPr>
          <w:bCs/>
        </w:rPr>
        <w:t>Алмазэргиэнбанк</w:t>
      </w:r>
      <w:proofErr w:type="spellEnd"/>
      <w:r w:rsidRPr="00320FD7">
        <w:rPr>
          <w:bCs/>
        </w:rPr>
        <w:t>» с долей в размере 0,92 процента;</w:t>
      </w:r>
    </w:p>
    <w:p w:rsidR="00320FD7" w:rsidRPr="00320FD7" w:rsidRDefault="00320FD7" w:rsidP="00320FD7">
      <w:pPr>
        <w:ind w:right="-6" w:firstLine="708"/>
        <w:jc w:val="both"/>
        <w:rPr>
          <w:bCs/>
        </w:rPr>
      </w:pPr>
      <w:r w:rsidRPr="00320FD7">
        <w:rPr>
          <w:bCs/>
        </w:rPr>
        <w:t>- АО «</w:t>
      </w:r>
      <w:proofErr w:type="gramStart"/>
      <w:r w:rsidRPr="00320FD7">
        <w:rPr>
          <w:bCs/>
        </w:rPr>
        <w:t>Якутский</w:t>
      </w:r>
      <w:proofErr w:type="gramEnd"/>
      <w:r w:rsidRPr="00320FD7">
        <w:rPr>
          <w:bCs/>
        </w:rPr>
        <w:t xml:space="preserve"> </w:t>
      </w:r>
      <w:proofErr w:type="spellStart"/>
      <w:r w:rsidRPr="00320FD7">
        <w:rPr>
          <w:bCs/>
        </w:rPr>
        <w:t>хлебокомбинат</w:t>
      </w:r>
      <w:proofErr w:type="spellEnd"/>
      <w:r w:rsidRPr="00320FD7">
        <w:rPr>
          <w:bCs/>
        </w:rPr>
        <w:t>» с долей в размере 25,99 процентов.</w:t>
      </w:r>
    </w:p>
    <w:p w:rsidR="00320FD7" w:rsidRPr="00320FD7" w:rsidRDefault="00320FD7" w:rsidP="00320FD7">
      <w:pPr>
        <w:ind w:right="-6" w:firstLine="708"/>
        <w:jc w:val="both"/>
        <w:rPr>
          <w:bCs/>
        </w:rPr>
      </w:pPr>
      <w:r w:rsidRPr="00320FD7">
        <w:rPr>
          <w:bCs/>
        </w:rPr>
        <w:t xml:space="preserve">По данным администратора доходов – Департамента имущественных и земельных отношений Окружной администрации </w:t>
      </w:r>
      <w:proofErr w:type="spellStart"/>
      <w:r w:rsidRPr="00320FD7">
        <w:rPr>
          <w:bCs/>
        </w:rPr>
        <w:t>г</w:t>
      </w:r>
      <w:proofErr w:type="gramStart"/>
      <w:r w:rsidRPr="00320FD7">
        <w:rPr>
          <w:bCs/>
        </w:rPr>
        <w:t>.Я</w:t>
      </w:r>
      <w:proofErr w:type="gramEnd"/>
      <w:r w:rsidRPr="00320FD7">
        <w:rPr>
          <w:bCs/>
        </w:rPr>
        <w:t>кутска</w:t>
      </w:r>
      <w:proofErr w:type="spellEnd"/>
      <w:r w:rsidRPr="00320FD7">
        <w:rPr>
          <w:bCs/>
        </w:rPr>
        <w:t xml:space="preserve"> прогнозируется поступление в местный бюджет дивидендов по акциям, принадлежащим городскому округу «город Якутск» в следующих размерах:</w:t>
      </w:r>
    </w:p>
    <w:p w:rsidR="00320FD7" w:rsidRPr="00320FD7" w:rsidRDefault="00320FD7" w:rsidP="00320FD7">
      <w:pPr>
        <w:ind w:right="-6" w:firstLine="708"/>
        <w:jc w:val="both"/>
        <w:rPr>
          <w:bCs/>
        </w:rPr>
      </w:pPr>
      <w:r w:rsidRPr="00320FD7">
        <w:rPr>
          <w:bCs/>
        </w:rPr>
        <w:t xml:space="preserve">- на </w:t>
      </w:r>
      <w:r w:rsidRPr="00320FD7">
        <w:rPr>
          <w:b/>
          <w:bCs/>
        </w:rPr>
        <w:t>2019 год</w:t>
      </w:r>
      <w:r w:rsidRPr="00320FD7">
        <w:rPr>
          <w:bCs/>
        </w:rPr>
        <w:t xml:space="preserve"> в сумме 2 736,7 </w:t>
      </w:r>
      <w:proofErr w:type="spellStart"/>
      <w:r w:rsidRPr="00320FD7">
        <w:rPr>
          <w:bCs/>
        </w:rPr>
        <w:t>тыс</w:t>
      </w:r>
      <w:proofErr w:type="gramStart"/>
      <w:r w:rsidRPr="00320FD7">
        <w:rPr>
          <w:bCs/>
        </w:rPr>
        <w:t>.р</w:t>
      </w:r>
      <w:proofErr w:type="gramEnd"/>
      <w:r w:rsidRPr="00320FD7">
        <w:rPr>
          <w:bCs/>
        </w:rPr>
        <w:t>уб</w:t>
      </w:r>
      <w:proofErr w:type="spellEnd"/>
      <w:r w:rsidRPr="00320FD7">
        <w:rPr>
          <w:bCs/>
        </w:rPr>
        <w:t>., в том числе от ОАО «</w:t>
      </w:r>
      <w:proofErr w:type="spellStart"/>
      <w:r w:rsidRPr="00320FD7">
        <w:rPr>
          <w:bCs/>
        </w:rPr>
        <w:t>Якутдорстрой</w:t>
      </w:r>
      <w:proofErr w:type="spellEnd"/>
      <w:r w:rsidRPr="00320FD7">
        <w:rPr>
          <w:bCs/>
        </w:rPr>
        <w:t xml:space="preserve">» - 341,2 </w:t>
      </w:r>
      <w:proofErr w:type="spellStart"/>
      <w:r w:rsidRPr="00320FD7">
        <w:rPr>
          <w:bCs/>
        </w:rPr>
        <w:t>тыс.руб</w:t>
      </w:r>
      <w:proofErr w:type="spellEnd"/>
      <w:r w:rsidRPr="00320FD7">
        <w:rPr>
          <w:bCs/>
        </w:rPr>
        <w:t xml:space="preserve">., ОАО «Кинотеатр Центральный» - 120,0 </w:t>
      </w:r>
      <w:proofErr w:type="spellStart"/>
      <w:r w:rsidRPr="00320FD7">
        <w:rPr>
          <w:bCs/>
        </w:rPr>
        <w:t>тыс.руб</w:t>
      </w:r>
      <w:proofErr w:type="spellEnd"/>
      <w:r w:rsidRPr="00320FD7">
        <w:rPr>
          <w:bCs/>
        </w:rPr>
        <w:t>., ОАО «</w:t>
      </w:r>
      <w:proofErr w:type="spellStart"/>
      <w:r w:rsidRPr="00320FD7">
        <w:rPr>
          <w:bCs/>
        </w:rPr>
        <w:t>Алмазэргиэнбанк</w:t>
      </w:r>
      <w:proofErr w:type="spellEnd"/>
      <w:r w:rsidRPr="00320FD7">
        <w:rPr>
          <w:bCs/>
        </w:rPr>
        <w:t xml:space="preserve">» - 536,1 </w:t>
      </w:r>
      <w:proofErr w:type="spellStart"/>
      <w:r w:rsidRPr="00320FD7">
        <w:rPr>
          <w:bCs/>
        </w:rPr>
        <w:t>тыс.руб</w:t>
      </w:r>
      <w:proofErr w:type="spellEnd"/>
      <w:r w:rsidRPr="00320FD7">
        <w:rPr>
          <w:bCs/>
        </w:rPr>
        <w:t xml:space="preserve">., ОАО «Якутская птицефабрика» – 130,2 </w:t>
      </w:r>
      <w:proofErr w:type="spellStart"/>
      <w:r w:rsidRPr="00320FD7">
        <w:rPr>
          <w:bCs/>
        </w:rPr>
        <w:t>тыс.руб</w:t>
      </w:r>
      <w:proofErr w:type="spellEnd"/>
      <w:r w:rsidRPr="00320FD7">
        <w:rPr>
          <w:bCs/>
        </w:rPr>
        <w:t xml:space="preserve">., ПАО «Сбербанк России» - 1 430,7 </w:t>
      </w:r>
      <w:proofErr w:type="spellStart"/>
      <w:r w:rsidRPr="00320FD7">
        <w:rPr>
          <w:bCs/>
        </w:rPr>
        <w:t>тыс.руб</w:t>
      </w:r>
      <w:proofErr w:type="spellEnd"/>
      <w:r w:rsidRPr="00320FD7">
        <w:rPr>
          <w:bCs/>
        </w:rPr>
        <w:t xml:space="preserve">., АО ФАПК «Якутия» - 178,5 </w:t>
      </w:r>
      <w:proofErr w:type="spellStart"/>
      <w:r w:rsidRPr="00320FD7">
        <w:rPr>
          <w:bCs/>
        </w:rPr>
        <w:t>тыс.руб</w:t>
      </w:r>
      <w:proofErr w:type="spellEnd"/>
      <w:r w:rsidRPr="00320FD7">
        <w:rPr>
          <w:bCs/>
        </w:rPr>
        <w:t>.;</w:t>
      </w:r>
    </w:p>
    <w:p w:rsidR="00320FD7" w:rsidRPr="00320FD7" w:rsidRDefault="00320FD7" w:rsidP="00320FD7">
      <w:pPr>
        <w:ind w:right="-6" w:firstLine="708"/>
        <w:jc w:val="both"/>
        <w:rPr>
          <w:bCs/>
        </w:rPr>
      </w:pPr>
      <w:r w:rsidRPr="00320FD7">
        <w:rPr>
          <w:bCs/>
        </w:rPr>
        <w:t xml:space="preserve">- на </w:t>
      </w:r>
      <w:r w:rsidRPr="00320FD7">
        <w:rPr>
          <w:b/>
          <w:bCs/>
        </w:rPr>
        <w:t>2020 год</w:t>
      </w:r>
      <w:r w:rsidRPr="00320FD7">
        <w:rPr>
          <w:bCs/>
        </w:rPr>
        <w:t xml:space="preserve"> в сумме 2 857,1 </w:t>
      </w:r>
      <w:proofErr w:type="spellStart"/>
      <w:r w:rsidRPr="00320FD7">
        <w:rPr>
          <w:bCs/>
        </w:rPr>
        <w:t>тыс</w:t>
      </w:r>
      <w:proofErr w:type="gramStart"/>
      <w:r w:rsidRPr="00320FD7">
        <w:rPr>
          <w:bCs/>
        </w:rPr>
        <w:t>.р</w:t>
      </w:r>
      <w:proofErr w:type="gramEnd"/>
      <w:r w:rsidRPr="00320FD7">
        <w:rPr>
          <w:bCs/>
        </w:rPr>
        <w:t>уб</w:t>
      </w:r>
      <w:proofErr w:type="spellEnd"/>
      <w:r w:rsidRPr="00320FD7">
        <w:rPr>
          <w:bCs/>
        </w:rPr>
        <w:t>., в том числе от ОАО «</w:t>
      </w:r>
      <w:proofErr w:type="spellStart"/>
      <w:r w:rsidRPr="00320FD7">
        <w:rPr>
          <w:bCs/>
        </w:rPr>
        <w:t>Якутдорстрой</w:t>
      </w:r>
      <w:proofErr w:type="spellEnd"/>
      <w:r w:rsidRPr="00320FD7">
        <w:rPr>
          <w:bCs/>
        </w:rPr>
        <w:t xml:space="preserve">» - 356,2 </w:t>
      </w:r>
      <w:proofErr w:type="spellStart"/>
      <w:r w:rsidRPr="00320FD7">
        <w:rPr>
          <w:bCs/>
        </w:rPr>
        <w:t>тыс.руб</w:t>
      </w:r>
      <w:proofErr w:type="spellEnd"/>
      <w:r w:rsidRPr="00320FD7">
        <w:rPr>
          <w:bCs/>
        </w:rPr>
        <w:t xml:space="preserve">., ОАО «Кинотеатр Центральный» - 125,2 </w:t>
      </w:r>
      <w:proofErr w:type="spellStart"/>
      <w:r w:rsidRPr="00320FD7">
        <w:rPr>
          <w:bCs/>
        </w:rPr>
        <w:t>тыс.руб</w:t>
      </w:r>
      <w:proofErr w:type="spellEnd"/>
      <w:r w:rsidRPr="00320FD7">
        <w:rPr>
          <w:bCs/>
        </w:rPr>
        <w:t>., ОАО «</w:t>
      </w:r>
      <w:proofErr w:type="spellStart"/>
      <w:r w:rsidRPr="00320FD7">
        <w:rPr>
          <w:bCs/>
        </w:rPr>
        <w:t>Алмазэргиэнбанк</w:t>
      </w:r>
      <w:proofErr w:type="spellEnd"/>
      <w:r w:rsidRPr="00320FD7">
        <w:rPr>
          <w:bCs/>
        </w:rPr>
        <w:t xml:space="preserve">» - 559,7 </w:t>
      </w:r>
      <w:proofErr w:type="spellStart"/>
      <w:r w:rsidRPr="00320FD7">
        <w:rPr>
          <w:bCs/>
        </w:rPr>
        <w:t>тыс.руб</w:t>
      </w:r>
      <w:proofErr w:type="spellEnd"/>
      <w:r w:rsidRPr="00320FD7">
        <w:rPr>
          <w:bCs/>
        </w:rPr>
        <w:t xml:space="preserve">., ОАО «Якутская птицефабрика» – 135,9 </w:t>
      </w:r>
      <w:proofErr w:type="spellStart"/>
      <w:r w:rsidRPr="00320FD7">
        <w:rPr>
          <w:bCs/>
        </w:rPr>
        <w:t>тыс.руб</w:t>
      </w:r>
      <w:proofErr w:type="spellEnd"/>
      <w:r w:rsidRPr="00320FD7">
        <w:rPr>
          <w:bCs/>
        </w:rPr>
        <w:t xml:space="preserve">., ПАО «Сбербанк России» - 1 493,7 </w:t>
      </w:r>
      <w:proofErr w:type="spellStart"/>
      <w:r w:rsidRPr="00320FD7">
        <w:rPr>
          <w:bCs/>
        </w:rPr>
        <w:t>тыс.руб</w:t>
      </w:r>
      <w:proofErr w:type="spellEnd"/>
      <w:r w:rsidRPr="00320FD7">
        <w:rPr>
          <w:bCs/>
        </w:rPr>
        <w:t xml:space="preserve">., АО ФАПК «Якутия» - 186,4 </w:t>
      </w:r>
      <w:proofErr w:type="spellStart"/>
      <w:r w:rsidRPr="00320FD7">
        <w:rPr>
          <w:bCs/>
        </w:rPr>
        <w:t>тыс.руб</w:t>
      </w:r>
      <w:proofErr w:type="spellEnd"/>
      <w:r w:rsidRPr="00320FD7">
        <w:rPr>
          <w:bCs/>
        </w:rPr>
        <w:t>.;</w:t>
      </w:r>
    </w:p>
    <w:p w:rsidR="00320FD7" w:rsidRPr="00320FD7" w:rsidRDefault="00320FD7" w:rsidP="00320FD7">
      <w:pPr>
        <w:ind w:right="-6" w:firstLine="708"/>
        <w:jc w:val="both"/>
        <w:rPr>
          <w:bCs/>
        </w:rPr>
      </w:pPr>
      <w:r w:rsidRPr="00320FD7">
        <w:rPr>
          <w:bCs/>
        </w:rPr>
        <w:t xml:space="preserve">- на </w:t>
      </w:r>
      <w:r w:rsidRPr="00320FD7">
        <w:rPr>
          <w:b/>
          <w:bCs/>
        </w:rPr>
        <w:t>2021 год</w:t>
      </w:r>
      <w:r w:rsidRPr="00320FD7">
        <w:rPr>
          <w:bCs/>
        </w:rPr>
        <w:t xml:space="preserve"> в сумме 2 971,4 </w:t>
      </w:r>
      <w:proofErr w:type="spellStart"/>
      <w:r w:rsidRPr="00320FD7">
        <w:rPr>
          <w:bCs/>
        </w:rPr>
        <w:t>тыс</w:t>
      </w:r>
      <w:proofErr w:type="gramStart"/>
      <w:r w:rsidRPr="00320FD7">
        <w:rPr>
          <w:bCs/>
        </w:rPr>
        <w:t>.р</w:t>
      </w:r>
      <w:proofErr w:type="gramEnd"/>
      <w:r w:rsidRPr="00320FD7">
        <w:rPr>
          <w:bCs/>
        </w:rPr>
        <w:t>уб</w:t>
      </w:r>
      <w:proofErr w:type="spellEnd"/>
      <w:r w:rsidRPr="00320FD7">
        <w:rPr>
          <w:bCs/>
        </w:rPr>
        <w:t>., в том числе от ОАО «</w:t>
      </w:r>
      <w:proofErr w:type="spellStart"/>
      <w:r w:rsidRPr="00320FD7">
        <w:rPr>
          <w:bCs/>
        </w:rPr>
        <w:t>Якутдорстрой</w:t>
      </w:r>
      <w:proofErr w:type="spellEnd"/>
      <w:r w:rsidRPr="00320FD7">
        <w:rPr>
          <w:bCs/>
        </w:rPr>
        <w:t xml:space="preserve">» - 370,4 </w:t>
      </w:r>
      <w:proofErr w:type="spellStart"/>
      <w:r w:rsidRPr="00320FD7">
        <w:rPr>
          <w:bCs/>
        </w:rPr>
        <w:t>тыс.руб</w:t>
      </w:r>
      <w:proofErr w:type="spellEnd"/>
      <w:r w:rsidRPr="00320FD7">
        <w:rPr>
          <w:bCs/>
        </w:rPr>
        <w:t xml:space="preserve">., ОАО «Кинотеатр Центральный» - 130,3 </w:t>
      </w:r>
      <w:proofErr w:type="spellStart"/>
      <w:r w:rsidRPr="00320FD7">
        <w:rPr>
          <w:bCs/>
        </w:rPr>
        <w:t>тыс.руб</w:t>
      </w:r>
      <w:proofErr w:type="spellEnd"/>
      <w:r w:rsidRPr="00320FD7">
        <w:rPr>
          <w:bCs/>
        </w:rPr>
        <w:t>., ОАО «</w:t>
      </w:r>
      <w:proofErr w:type="spellStart"/>
      <w:r w:rsidRPr="00320FD7">
        <w:rPr>
          <w:bCs/>
        </w:rPr>
        <w:t>Алмазэргиэнбанк</w:t>
      </w:r>
      <w:proofErr w:type="spellEnd"/>
      <w:r w:rsidRPr="00320FD7">
        <w:rPr>
          <w:bCs/>
        </w:rPr>
        <w:t xml:space="preserve">» - 582,1 </w:t>
      </w:r>
      <w:proofErr w:type="spellStart"/>
      <w:r w:rsidRPr="00320FD7">
        <w:rPr>
          <w:bCs/>
        </w:rPr>
        <w:t>тыс.руб</w:t>
      </w:r>
      <w:proofErr w:type="spellEnd"/>
      <w:r w:rsidRPr="00320FD7">
        <w:rPr>
          <w:bCs/>
        </w:rPr>
        <w:t xml:space="preserve">., ОАО «Якутская птицефабрика» – 141,4 </w:t>
      </w:r>
      <w:proofErr w:type="spellStart"/>
      <w:r w:rsidRPr="00320FD7">
        <w:rPr>
          <w:bCs/>
        </w:rPr>
        <w:t>тыс.руб</w:t>
      </w:r>
      <w:proofErr w:type="spellEnd"/>
      <w:r w:rsidRPr="00320FD7">
        <w:rPr>
          <w:bCs/>
        </w:rPr>
        <w:t xml:space="preserve">., ПАО «Сбербанк России» - 1 553,4 </w:t>
      </w:r>
      <w:proofErr w:type="spellStart"/>
      <w:r w:rsidRPr="00320FD7">
        <w:rPr>
          <w:bCs/>
        </w:rPr>
        <w:t>тыс.руб</w:t>
      </w:r>
      <w:proofErr w:type="spellEnd"/>
      <w:r w:rsidRPr="00320FD7">
        <w:rPr>
          <w:bCs/>
        </w:rPr>
        <w:t xml:space="preserve">., АО ФАПК «Якутия» - 193,8 </w:t>
      </w:r>
      <w:proofErr w:type="spellStart"/>
      <w:r w:rsidRPr="00320FD7">
        <w:rPr>
          <w:bCs/>
        </w:rPr>
        <w:t>тыс.руб</w:t>
      </w:r>
      <w:proofErr w:type="spellEnd"/>
      <w:r w:rsidRPr="00320FD7">
        <w:rPr>
          <w:bCs/>
        </w:rPr>
        <w:t>.</w:t>
      </w:r>
    </w:p>
    <w:p w:rsidR="00320FD7" w:rsidRPr="00320FD7" w:rsidRDefault="00320FD7" w:rsidP="00320FD7">
      <w:pPr>
        <w:keepNext/>
        <w:spacing w:before="240" w:after="60"/>
        <w:jc w:val="center"/>
        <w:outlineLvl w:val="3"/>
        <w:rPr>
          <w:bCs/>
          <w:i/>
        </w:rPr>
      </w:pPr>
      <w:r w:rsidRPr="00320FD7">
        <w:rPr>
          <w:bCs/>
          <w:i/>
        </w:rPr>
        <w:t xml:space="preserve">Доходы от арендной платы за земельные </w:t>
      </w:r>
      <w:r w:rsidRPr="00320FD7">
        <w:rPr>
          <w:bCs/>
          <w:i/>
          <w:iCs/>
        </w:rPr>
        <w:t>участки</w:t>
      </w:r>
      <w:r w:rsidRPr="00320FD7">
        <w:rPr>
          <w:bCs/>
          <w:i/>
        </w:rPr>
        <w:t>,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320FD7" w:rsidRPr="00320FD7" w:rsidRDefault="00320FD7" w:rsidP="00320FD7">
      <w:pPr>
        <w:ind w:right="-6" w:firstLine="709"/>
        <w:jc w:val="both"/>
      </w:pPr>
      <w:r w:rsidRPr="00320FD7">
        <w:t xml:space="preserve">Главный администратор доходов – Департамент имущественных и земельных отношений Окружной администрации </w:t>
      </w:r>
      <w:proofErr w:type="spellStart"/>
      <w:r w:rsidRPr="00320FD7">
        <w:t>г</w:t>
      </w:r>
      <w:proofErr w:type="gramStart"/>
      <w:r w:rsidRPr="00320FD7">
        <w:t>.Я</w:t>
      </w:r>
      <w:proofErr w:type="gramEnd"/>
      <w:r w:rsidRPr="00320FD7">
        <w:t>кутска</w:t>
      </w:r>
      <w:proofErr w:type="spellEnd"/>
      <w:r w:rsidRPr="00320FD7">
        <w:t>.</w:t>
      </w:r>
    </w:p>
    <w:p w:rsidR="00320FD7" w:rsidRPr="00320FD7" w:rsidRDefault="00320FD7" w:rsidP="00320FD7">
      <w:pPr>
        <w:ind w:right="-6" w:firstLine="709"/>
        <w:jc w:val="both"/>
      </w:pPr>
      <w:r w:rsidRPr="00320FD7">
        <w:t>Доходы прогнозируются в следующих размерах:</w:t>
      </w:r>
    </w:p>
    <w:p w:rsidR="00320FD7" w:rsidRPr="00320FD7" w:rsidRDefault="00320FD7" w:rsidP="00320FD7">
      <w:pPr>
        <w:ind w:right="-6" w:firstLine="708"/>
        <w:jc w:val="both"/>
      </w:pPr>
      <w:r w:rsidRPr="00320FD7">
        <w:t xml:space="preserve">- на </w:t>
      </w:r>
      <w:r w:rsidRPr="00320FD7">
        <w:rPr>
          <w:b/>
        </w:rPr>
        <w:t>2019 год</w:t>
      </w:r>
      <w:r w:rsidRPr="00320FD7">
        <w:t xml:space="preserve"> – 226 500,0 </w:t>
      </w:r>
      <w:proofErr w:type="spellStart"/>
      <w:r w:rsidRPr="00320FD7">
        <w:t>тыс</w:t>
      </w:r>
      <w:proofErr w:type="gramStart"/>
      <w:r w:rsidRPr="00320FD7">
        <w:t>.р</w:t>
      </w:r>
      <w:proofErr w:type="gramEnd"/>
      <w:r w:rsidRPr="00320FD7">
        <w:t>уб</w:t>
      </w:r>
      <w:proofErr w:type="spellEnd"/>
      <w:r w:rsidRPr="00320FD7">
        <w:t xml:space="preserve">. с ростом 2,5 процентов или 5 600,0 </w:t>
      </w:r>
      <w:proofErr w:type="spellStart"/>
      <w:r w:rsidRPr="00320FD7">
        <w:t>тыс.руб</w:t>
      </w:r>
      <w:proofErr w:type="spellEnd"/>
      <w:r w:rsidRPr="00320FD7">
        <w:t xml:space="preserve">. к плану 2018 года, в том числе доходы от арендной платы – 189 000,0 </w:t>
      </w:r>
      <w:proofErr w:type="spellStart"/>
      <w:r w:rsidRPr="00320FD7">
        <w:t>тыс.руб</w:t>
      </w:r>
      <w:proofErr w:type="spellEnd"/>
      <w:r w:rsidRPr="00320FD7">
        <w:t xml:space="preserve">., средства от продажи права на заключение договоров аренды – 37 500,0 </w:t>
      </w:r>
      <w:proofErr w:type="spellStart"/>
      <w:r w:rsidRPr="00320FD7">
        <w:t>тыс.руб</w:t>
      </w:r>
      <w:proofErr w:type="spellEnd"/>
      <w:r w:rsidRPr="00320FD7">
        <w:t>.;</w:t>
      </w:r>
    </w:p>
    <w:p w:rsidR="00320FD7" w:rsidRPr="00320FD7" w:rsidRDefault="00320FD7" w:rsidP="00320FD7">
      <w:pPr>
        <w:ind w:right="-6" w:firstLine="708"/>
        <w:jc w:val="both"/>
      </w:pPr>
      <w:r w:rsidRPr="00320FD7">
        <w:t xml:space="preserve">- на </w:t>
      </w:r>
      <w:r w:rsidRPr="00320FD7">
        <w:rPr>
          <w:b/>
        </w:rPr>
        <w:t>2020 год</w:t>
      </w:r>
      <w:r w:rsidRPr="00320FD7">
        <w:t xml:space="preserve"> – 226 500,0 </w:t>
      </w:r>
      <w:proofErr w:type="spellStart"/>
      <w:r w:rsidRPr="00320FD7">
        <w:t>тыс</w:t>
      </w:r>
      <w:proofErr w:type="gramStart"/>
      <w:r w:rsidRPr="00320FD7">
        <w:t>.р</w:t>
      </w:r>
      <w:proofErr w:type="gramEnd"/>
      <w:r w:rsidRPr="00320FD7">
        <w:t>уб</w:t>
      </w:r>
      <w:proofErr w:type="spellEnd"/>
      <w:r w:rsidRPr="00320FD7">
        <w:t xml:space="preserve">. на уровне прогноза на 2019 год, в том числе доходы от арендной платы – 189 000,0 </w:t>
      </w:r>
      <w:proofErr w:type="spellStart"/>
      <w:r w:rsidRPr="00320FD7">
        <w:t>тыс.руб</w:t>
      </w:r>
      <w:proofErr w:type="spellEnd"/>
      <w:r w:rsidRPr="00320FD7">
        <w:t xml:space="preserve">., средства от продажи права на заключение договоров аренды – 37 500,0 </w:t>
      </w:r>
      <w:proofErr w:type="spellStart"/>
      <w:r w:rsidRPr="00320FD7">
        <w:t>тыс.руб</w:t>
      </w:r>
      <w:proofErr w:type="spellEnd"/>
      <w:r w:rsidRPr="00320FD7">
        <w:t>.;</w:t>
      </w:r>
    </w:p>
    <w:p w:rsidR="00320FD7" w:rsidRPr="00320FD7" w:rsidRDefault="00320FD7" w:rsidP="00320FD7">
      <w:pPr>
        <w:ind w:right="-6" w:firstLine="708"/>
        <w:jc w:val="both"/>
      </w:pPr>
      <w:r w:rsidRPr="00320FD7">
        <w:t xml:space="preserve">- на </w:t>
      </w:r>
      <w:r w:rsidRPr="00320FD7">
        <w:rPr>
          <w:b/>
        </w:rPr>
        <w:t>2021 год</w:t>
      </w:r>
      <w:r w:rsidRPr="00320FD7">
        <w:t xml:space="preserve"> – 226 500,0 </w:t>
      </w:r>
      <w:proofErr w:type="spellStart"/>
      <w:r w:rsidRPr="00320FD7">
        <w:t>тыс</w:t>
      </w:r>
      <w:proofErr w:type="gramStart"/>
      <w:r w:rsidRPr="00320FD7">
        <w:t>.р</w:t>
      </w:r>
      <w:proofErr w:type="gramEnd"/>
      <w:r w:rsidRPr="00320FD7">
        <w:t>уб</w:t>
      </w:r>
      <w:proofErr w:type="spellEnd"/>
      <w:r w:rsidRPr="00320FD7">
        <w:t xml:space="preserve">. на уровне прогноза на 2020 год, в том числе доходы от арендной платы – 189 000,0 </w:t>
      </w:r>
      <w:proofErr w:type="spellStart"/>
      <w:r w:rsidRPr="00320FD7">
        <w:t>тыс.руб</w:t>
      </w:r>
      <w:proofErr w:type="spellEnd"/>
      <w:r w:rsidRPr="00320FD7">
        <w:t xml:space="preserve">., средства от продажи права на заключение договоров аренды – 37 500,0 </w:t>
      </w:r>
      <w:proofErr w:type="spellStart"/>
      <w:r w:rsidRPr="00320FD7">
        <w:t>тыс.руб</w:t>
      </w:r>
      <w:proofErr w:type="spellEnd"/>
      <w:r w:rsidRPr="00320FD7">
        <w:t>.</w:t>
      </w:r>
    </w:p>
    <w:p w:rsidR="00320FD7" w:rsidRPr="00320FD7" w:rsidRDefault="00320FD7" w:rsidP="00320FD7">
      <w:pPr>
        <w:ind w:firstLine="708"/>
        <w:contextualSpacing/>
        <w:jc w:val="both"/>
      </w:pPr>
      <w:r w:rsidRPr="00320FD7">
        <w:t>В соответствии с Бюджетным кодексом Российской Федерации данная арендная плата поступает полностью в бюджет городского округа в размере 100 процентов.</w:t>
      </w:r>
    </w:p>
    <w:p w:rsidR="00320FD7" w:rsidRPr="00320FD7" w:rsidRDefault="00320FD7" w:rsidP="00320FD7">
      <w:pPr>
        <w:ind w:firstLine="708"/>
        <w:contextualSpacing/>
        <w:jc w:val="both"/>
      </w:pPr>
      <w:r w:rsidRPr="00320FD7">
        <w:t xml:space="preserve">Прогнозные суммы на 2019-2021 годы по арендной плате за земельные участки, государственная собственность на которые не </w:t>
      </w:r>
      <w:proofErr w:type="gramStart"/>
      <w:r w:rsidRPr="00320FD7">
        <w:t>разграничена</w:t>
      </w:r>
      <w:proofErr w:type="gramEnd"/>
      <w:r w:rsidRPr="00320FD7">
        <w:t xml:space="preserve"> составлены с учетом:</w:t>
      </w:r>
    </w:p>
    <w:p w:rsidR="00320FD7" w:rsidRPr="00320FD7" w:rsidRDefault="00320FD7" w:rsidP="00FF625D">
      <w:pPr>
        <w:numPr>
          <w:ilvl w:val="0"/>
          <w:numId w:val="26"/>
        </w:numPr>
        <w:autoSpaceDE w:val="0"/>
        <w:autoSpaceDN w:val="0"/>
        <w:adjustRightInd w:val="0"/>
        <w:ind w:firstLine="567"/>
        <w:jc w:val="both"/>
        <w:rPr>
          <w:bCs/>
          <w:color w:val="000000"/>
        </w:rPr>
      </w:pPr>
      <w:r w:rsidRPr="00320FD7">
        <w:rPr>
          <w:bCs/>
          <w:i/>
          <w:color w:val="000000"/>
        </w:rPr>
        <w:t>Сокращения реестра действующих договоров аренды земельных участков</w:t>
      </w:r>
      <w:r w:rsidRPr="00320FD7">
        <w:rPr>
          <w:bCs/>
          <w:color w:val="000000"/>
        </w:rPr>
        <w:t xml:space="preserve">. По результатам актуализации реестра договоров аренды на предмет перехода права в частную собственность, а также в связи с изменениями в Земельном кодексе, в части заключения договора на новый срок, расторжений договоров аренды под нестационарными торговыми объектами, с 2015 года количество действующих договоров сократилось с 6 954 ед. с годовым начислением </w:t>
      </w:r>
      <w:r w:rsidRPr="00320FD7">
        <w:t xml:space="preserve">362 516,21 </w:t>
      </w:r>
      <w:proofErr w:type="spellStart"/>
      <w:r w:rsidRPr="00320FD7">
        <w:t>тыс</w:t>
      </w:r>
      <w:proofErr w:type="gramStart"/>
      <w:r w:rsidRPr="00320FD7">
        <w:t>.р</w:t>
      </w:r>
      <w:proofErr w:type="gramEnd"/>
      <w:r w:rsidRPr="00320FD7">
        <w:t>уб</w:t>
      </w:r>
      <w:proofErr w:type="spellEnd"/>
      <w:r w:rsidRPr="00320FD7">
        <w:t>.</w:t>
      </w:r>
      <w:r w:rsidRPr="00320FD7">
        <w:rPr>
          <w:bCs/>
          <w:color w:val="000000"/>
        </w:rPr>
        <w:t xml:space="preserve"> до 5224 ед. с годовым начислением </w:t>
      </w:r>
      <w:r w:rsidRPr="00320FD7">
        <w:t xml:space="preserve">225 483,03 </w:t>
      </w:r>
      <w:proofErr w:type="spellStart"/>
      <w:r w:rsidRPr="00320FD7">
        <w:t>тыс</w:t>
      </w:r>
      <w:proofErr w:type="gramStart"/>
      <w:r w:rsidRPr="00320FD7">
        <w:t>.р</w:t>
      </w:r>
      <w:proofErr w:type="gramEnd"/>
      <w:r w:rsidRPr="00320FD7">
        <w:t>уб</w:t>
      </w:r>
      <w:proofErr w:type="spellEnd"/>
      <w:r w:rsidRPr="00320FD7">
        <w:t>.</w:t>
      </w:r>
      <w:r w:rsidRPr="00320FD7">
        <w:rPr>
          <w:bCs/>
          <w:color w:val="000000"/>
        </w:rPr>
        <w:t xml:space="preserve"> в 2018 году. Сокращение количества договоров аренды влечет за собой снижение годового начисления </w:t>
      </w:r>
      <w:r w:rsidRPr="00320FD7">
        <w:rPr>
          <w:bCs/>
          <w:color w:val="000000"/>
        </w:rPr>
        <w:lastRenderedPageBreak/>
        <w:t xml:space="preserve">аренной платы. Уровень собираемости арендной платы в бюджет составляет в среднем </w:t>
      </w:r>
      <w:r w:rsidRPr="00320FD7">
        <w:t>60 процентов от годового начисления.</w:t>
      </w:r>
    </w:p>
    <w:p w:rsidR="00320FD7" w:rsidRPr="00320FD7" w:rsidRDefault="00320FD7" w:rsidP="00320FD7">
      <w:pPr>
        <w:autoSpaceDE w:val="0"/>
        <w:autoSpaceDN w:val="0"/>
        <w:adjustRightInd w:val="0"/>
        <w:ind w:firstLine="567"/>
        <w:jc w:val="both"/>
        <w:rPr>
          <w:bCs/>
        </w:rPr>
      </w:pPr>
      <w:r w:rsidRPr="00320FD7">
        <w:rPr>
          <w:bCs/>
        </w:rPr>
        <w:t>За 3 квартала 2018 год расторгнуто 103 договора аренды с годовым начислением арендной платы 14 450,0 </w:t>
      </w:r>
      <w:proofErr w:type="spellStart"/>
      <w:r w:rsidRPr="00320FD7">
        <w:rPr>
          <w:bCs/>
        </w:rPr>
        <w:t>тыс</w:t>
      </w:r>
      <w:proofErr w:type="gramStart"/>
      <w:r w:rsidRPr="00320FD7">
        <w:rPr>
          <w:bCs/>
        </w:rPr>
        <w:t>.р</w:t>
      </w:r>
      <w:proofErr w:type="gramEnd"/>
      <w:r w:rsidRPr="00320FD7">
        <w:rPr>
          <w:bCs/>
        </w:rPr>
        <w:t>уб</w:t>
      </w:r>
      <w:proofErr w:type="spellEnd"/>
      <w:r w:rsidRPr="00320FD7">
        <w:rPr>
          <w:bCs/>
        </w:rPr>
        <w:t xml:space="preserve">. Кроме того, 193 земельных участка, ранее находящиеся на праве аренды, оформлены в собственность, годовое начисление арендной платы по ним составляет 4 391,8 </w:t>
      </w:r>
      <w:proofErr w:type="spellStart"/>
      <w:r w:rsidRPr="00320FD7">
        <w:rPr>
          <w:bCs/>
        </w:rPr>
        <w:t>тыс.руб</w:t>
      </w:r>
      <w:proofErr w:type="spellEnd"/>
      <w:r w:rsidRPr="00320FD7">
        <w:rPr>
          <w:bCs/>
        </w:rPr>
        <w:t xml:space="preserve">. Таким образом, обязанность по внесению арендной платы прекращается с момента внесения выкупной цены в полном объеме, а также с момента регистрации расторжения договора аренды. В связи с чем, снижение арендной платы составляет 18 841,8 </w:t>
      </w:r>
      <w:proofErr w:type="spellStart"/>
      <w:r w:rsidRPr="00320FD7">
        <w:rPr>
          <w:bCs/>
        </w:rPr>
        <w:t>тыс</w:t>
      </w:r>
      <w:proofErr w:type="gramStart"/>
      <w:r w:rsidRPr="00320FD7">
        <w:rPr>
          <w:bCs/>
        </w:rPr>
        <w:t>.р</w:t>
      </w:r>
      <w:proofErr w:type="gramEnd"/>
      <w:r w:rsidRPr="00320FD7">
        <w:rPr>
          <w:bCs/>
        </w:rPr>
        <w:t>уб</w:t>
      </w:r>
      <w:proofErr w:type="spellEnd"/>
      <w:r w:rsidRPr="00320FD7">
        <w:rPr>
          <w:bCs/>
        </w:rPr>
        <w:t>.</w:t>
      </w:r>
    </w:p>
    <w:p w:rsidR="00320FD7" w:rsidRPr="00320FD7" w:rsidRDefault="00320FD7" w:rsidP="00320FD7">
      <w:pPr>
        <w:autoSpaceDE w:val="0"/>
        <w:autoSpaceDN w:val="0"/>
        <w:adjustRightInd w:val="0"/>
        <w:ind w:firstLine="567"/>
        <w:jc w:val="both"/>
        <w:rPr>
          <w:bCs/>
        </w:rPr>
      </w:pPr>
    </w:p>
    <w:p w:rsidR="00320FD7" w:rsidRPr="00320FD7" w:rsidRDefault="00320FD7" w:rsidP="00320FD7">
      <w:pPr>
        <w:autoSpaceDE w:val="0"/>
        <w:autoSpaceDN w:val="0"/>
        <w:adjustRightInd w:val="0"/>
        <w:ind w:firstLine="567"/>
        <w:jc w:val="both"/>
        <w:rPr>
          <w:bCs/>
        </w:rPr>
      </w:pPr>
      <w:r w:rsidRPr="00320FD7">
        <w:rPr>
          <w:bCs/>
          <w:i/>
        </w:rPr>
        <w:t>В части собираемости арендной платы за земельные участки, государственная собственность на которые не разграничена, необходимо отметить следующее</w:t>
      </w:r>
      <w:r w:rsidRPr="00320FD7">
        <w:rPr>
          <w:bCs/>
        </w:rPr>
        <w:t>.</w:t>
      </w:r>
    </w:p>
    <w:p w:rsidR="00320FD7" w:rsidRPr="00320FD7" w:rsidRDefault="00320FD7" w:rsidP="00320FD7">
      <w:pPr>
        <w:ind w:firstLine="708"/>
        <w:contextualSpacing/>
        <w:jc w:val="both"/>
        <w:rPr>
          <w:bCs/>
          <w:color w:val="000000"/>
        </w:rPr>
      </w:pPr>
      <w:r w:rsidRPr="00320FD7">
        <w:t xml:space="preserve">Согласно письму МКУ «Агентство земельных отношений» городского округа «город Якутск» от 30.10.2018 №сз61323, прогнозные суммы на 2019-2021 годы по арендной плате за земельные участки, государственная собственность на которые не разграничена составлены на основе Методики прогнозирования поступлений доходов в бюджет (далее Методика), </w:t>
      </w:r>
      <w:r w:rsidRPr="00320FD7">
        <w:rPr>
          <w:bCs/>
          <w:color w:val="000000"/>
        </w:rPr>
        <w:t xml:space="preserve">утвержденной приказом Департамента имущественных и земельных отношений Окружной администрации города Якутска от 28.09.2016 года №59 </w:t>
      </w:r>
      <w:proofErr w:type="gramStart"/>
      <w:r w:rsidRPr="00320FD7">
        <w:rPr>
          <w:bCs/>
          <w:color w:val="000000"/>
        </w:rPr>
        <w:t>п</w:t>
      </w:r>
      <w:proofErr w:type="gramEnd"/>
      <w:r w:rsidRPr="00320FD7">
        <w:rPr>
          <w:bCs/>
          <w:color w:val="000000"/>
        </w:rPr>
        <w:t>, по следующей формуле (далее Формула):</w:t>
      </w:r>
    </w:p>
    <w:p w:rsidR="00320FD7" w:rsidRPr="00320FD7" w:rsidRDefault="00320FD7" w:rsidP="00320FD7">
      <w:pPr>
        <w:autoSpaceDE w:val="0"/>
        <w:autoSpaceDN w:val="0"/>
        <w:adjustRightInd w:val="0"/>
        <w:ind w:firstLine="567"/>
        <w:jc w:val="center"/>
        <w:rPr>
          <w:bCs/>
          <w:color w:val="000000"/>
        </w:rPr>
      </w:pPr>
      <w:proofErr w:type="spellStart"/>
      <w:r w:rsidRPr="00320FD7">
        <w:rPr>
          <w:bCs/>
          <w:color w:val="000000"/>
          <w:lang w:val="en-US"/>
        </w:rPr>
        <w:t>Enr</w:t>
      </w:r>
      <w:proofErr w:type="spellEnd"/>
      <w:r w:rsidRPr="00320FD7">
        <w:rPr>
          <w:bCs/>
          <w:color w:val="000000"/>
        </w:rPr>
        <w:t xml:space="preserve"> = </w:t>
      </w:r>
      <w:proofErr w:type="spellStart"/>
      <w:r w:rsidRPr="00320FD7">
        <w:rPr>
          <w:b/>
          <w:bCs/>
          <w:color w:val="000000"/>
          <w:lang w:val="en-US"/>
        </w:rPr>
        <w:t>Epx</w:t>
      </w:r>
      <w:proofErr w:type="spellEnd"/>
      <w:r w:rsidRPr="00320FD7">
        <w:rPr>
          <w:bCs/>
          <w:color w:val="000000"/>
        </w:rPr>
        <w:t xml:space="preserve"> – </w:t>
      </w:r>
      <w:r w:rsidRPr="00320FD7">
        <w:rPr>
          <w:bCs/>
          <w:color w:val="000000"/>
          <w:lang w:val="en-US"/>
        </w:rPr>
        <w:t>E</w:t>
      </w:r>
      <w:r w:rsidRPr="00320FD7">
        <w:rPr>
          <w:bCs/>
          <w:color w:val="000000"/>
        </w:rPr>
        <w:t xml:space="preserve">в + </w:t>
      </w:r>
      <w:proofErr w:type="spellStart"/>
      <w:r w:rsidRPr="00320FD7">
        <w:rPr>
          <w:bCs/>
          <w:color w:val="000000"/>
          <w:lang w:val="en-US"/>
        </w:rPr>
        <w:t>Ey</w:t>
      </w:r>
      <w:proofErr w:type="spellEnd"/>
      <w:r w:rsidRPr="00320FD7">
        <w:rPr>
          <w:bCs/>
          <w:color w:val="000000"/>
        </w:rPr>
        <w:t xml:space="preserve"> + </w:t>
      </w:r>
      <w:proofErr w:type="spellStart"/>
      <w:r w:rsidRPr="00320FD7">
        <w:rPr>
          <w:bCs/>
          <w:color w:val="000000"/>
        </w:rPr>
        <w:t>Вд</w:t>
      </w:r>
      <w:proofErr w:type="spellEnd"/>
      <w:r w:rsidRPr="00320FD7">
        <w:rPr>
          <w:bCs/>
          <w:color w:val="000000"/>
        </w:rPr>
        <w:t>, где</w:t>
      </w:r>
    </w:p>
    <w:p w:rsidR="00320FD7" w:rsidRPr="00320FD7" w:rsidRDefault="00320FD7" w:rsidP="00320FD7">
      <w:pPr>
        <w:autoSpaceDE w:val="0"/>
        <w:autoSpaceDN w:val="0"/>
        <w:adjustRightInd w:val="0"/>
        <w:ind w:firstLine="567"/>
        <w:jc w:val="both"/>
        <w:rPr>
          <w:bCs/>
          <w:color w:val="000000"/>
        </w:rPr>
      </w:pPr>
    </w:p>
    <w:p w:rsidR="00320FD7" w:rsidRPr="00320FD7" w:rsidRDefault="00320FD7" w:rsidP="00320FD7">
      <w:pPr>
        <w:autoSpaceDE w:val="0"/>
        <w:autoSpaceDN w:val="0"/>
        <w:adjustRightInd w:val="0"/>
        <w:ind w:firstLine="567"/>
        <w:jc w:val="both"/>
        <w:rPr>
          <w:bCs/>
          <w:color w:val="000000"/>
        </w:rPr>
      </w:pPr>
      <w:proofErr w:type="spellStart"/>
      <w:r w:rsidRPr="00320FD7">
        <w:rPr>
          <w:bCs/>
          <w:color w:val="000000"/>
        </w:rPr>
        <w:t>Enr</w:t>
      </w:r>
      <w:proofErr w:type="spellEnd"/>
      <w:r w:rsidRPr="00320FD7">
        <w:rPr>
          <w:bCs/>
          <w:color w:val="000000"/>
        </w:rPr>
        <w:t xml:space="preserve"> – прогнозная сумма арендной платы за земельные участки, государственная собственность на которые не разграничена;</w:t>
      </w:r>
    </w:p>
    <w:p w:rsidR="00320FD7" w:rsidRPr="00320FD7" w:rsidRDefault="00320FD7" w:rsidP="00320FD7">
      <w:pPr>
        <w:autoSpaceDE w:val="0"/>
        <w:autoSpaceDN w:val="0"/>
        <w:adjustRightInd w:val="0"/>
        <w:ind w:firstLine="567"/>
        <w:jc w:val="both"/>
        <w:rPr>
          <w:bCs/>
          <w:color w:val="000000"/>
        </w:rPr>
      </w:pPr>
      <w:proofErr w:type="spellStart"/>
      <w:r w:rsidRPr="00320FD7">
        <w:rPr>
          <w:b/>
          <w:bCs/>
          <w:color w:val="000000"/>
        </w:rPr>
        <w:t>Epx</w:t>
      </w:r>
      <w:proofErr w:type="spellEnd"/>
      <w:r w:rsidRPr="00320FD7">
        <w:rPr>
          <w:b/>
          <w:bCs/>
          <w:color w:val="000000"/>
        </w:rPr>
        <w:t xml:space="preserve"> – </w:t>
      </w:r>
      <w:r w:rsidRPr="00320FD7">
        <w:rPr>
          <w:b/>
          <w:bCs/>
          <w:i/>
          <w:color w:val="000000"/>
        </w:rPr>
        <w:t>сумма поступлений арендной платы</w:t>
      </w:r>
      <w:r w:rsidRPr="00320FD7">
        <w:rPr>
          <w:bCs/>
          <w:color w:val="000000"/>
        </w:rPr>
        <w:t xml:space="preserve"> за земельные участки, ожидаемая к поступлению в году, предшествующем расчетному.</w:t>
      </w:r>
    </w:p>
    <w:p w:rsidR="00320FD7" w:rsidRPr="00320FD7" w:rsidRDefault="00320FD7" w:rsidP="00320FD7">
      <w:pPr>
        <w:autoSpaceDE w:val="0"/>
        <w:autoSpaceDN w:val="0"/>
        <w:adjustRightInd w:val="0"/>
        <w:ind w:firstLine="567"/>
        <w:jc w:val="both"/>
        <w:rPr>
          <w:bCs/>
          <w:color w:val="000000"/>
        </w:rPr>
      </w:pPr>
      <w:proofErr w:type="spellStart"/>
      <w:proofErr w:type="gramStart"/>
      <w:r w:rsidRPr="00320FD7">
        <w:rPr>
          <w:bCs/>
          <w:color w:val="000000"/>
        </w:rPr>
        <w:t>E</w:t>
      </w:r>
      <w:proofErr w:type="gramEnd"/>
      <w:r w:rsidRPr="00320FD7">
        <w:rPr>
          <w:bCs/>
          <w:color w:val="000000"/>
        </w:rPr>
        <w:t>в</w:t>
      </w:r>
      <w:proofErr w:type="spellEnd"/>
      <w:r w:rsidRPr="00320FD7">
        <w:rPr>
          <w:bCs/>
          <w:color w:val="000000"/>
        </w:rPr>
        <w:t xml:space="preserve"> – сумма снижения поступлений арендной платы за земельные участки, выбытием земель из арендных отношений.</w:t>
      </w:r>
    </w:p>
    <w:p w:rsidR="00320FD7" w:rsidRPr="00320FD7" w:rsidRDefault="00320FD7" w:rsidP="00320FD7">
      <w:pPr>
        <w:autoSpaceDE w:val="0"/>
        <w:autoSpaceDN w:val="0"/>
        <w:adjustRightInd w:val="0"/>
        <w:ind w:firstLine="567"/>
        <w:jc w:val="both"/>
        <w:rPr>
          <w:bCs/>
          <w:color w:val="000000"/>
        </w:rPr>
      </w:pPr>
      <w:proofErr w:type="spellStart"/>
      <w:r w:rsidRPr="00320FD7">
        <w:rPr>
          <w:bCs/>
          <w:color w:val="000000"/>
        </w:rPr>
        <w:t>Ey</w:t>
      </w:r>
      <w:proofErr w:type="spellEnd"/>
      <w:r w:rsidRPr="00320FD7">
        <w:rPr>
          <w:bCs/>
          <w:color w:val="000000"/>
        </w:rPr>
        <w:t xml:space="preserve"> – сумма увеличения поступлений арендной платы за землю в связи с планируемым увеличением площади земельных участков, сдаваемых в аренду. Информация по увеличению отсутствует.</w:t>
      </w:r>
    </w:p>
    <w:p w:rsidR="00320FD7" w:rsidRPr="00320FD7" w:rsidRDefault="00320FD7" w:rsidP="00320FD7">
      <w:pPr>
        <w:autoSpaceDE w:val="0"/>
        <w:autoSpaceDN w:val="0"/>
        <w:adjustRightInd w:val="0"/>
        <w:ind w:firstLine="567"/>
        <w:jc w:val="both"/>
        <w:rPr>
          <w:bCs/>
          <w:color w:val="000000"/>
        </w:rPr>
      </w:pPr>
      <w:proofErr w:type="spellStart"/>
      <w:r w:rsidRPr="00320FD7">
        <w:rPr>
          <w:bCs/>
          <w:color w:val="000000"/>
        </w:rPr>
        <w:t>Вд</w:t>
      </w:r>
      <w:proofErr w:type="spellEnd"/>
      <w:r w:rsidRPr="00320FD7">
        <w:rPr>
          <w:bCs/>
          <w:color w:val="000000"/>
        </w:rPr>
        <w:t xml:space="preserve"> – сумма дополнительных или выпадающих доходов в расчетном году по арендной плате за земельные участки, за счет планируемого погашения задолженности прошлых лет, изменения перечня льготных категорий арендаторов земельных участков и иных факторов, оказывающих влияние на изменение суммы арендной платы за землю.</w:t>
      </w:r>
    </w:p>
    <w:p w:rsidR="00320FD7" w:rsidRPr="00320FD7" w:rsidRDefault="00320FD7" w:rsidP="00320FD7">
      <w:pPr>
        <w:autoSpaceDE w:val="0"/>
        <w:autoSpaceDN w:val="0"/>
        <w:adjustRightInd w:val="0"/>
        <w:ind w:firstLine="567"/>
        <w:jc w:val="both"/>
        <w:rPr>
          <w:bCs/>
          <w:color w:val="000000"/>
        </w:rPr>
      </w:pPr>
      <w:r w:rsidRPr="00320FD7">
        <w:rPr>
          <w:bCs/>
          <w:color w:val="000000"/>
        </w:rPr>
        <w:t>По состоянию на 01 августа 2018 год в системе «</w:t>
      </w:r>
      <w:proofErr w:type="spellStart"/>
      <w:r w:rsidRPr="00320FD7">
        <w:rPr>
          <w:bCs/>
          <w:color w:val="000000"/>
        </w:rPr>
        <w:t>ИнМета</w:t>
      </w:r>
      <w:proofErr w:type="spellEnd"/>
      <w:r w:rsidRPr="00320FD7">
        <w:rPr>
          <w:bCs/>
          <w:color w:val="000000"/>
        </w:rPr>
        <w:t xml:space="preserve">» значится 5376 договоров. На 01 августа 2018 года расторгнуто 103 договора аренды с годовым начислением арендной платы 14 388,29 </w:t>
      </w:r>
      <w:proofErr w:type="spellStart"/>
      <w:r w:rsidRPr="00320FD7">
        <w:rPr>
          <w:bCs/>
          <w:color w:val="000000"/>
        </w:rPr>
        <w:t>тыс</w:t>
      </w:r>
      <w:proofErr w:type="gramStart"/>
      <w:r w:rsidRPr="00320FD7">
        <w:rPr>
          <w:bCs/>
          <w:color w:val="000000"/>
        </w:rPr>
        <w:t>.р</w:t>
      </w:r>
      <w:proofErr w:type="gramEnd"/>
      <w:r w:rsidRPr="00320FD7">
        <w:rPr>
          <w:bCs/>
          <w:color w:val="000000"/>
        </w:rPr>
        <w:t>уб</w:t>
      </w:r>
      <w:proofErr w:type="spellEnd"/>
      <w:r w:rsidRPr="00320FD7">
        <w:rPr>
          <w:bCs/>
          <w:color w:val="000000"/>
        </w:rPr>
        <w:t xml:space="preserve">. Кроме того, 141 земельный участок, ранее находящиеся на праве аренды, оформлены в собственность, годовое начисление арендной платы составляет 4 154,98 </w:t>
      </w:r>
      <w:proofErr w:type="spellStart"/>
      <w:r w:rsidRPr="00320FD7">
        <w:rPr>
          <w:bCs/>
          <w:color w:val="000000"/>
        </w:rPr>
        <w:t>тыс.руб</w:t>
      </w:r>
      <w:proofErr w:type="spellEnd"/>
      <w:r w:rsidRPr="00320FD7">
        <w:rPr>
          <w:bCs/>
          <w:color w:val="000000"/>
        </w:rPr>
        <w:t xml:space="preserve">. Обязанность по внесению арендной платы прекращается с момента внесения выкупной цены в полном объеме, а так же с момента регистрации расторжения договора аренды. Отсюда, </w:t>
      </w:r>
      <w:r w:rsidRPr="00320FD7">
        <w:rPr>
          <w:bCs/>
          <w:i/>
          <w:color w:val="000000"/>
        </w:rPr>
        <w:t>общая сумма снижения поступлений</w:t>
      </w:r>
      <w:r w:rsidRPr="00320FD7">
        <w:rPr>
          <w:bCs/>
          <w:color w:val="000000"/>
        </w:rPr>
        <w:t xml:space="preserve"> арендной платы составляет </w:t>
      </w:r>
      <w:r w:rsidRPr="00320FD7">
        <w:rPr>
          <w:bCs/>
          <w:color w:val="000000"/>
          <w:u w:val="single"/>
        </w:rPr>
        <w:t xml:space="preserve">18 543,28 </w:t>
      </w:r>
      <w:proofErr w:type="spellStart"/>
      <w:r w:rsidRPr="00320FD7">
        <w:rPr>
          <w:bCs/>
          <w:color w:val="000000"/>
          <w:u w:val="single"/>
        </w:rPr>
        <w:t>тыс</w:t>
      </w:r>
      <w:proofErr w:type="gramStart"/>
      <w:r w:rsidRPr="00320FD7">
        <w:rPr>
          <w:bCs/>
          <w:color w:val="000000"/>
          <w:u w:val="single"/>
        </w:rPr>
        <w:t>.р</w:t>
      </w:r>
      <w:proofErr w:type="gramEnd"/>
      <w:r w:rsidRPr="00320FD7">
        <w:rPr>
          <w:bCs/>
          <w:color w:val="000000"/>
          <w:u w:val="single"/>
        </w:rPr>
        <w:t>уб</w:t>
      </w:r>
      <w:proofErr w:type="spellEnd"/>
      <w:r w:rsidRPr="00320FD7">
        <w:rPr>
          <w:bCs/>
          <w:color w:val="000000"/>
        </w:rPr>
        <w:t>.</w:t>
      </w:r>
    </w:p>
    <w:p w:rsidR="00320FD7" w:rsidRPr="00320FD7" w:rsidRDefault="00320FD7" w:rsidP="00320FD7">
      <w:pPr>
        <w:autoSpaceDE w:val="0"/>
        <w:autoSpaceDN w:val="0"/>
        <w:adjustRightInd w:val="0"/>
        <w:ind w:firstLine="567"/>
        <w:jc w:val="both"/>
        <w:rPr>
          <w:bCs/>
          <w:color w:val="000000"/>
        </w:rPr>
      </w:pPr>
      <w:r w:rsidRPr="00320FD7">
        <w:rPr>
          <w:bCs/>
          <w:color w:val="000000"/>
        </w:rPr>
        <w:t xml:space="preserve">В период с 2016 года по 01 августа 2018 года с целью взыскания задолженности арендной платы в адрес Правового Департамента направлены расчеты на общую сумму 278 095,23 </w:t>
      </w:r>
      <w:proofErr w:type="spellStart"/>
      <w:r w:rsidRPr="00320FD7">
        <w:rPr>
          <w:bCs/>
          <w:color w:val="000000"/>
        </w:rPr>
        <w:t>тыс</w:t>
      </w:r>
      <w:proofErr w:type="gramStart"/>
      <w:r w:rsidRPr="00320FD7">
        <w:rPr>
          <w:bCs/>
          <w:color w:val="000000"/>
        </w:rPr>
        <w:t>.р</w:t>
      </w:r>
      <w:proofErr w:type="gramEnd"/>
      <w:r w:rsidRPr="00320FD7">
        <w:rPr>
          <w:bCs/>
          <w:color w:val="000000"/>
        </w:rPr>
        <w:t>уб</w:t>
      </w:r>
      <w:proofErr w:type="spellEnd"/>
      <w:r w:rsidRPr="00320FD7">
        <w:rPr>
          <w:bCs/>
          <w:color w:val="000000"/>
        </w:rPr>
        <w:t xml:space="preserve">. По решению суда взыскано 44 696,26 </w:t>
      </w:r>
      <w:proofErr w:type="spellStart"/>
      <w:r w:rsidRPr="00320FD7">
        <w:rPr>
          <w:bCs/>
          <w:color w:val="000000"/>
        </w:rPr>
        <w:t>тыс.руб</w:t>
      </w:r>
      <w:proofErr w:type="spellEnd"/>
      <w:r w:rsidRPr="00320FD7">
        <w:rPr>
          <w:bCs/>
          <w:color w:val="000000"/>
        </w:rPr>
        <w:t xml:space="preserve">. или 16%. Поступления составили 17 250,7 </w:t>
      </w:r>
      <w:proofErr w:type="spellStart"/>
      <w:r w:rsidRPr="00320FD7">
        <w:rPr>
          <w:bCs/>
          <w:color w:val="000000"/>
        </w:rPr>
        <w:t>тыс.руб</w:t>
      </w:r>
      <w:proofErr w:type="spellEnd"/>
      <w:r w:rsidRPr="00320FD7">
        <w:rPr>
          <w:bCs/>
          <w:color w:val="000000"/>
        </w:rPr>
        <w:t xml:space="preserve">. Таким образом, </w:t>
      </w:r>
      <w:r w:rsidRPr="00320FD7">
        <w:rPr>
          <w:bCs/>
          <w:i/>
          <w:color w:val="000000"/>
        </w:rPr>
        <w:t>ожидаемая сумма поступлений составляет</w:t>
      </w:r>
      <w:r w:rsidRPr="00320FD7">
        <w:rPr>
          <w:bCs/>
          <w:color w:val="000000"/>
        </w:rPr>
        <w:t xml:space="preserve"> </w:t>
      </w:r>
      <w:r w:rsidRPr="00320FD7">
        <w:rPr>
          <w:bCs/>
          <w:color w:val="000000"/>
          <w:u w:val="single"/>
        </w:rPr>
        <w:t xml:space="preserve">27 445,56 </w:t>
      </w:r>
      <w:proofErr w:type="spellStart"/>
      <w:r w:rsidRPr="00320FD7">
        <w:rPr>
          <w:bCs/>
          <w:color w:val="000000"/>
          <w:u w:val="single"/>
        </w:rPr>
        <w:t>тыс.руб</w:t>
      </w:r>
      <w:proofErr w:type="spellEnd"/>
      <w:r w:rsidRPr="00320FD7">
        <w:rPr>
          <w:bCs/>
          <w:color w:val="000000"/>
        </w:rPr>
        <w:t>. (44 696,26-17 250,7)</w:t>
      </w:r>
    </w:p>
    <w:p w:rsidR="00320FD7" w:rsidRPr="00320FD7" w:rsidRDefault="00320FD7" w:rsidP="00320FD7">
      <w:pPr>
        <w:autoSpaceDE w:val="0"/>
        <w:autoSpaceDN w:val="0"/>
        <w:adjustRightInd w:val="0"/>
        <w:ind w:firstLine="567"/>
        <w:jc w:val="both"/>
        <w:rPr>
          <w:bCs/>
          <w:color w:val="000000"/>
        </w:rPr>
      </w:pPr>
      <w:r w:rsidRPr="00320FD7">
        <w:rPr>
          <w:bCs/>
          <w:color w:val="000000"/>
        </w:rPr>
        <w:t xml:space="preserve">Таким образом, по мнению МКУ «Агентство земельных отношений», на 2019 год прогноз поступлений составляет 189 000,0 </w:t>
      </w:r>
      <w:proofErr w:type="spellStart"/>
      <w:r w:rsidRPr="00320FD7">
        <w:rPr>
          <w:bCs/>
          <w:color w:val="000000"/>
        </w:rPr>
        <w:t>тыс</w:t>
      </w:r>
      <w:proofErr w:type="gramStart"/>
      <w:r w:rsidRPr="00320FD7">
        <w:rPr>
          <w:bCs/>
          <w:color w:val="000000"/>
        </w:rPr>
        <w:t>.р</w:t>
      </w:r>
      <w:proofErr w:type="gramEnd"/>
      <w:r w:rsidRPr="00320FD7">
        <w:rPr>
          <w:bCs/>
          <w:color w:val="000000"/>
        </w:rPr>
        <w:t>уб</w:t>
      </w:r>
      <w:proofErr w:type="spellEnd"/>
      <w:r w:rsidRPr="00320FD7">
        <w:rPr>
          <w:bCs/>
          <w:color w:val="000000"/>
        </w:rPr>
        <w:t xml:space="preserve">. (180 900,0 </w:t>
      </w:r>
      <w:proofErr w:type="spellStart"/>
      <w:r w:rsidRPr="00320FD7">
        <w:rPr>
          <w:bCs/>
          <w:color w:val="000000"/>
        </w:rPr>
        <w:t>тыс.руб</w:t>
      </w:r>
      <w:proofErr w:type="spellEnd"/>
      <w:r w:rsidRPr="00320FD7">
        <w:rPr>
          <w:bCs/>
          <w:color w:val="000000"/>
        </w:rPr>
        <w:t xml:space="preserve">. – 18 543,28 тыс.руб.+27 445,56 </w:t>
      </w:r>
      <w:proofErr w:type="spellStart"/>
      <w:r w:rsidRPr="00320FD7">
        <w:rPr>
          <w:bCs/>
          <w:color w:val="000000"/>
        </w:rPr>
        <w:t>тыс.руб</w:t>
      </w:r>
      <w:proofErr w:type="spellEnd"/>
      <w:r w:rsidRPr="00320FD7">
        <w:rPr>
          <w:bCs/>
          <w:color w:val="000000"/>
        </w:rPr>
        <w:t xml:space="preserve">. = 189 802,28 </w:t>
      </w:r>
      <w:proofErr w:type="spellStart"/>
      <w:r w:rsidRPr="00320FD7">
        <w:rPr>
          <w:bCs/>
          <w:color w:val="000000"/>
        </w:rPr>
        <w:t>тыс.руб</w:t>
      </w:r>
      <w:proofErr w:type="spellEnd"/>
      <w:r w:rsidRPr="00320FD7">
        <w:rPr>
          <w:bCs/>
          <w:color w:val="000000"/>
        </w:rPr>
        <w:t xml:space="preserve">. ~ 189 000,0 </w:t>
      </w:r>
      <w:proofErr w:type="spellStart"/>
      <w:r w:rsidRPr="00320FD7">
        <w:rPr>
          <w:bCs/>
          <w:color w:val="000000"/>
        </w:rPr>
        <w:t>тыс.руб</w:t>
      </w:r>
      <w:proofErr w:type="spellEnd"/>
      <w:r w:rsidRPr="00320FD7">
        <w:rPr>
          <w:bCs/>
          <w:color w:val="000000"/>
        </w:rPr>
        <w:t>.).</w:t>
      </w:r>
    </w:p>
    <w:p w:rsidR="00320FD7" w:rsidRPr="00320FD7" w:rsidRDefault="00320FD7" w:rsidP="00320FD7">
      <w:pPr>
        <w:autoSpaceDE w:val="0"/>
        <w:autoSpaceDN w:val="0"/>
        <w:adjustRightInd w:val="0"/>
        <w:ind w:firstLine="567"/>
        <w:jc w:val="both"/>
        <w:rPr>
          <w:bCs/>
          <w:color w:val="000000"/>
        </w:rPr>
      </w:pPr>
    </w:p>
    <w:p w:rsidR="00320FD7" w:rsidRPr="00320FD7" w:rsidRDefault="00320FD7" w:rsidP="00320FD7">
      <w:pPr>
        <w:autoSpaceDE w:val="0"/>
        <w:autoSpaceDN w:val="0"/>
        <w:adjustRightInd w:val="0"/>
        <w:ind w:firstLine="567"/>
        <w:jc w:val="both"/>
        <w:rPr>
          <w:bCs/>
          <w:color w:val="000000"/>
        </w:rPr>
      </w:pPr>
      <w:r w:rsidRPr="00320FD7">
        <w:rPr>
          <w:bCs/>
          <w:color w:val="000000"/>
        </w:rPr>
        <w:t xml:space="preserve">Контрольно-счетная палата, </w:t>
      </w:r>
      <w:r w:rsidRPr="00320FD7">
        <w:rPr>
          <w:bCs/>
          <w:i/>
          <w:color w:val="000000"/>
        </w:rPr>
        <w:t>рассмотрев приведенную в Методике формулу расчета прогнозных сумм по арендной плате</w:t>
      </w:r>
      <w:r w:rsidRPr="00320FD7">
        <w:rPr>
          <w:bCs/>
          <w:color w:val="000000"/>
        </w:rPr>
        <w:t xml:space="preserve"> на проектируемые периоды за земельные участки, </w:t>
      </w:r>
      <w:r w:rsidRPr="00320FD7">
        <w:rPr>
          <w:bCs/>
          <w:color w:val="000000"/>
        </w:rPr>
        <w:lastRenderedPageBreak/>
        <w:t xml:space="preserve">государственная собственность на которые не разграничена, </w:t>
      </w:r>
      <w:r w:rsidRPr="00320FD7">
        <w:rPr>
          <w:b/>
          <w:bCs/>
          <w:i/>
          <w:color w:val="000000"/>
        </w:rPr>
        <w:t>считает настоящую Формулу ошибочной и не подлежащей применению</w:t>
      </w:r>
      <w:r w:rsidRPr="00320FD7">
        <w:rPr>
          <w:bCs/>
          <w:color w:val="000000"/>
        </w:rPr>
        <w:t xml:space="preserve"> по следующим основаниям:</w:t>
      </w:r>
    </w:p>
    <w:p w:rsidR="00320FD7" w:rsidRPr="00320FD7" w:rsidRDefault="00320FD7" w:rsidP="00FF625D">
      <w:pPr>
        <w:numPr>
          <w:ilvl w:val="0"/>
          <w:numId w:val="29"/>
        </w:numPr>
        <w:autoSpaceDE w:val="0"/>
        <w:autoSpaceDN w:val="0"/>
        <w:adjustRightInd w:val="0"/>
        <w:ind w:left="284" w:firstLine="424"/>
        <w:jc w:val="both"/>
        <w:rPr>
          <w:bCs/>
          <w:color w:val="000000"/>
        </w:rPr>
      </w:pPr>
      <w:r w:rsidRPr="00320FD7">
        <w:rPr>
          <w:bCs/>
          <w:color w:val="000000"/>
        </w:rPr>
        <w:t xml:space="preserve">в Формуле сумма </w:t>
      </w:r>
      <w:r w:rsidRPr="00320FD7">
        <w:rPr>
          <w:bCs/>
          <w:i/>
          <w:color w:val="000000"/>
        </w:rPr>
        <w:t>фактических</w:t>
      </w:r>
      <w:r w:rsidRPr="00320FD7">
        <w:rPr>
          <w:bCs/>
          <w:color w:val="000000"/>
        </w:rPr>
        <w:t xml:space="preserve"> поступлений арендной платы за год, предшествующий </w:t>
      </w:r>
      <w:proofErr w:type="gramStart"/>
      <w:r w:rsidRPr="00320FD7">
        <w:rPr>
          <w:bCs/>
          <w:color w:val="000000"/>
        </w:rPr>
        <w:t>расчетному</w:t>
      </w:r>
      <w:proofErr w:type="gramEnd"/>
      <w:r w:rsidRPr="00320FD7">
        <w:rPr>
          <w:bCs/>
          <w:color w:val="000000"/>
        </w:rPr>
        <w:t xml:space="preserve"> (</w:t>
      </w:r>
      <w:proofErr w:type="spellStart"/>
      <w:r w:rsidRPr="00320FD7">
        <w:rPr>
          <w:bCs/>
          <w:color w:val="000000"/>
        </w:rPr>
        <w:t>Ерх</w:t>
      </w:r>
      <w:proofErr w:type="spellEnd"/>
      <w:r w:rsidRPr="00320FD7">
        <w:rPr>
          <w:bCs/>
          <w:color w:val="000000"/>
        </w:rPr>
        <w:t xml:space="preserve">) </w:t>
      </w:r>
      <w:r w:rsidRPr="00320FD7">
        <w:rPr>
          <w:bCs/>
          <w:i/>
          <w:color w:val="000000"/>
        </w:rPr>
        <w:t>уменьшается</w:t>
      </w:r>
      <w:r w:rsidRPr="00320FD7">
        <w:rPr>
          <w:bCs/>
          <w:color w:val="000000"/>
        </w:rPr>
        <w:t xml:space="preserve"> на сумму снижения </w:t>
      </w:r>
      <w:r w:rsidRPr="00320FD7">
        <w:rPr>
          <w:bCs/>
          <w:i/>
          <w:color w:val="000000"/>
        </w:rPr>
        <w:t>начисленных</w:t>
      </w:r>
      <w:r w:rsidRPr="00320FD7">
        <w:rPr>
          <w:bCs/>
          <w:color w:val="000000"/>
        </w:rPr>
        <w:t xml:space="preserve"> поступлений арендной платы (</w:t>
      </w:r>
      <w:proofErr w:type="spellStart"/>
      <w:r w:rsidRPr="00320FD7">
        <w:rPr>
          <w:bCs/>
          <w:color w:val="000000"/>
        </w:rPr>
        <w:t>Евс</w:t>
      </w:r>
      <w:proofErr w:type="spellEnd"/>
      <w:r w:rsidRPr="00320FD7">
        <w:rPr>
          <w:bCs/>
          <w:color w:val="000000"/>
        </w:rPr>
        <w:t>), связанную с выбытием земель из арендных отношений. Учитывая, что среднегодовое фактическое поступление арендной платы (</w:t>
      </w:r>
      <w:proofErr w:type="spellStart"/>
      <w:r w:rsidRPr="00320FD7">
        <w:rPr>
          <w:bCs/>
          <w:color w:val="000000"/>
        </w:rPr>
        <w:t>Ерх</w:t>
      </w:r>
      <w:proofErr w:type="spellEnd"/>
      <w:r w:rsidRPr="00320FD7">
        <w:rPr>
          <w:bCs/>
          <w:color w:val="000000"/>
        </w:rPr>
        <w:t>) составляет 60% от начисленного (</w:t>
      </w:r>
      <w:proofErr w:type="spellStart"/>
      <w:r w:rsidRPr="00320FD7">
        <w:rPr>
          <w:bCs/>
          <w:color w:val="000000"/>
        </w:rPr>
        <w:t>Евс</w:t>
      </w:r>
      <w:proofErr w:type="spellEnd"/>
      <w:r w:rsidRPr="00320FD7">
        <w:rPr>
          <w:bCs/>
          <w:color w:val="000000"/>
        </w:rPr>
        <w:t xml:space="preserve">, данные МКУ «АЗО»), </w:t>
      </w:r>
      <w:r w:rsidRPr="00320FD7">
        <w:rPr>
          <w:b/>
          <w:bCs/>
          <w:i/>
          <w:color w:val="000000"/>
        </w:rPr>
        <w:t>происходит неправомерное занижение</w:t>
      </w:r>
      <w:r w:rsidRPr="00320FD7">
        <w:rPr>
          <w:b/>
          <w:bCs/>
          <w:color w:val="000000"/>
        </w:rPr>
        <w:t xml:space="preserve"> </w:t>
      </w:r>
      <w:r w:rsidRPr="00320FD7">
        <w:rPr>
          <w:b/>
          <w:bCs/>
          <w:i/>
          <w:color w:val="000000"/>
        </w:rPr>
        <w:t>прогнозной величины годовой арендной платы</w:t>
      </w:r>
      <w:r w:rsidRPr="00320FD7">
        <w:rPr>
          <w:bCs/>
          <w:color w:val="000000"/>
        </w:rPr>
        <w:t xml:space="preserve"> на сумму, составляющую 40% от суммы снижения начисленных поступлений арендной платы (</w:t>
      </w:r>
      <w:proofErr w:type="spellStart"/>
      <w:r w:rsidRPr="00320FD7">
        <w:rPr>
          <w:bCs/>
          <w:color w:val="000000"/>
        </w:rPr>
        <w:t>Евс</w:t>
      </w:r>
      <w:proofErr w:type="spellEnd"/>
      <w:r w:rsidRPr="00320FD7">
        <w:rPr>
          <w:bCs/>
          <w:color w:val="000000"/>
        </w:rPr>
        <w:t xml:space="preserve">), связанной с выбытием земель из арендных отношений (в рассматриваемом проекте решения – </w:t>
      </w:r>
      <w:r w:rsidRPr="00320FD7">
        <w:rPr>
          <w:b/>
          <w:bCs/>
          <w:i/>
          <w:color w:val="000000"/>
        </w:rPr>
        <w:t xml:space="preserve">занижение составляет 7000,0 </w:t>
      </w:r>
      <w:proofErr w:type="spellStart"/>
      <w:r w:rsidRPr="00320FD7">
        <w:rPr>
          <w:b/>
          <w:bCs/>
          <w:i/>
          <w:color w:val="000000"/>
        </w:rPr>
        <w:t>тыс</w:t>
      </w:r>
      <w:proofErr w:type="gramStart"/>
      <w:r w:rsidRPr="00320FD7">
        <w:rPr>
          <w:b/>
          <w:bCs/>
          <w:i/>
          <w:color w:val="000000"/>
        </w:rPr>
        <w:t>.р</w:t>
      </w:r>
      <w:proofErr w:type="gramEnd"/>
      <w:r w:rsidRPr="00320FD7">
        <w:rPr>
          <w:b/>
          <w:bCs/>
          <w:i/>
          <w:color w:val="000000"/>
        </w:rPr>
        <w:t>уб</w:t>
      </w:r>
      <w:proofErr w:type="spellEnd"/>
      <w:r w:rsidRPr="00320FD7">
        <w:rPr>
          <w:b/>
          <w:bCs/>
          <w:i/>
          <w:color w:val="000000"/>
        </w:rPr>
        <w:t>.</w:t>
      </w:r>
      <w:r w:rsidRPr="00320FD7">
        <w:rPr>
          <w:bCs/>
          <w:color w:val="000000"/>
        </w:rPr>
        <w:t>);</w:t>
      </w:r>
    </w:p>
    <w:p w:rsidR="00320FD7" w:rsidRPr="00320FD7" w:rsidRDefault="00320FD7" w:rsidP="00FF625D">
      <w:pPr>
        <w:numPr>
          <w:ilvl w:val="0"/>
          <w:numId w:val="29"/>
        </w:numPr>
        <w:autoSpaceDE w:val="0"/>
        <w:autoSpaceDN w:val="0"/>
        <w:adjustRightInd w:val="0"/>
        <w:jc w:val="both"/>
        <w:rPr>
          <w:bCs/>
          <w:color w:val="000000"/>
        </w:rPr>
      </w:pPr>
      <w:r w:rsidRPr="00320FD7">
        <w:rPr>
          <w:bCs/>
          <w:color w:val="000000"/>
        </w:rPr>
        <w:t xml:space="preserve">в Формуле за основной критерий, </w:t>
      </w:r>
      <w:r w:rsidRPr="00320FD7">
        <w:rPr>
          <w:bCs/>
          <w:i/>
          <w:color w:val="000000"/>
        </w:rPr>
        <w:t>определяющий размер годовых прогнозных поступлений</w:t>
      </w:r>
      <w:r w:rsidRPr="00320FD7">
        <w:rPr>
          <w:bCs/>
          <w:color w:val="000000"/>
        </w:rPr>
        <w:t xml:space="preserve"> арендной платы (</w:t>
      </w:r>
      <w:proofErr w:type="spellStart"/>
      <w:r w:rsidRPr="00320FD7">
        <w:rPr>
          <w:bCs/>
          <w:color w:val="000000"/>
        </w:rPr>
        <w:t>Ерх</w:t>
      </w:r>
      <w:proofErr w:type="spellEnd"/>
      <w:r w:rsidRPr="00320FD7">
        <w:rPr>
          <w:bCs/>
          <w:color w:val="000000"/>
        </w:rPr>
        <w:t xml:space="preserve">) принята сумма </w:t>
      </w:r>
      <w:r w:rsidRPr="00320FD7">
        <w:rPr>
          <w:bCs/>
          <w:i/>
          <w:color w:val="000000"/>
        </w:rPr>
        <w:t>фактических</w:t>
      </w:r>
      <w:r w:rsidRPr="00320FD7">
        <w:rPr>
          <w:bCs/>
          <w:color w:val="000000"/>
        </w:rPr>
        <w:t xml:space="preserve"> </w:t>
      </w:r>
      <w:r w:rsidRPr="00320FD7">
        <w:rPr>
          <w:bCs/>
          <w:i/>
          <w:color w:val="000000"/>
        </w:rPr>
        <w:t>поступлений арендной платы</w:t>
      </w:r>
      <w:r w:rsidRPr="00320FD7">
        <w:rPr>
          <w:bCs/>
          <w:color w:val="000000"/>
        </w:rPr>
        <w:t xml:space="preserve"> за земельные участки, ожидаемая к поступлению в году, предшествующем расчетному</w:t>
      </w:r>
      <w:r w:rsidRPr="00320FD7">
        <w:rPr>
          <w:bCs/>
          <w:i/>
          <w:color w:val="000000"/>
        </w:rPr>
        <w:t xml:space="preserve">. </w:t>
      </w:r>
      <w:r w:rsidRPr="00320FD7">
        <w:rPr>
          <w:b/>
          <w:bCs/>
          <w:i/>
          <w:color w:val="000000"/>
        </w:rPr>
        <w:t>Контрольно-счетная палата считает настоящий показатель ошибочным, субъективным, всецело зависящим от качества исполнения своих полномочий</w:t>
      </w:r>
      <w:r w:rsidRPr="00320FD7">
        <w:rPr>
          <w:bCs/>
          <w:color w:val="000000"/>
        </w:rPr>
        <w:t xml:space="preserve"> со стороны МКУ «Агентство земельных отношений» и Правового департамента Окружной администрации города Якутска в части надлежащего </w:t>
      </w:r>
      <w:proofErr w:type="gramStart"/>
      <w:r w:rsidRPr="00320FD7">
        <w:rPr>
          <w:bCs/>
          <w:color w:val="000000"/>
        </w:rPr>
        <w:t>контроля за</w:t>
      </w:r>
      <w:proofErr w:type="gramEnd"/>
      <w:r w:rsidRPr="00320FD7">
        <w:rPr>
          <w:bCs/>
          <w:color w:val="000000"/>
        </w:rPr>
        <w:t xml:space="preserve"> поступлением арендной платы, ведения </w:t>
      </w:r>
      <w:proofErr w:type="spellStart"/>
      <w:r w:rsidRPr="00320FD7">
        <w:rPr>
          <w:bCs/>
          <w:color w:val="000000"/>
        </w:rPr>
        <w:t>претензионно</w:t>
      </w:r>
      <w:proofErr w:type="spellEnd"/>
      <w:r w:rsidRPr="00320FD7">
        <w:rPr>
          <w:bCs/>
          <w:color w:val="000000"/>
        </w:rPr>
        <w:t>-исковой работы.</w:t>
      </w:r>
    </w:p>
    <w:p w:rsidR="00320FD7" w:rsidRPr="00320FD7" w:rsidRDefault="00320FD7" w:rsidP="00320FD7">
      <w:pPr>
        <w:autoSpaceDE w:val="0"/>
        <w:autoSpaceDN w:val="0"/>
        <w:adjustRightInd w:val="0"/>
        <w:ind w:firstLine="567"/>
        <w:jc w:val="both"/>
        <w:rPr>
          <w:rFonts w:eastAsia="Calibri"/>
          <w:bCs/>
          <w:color w:val="000000"/>
        </w:rPr>
      </w:pPr>
      <w:r w:rsidRPr="00320FD7">
        <w:rPr>
          <w:bCs/>
          <w:color w:val="000000"/>
        </w:rPr>
        <w:t>Применяемый</w:t>
      </w:r>
      <w:r w:rsidRPr="00320FD7">
        <w:rPr>
          <w:rFonts w:eastAsia="Calibri"/>
          <w:bCs/>
          <w:color w:val="000000"/>
        </w:rPr>
        <w:t xml:space="preserve"> метод расчета </w:t>
      </w:r>
      <w:r w:rsidRPr="00320FD7">
        <w:rPr>
          <w:rFonts w:eastAsia="Calibri"/>
          <w:b/>
          <w:bCs/>
          <w:i/>
          <w:color w:val="000000"/>
        </w:rPr>
        <w:t>необоснованно снижает ответственность Департамента имущественных и земельных отношений Окружной администрации города Якутска за конечный результат (увеличение неналоговых доходов)</w:t>
      </w:r>
      <w:r w:rsidRPr="00320FD7">
        <w:rPr>
          <w:rFonts w:eastAsia="Calibri"/>
          <w:bCs/>
          <w:color w:val="000000"/>
        </w:rPr>
        <w:t xml:space="preserve">, </w:t>
      </w:r>
      <w:r w:rsidRPr="00320FD7">
        <w:rPr>
          <w:rFonts w:eastAsia="Calibri"/>
          <w:bCs/>
          <w:i/>
          <w:color w:val="000000"/>
        </w:rPr>
        <w:t>ведет к увеличению дебиторской задолженности</w:t>
      </w:r>
      <w:r w:rsidRPr="00320FD7">
        <w:rPr>
          <w:rFonts w:eastAsia="Calibri"/>
          <w:bCs/>
          <w:color w:val="000000"/>
        </w:rPr>
        <w:t xml:space="preserve"> по арендной плате за земельные участки.</w:t>
      </w:r>
    </w:p>
    <w:p w:rsidR="00320FD7" w:rsidRPr="00320FD7" w:rsidRDefault="00320FD7" w:rsidP="00320FD7">
      <w:pPr>
        <w:autoSpaceDE w:val="0"/>
        <w:autoSpaceDN w:val="0"/>
        <w:adjustRightInd w:val="0"/>
        <w:ind w:firstLine="567"/>
        <w:jc w:val="both"/>
        <w:rPr>
          <w:rFonts w:eastAsia="Calibri"/>
          <w:bCs/>
          <w:color w:val="000000"/>
        </w:rPr>
      </w:pPr>
    </w:p>
    <w:p w:rsidR="00320FD7" w:rsidRPr="00320FD7" w:rsidRDefault="00320FD7" w:rsidP="00320FD7">
      <w:pPr>
        <w:autoSpaceDE w:val="0"/>
        <w:autoSpaceDN w:val="0"/>
        <w:adjustRightInd w:val="0"/>
        <w:ind w:firstLine="567"/>
        <w:jc w:val="both"/>
        <w:rPr>
          <w:rFonts w:eastAsia="Calibri"/>
          <w:bCs/>
          <w:color w:val="000000"/>
        </w:rPr>
      </w:pPr>
      <w:r w:rsidRPr="00320FD7">
        <w:rPr>
          <w:rFonts w:eastAsia="Calibri"/>
          <w:bCs/>
          <w:color w:val="000000"/>
        </w:rPr>
        <w:t>Для устранения вышеуказанных ошибок, необходимо в формуле за основной критерий (</w:t>
      </w:r>
      <w:proofErr w:type="spellStart"/>
      <w:r w:rsidRPr="00320FD7">
        <w:rPr>
          <w:rFonts w:eastAsia="Calibri"/>
          <w:bCs/>
          <w:color w:val="000000"/>
        </w:rPr>
        <w:t>Ерх</w:t>
      </w:r>
      <w:proofErr w:type="spellEnd"/>
      <w:r w:rsidRPr="00320FD7">
        <w:rPr>
          <w:rFonts w:eastAsia="Calibri"/>
          <w:bCs/>
          <w:color w:val="000000"/>
        </w:rPr>
        <w:t xml:space="preserve">), определяющий размер годовых прогнозных поступлений арендной платы принять </w:t>
      </w:r>
      <w:r w:rsidRPr="00320FD7">
        <w:rPr>
          <w:rFonts w:eastAsia="Calibri"/>
          <w:b/>
          <w:bCs/>
          <w:i/>
          <w:color w:val="000000"/>
        </w:rPr>
        <w:t>сумму</w:t>
      </w:r>
      <w:r w:rsidRPr="00320FD7">
        <w:rPr>
          <w:rFonts w:eastAsia="Calibri"/>
          <w:b/>
          <w:bCs/>
          <w:color w:val="000000"/>
        </w:rPr>
        <w:t xml:space="preserve"> </w:t>
      </w:r>
      <w:r w:rsidRPr="00320FD7">
        <w:rPr>
          <w:rFonts w:eastAsia="Calibri"/>
          <w:b/>
          <w:bCs/>
          <w:i/>
          <w:color w:val="000000"/>
        </w:rPr>
        <w:t>годового начисления арендной платы</w:t>
      </w:r>
      <w:r w:rsidRPr="00320FD7">
        <w:rPr>
          <w:rFonts w:eastAsia="Calibri"/>
          <w:bCs/>
          <w:color w:val="000000"/>
        </w:rPr>
        <w:t xml:space="preserve"> за земельные участки за текущий год, </w:t>
      </w:r>
      <w:r w:rsidRPr="00320FD7">
        <w:rPr>
          <w:rFonts w:eastAsia="Calibri"/>
          <w:b/>
          <w:bCs/>
          <w:i/>
          <w:color w:val="000000"/>
        </w:rPr>
        <w:t>которая является объективным показателем, подтвержденным договорами аренды</w:t>
      </w:r>
      <w:r w:rsidRPr="00320FD7">
        <w:rPr>
          <w:rFonts w:eastAsia="Calibri"/>
          <w:bCs/>
          <w:color w:val="000000"/>
        </w:rPr>
        <w:t>.</w:t>
      </w:r>
    </w:p>
    <w:p w:rsidR="00320FD7" w:rsidRPr="00320FD7" w:rsidRDefault="00320FD7" w:rsidP="00320FD7">
      <w:pPr>
        <w:autoSpaceDE w:val="0"/>
        <w:autoSpaceDN w:val="0"/>
        <w:adjustRightInd w:val="0"/>
        <w:ind w:firstLine="567"/>
        <w:jc w:val="both"/>
        <w:rPr>
          <w:rFonts w:eastAsia="Calibri"/>
          <w:bCs/>
          <w:color w:val="000000"/>
        </w:rPr>
      </w:pPr>
      <w:r w:rsidRPr="00320FD7">
        <w:rPr>
          <w:rFonts w:eastAsia="Calibri"/>
          <w:bCs/>
          <w:color w:val="000000"/>
        </w:rPr>
        <w:t>После устранения ошибки в Формуле</w:t>
      </w:r>
      <w:r w:rsidRPr="00320FD7">
        <w:rPr>
          <w:rFonts w:eastAsia="Calibri"/>
          <w:b/>
          <w:bCs/>
          <w:color w:val="000000"/>
        </w:rPr>
        <w:t xml:space="preserve"> </w:t>
      </w:r>
      <w:r w:rsidRPr="00320FD7">
        <w:rPr>
          <w:rFonts w:eastAsia="Calibri"/>
          <w:b/>
          <w:bCs/>
          <w:i/>
          <w:color w:val="000000"/>
        </w:rPr>
        <w:t xml:space="preserve">прогноз поступления арендной платы за земельные участки на 2019 год составит 234 000,0 </w:t>
      </w:r>
      <w:proofErr w:type="spellStart"/>
      <w:r w:rsidRPr="00320FD7">
        <w:rPr>
          <w:rFonts w:eastAsia="Calibri"/>
          <w:b/>
          <w:bCs/>
          <w:i/>
          <w:color w:val="000000"/>
        </w:rPr>
        <w:t>тыс</w:t>
      </w:r>
      <w:proofErr w:type="gramStart"/>
      <w:r w:rsidRPr="00320FD7">
        <w:rPr>
          <w:rFonts w:eastAsia="Calibri"/>
          <w:b/>
          <w:bCs/>
          <w:i/>
          <w:color w:val="000000"/>
        </w:rPr>
        <w:t>.р</w:t>
      </w:r>
      <w:proofErr w:type="gramEnd"/>
      <w:r w:rsidRPr="00320FD7">
        <w:rPr>
          <w:rFonts w:eastAsia="Calibri"/>
          <w:b/>
          <w:bCs/>
          <w:i/>
          <w:color w:val="000000"/>
        </w:rPr>
        <w:t>уб</w:t>
      </w:r>
      <w:proofErr w:type="spellEnd"/>
      <w:r w:rsidRPr="00320FD7">
        <w:rPr>
          <w:rFonts w:eastAsia="Calibri"/>
          <w:bCs/>
          <w:color w:val="000000"/>
        </w:rPr>
        <w:t xml:space="preserve">. (225 483,03 </w:t>
      </w:r>
      <w:proofErr w:type="spellStart"/>
      <w:r w:rsidRPr="00320FD7">
        <w:rPr>
          <w:rFonts w:eastAsia="Calibri"/>
          <w:bCs/>
          <w:color w:val="000000"/>
        </w:rPr>
        <w:t>тыс.руб</w:t>
      </w:r>
      <w:proofErr w:type="spellEnd"/>
      <w:r w:rsidRPr="00320FD7">
        <w:rPr>
          <w:rFonts w:eastAsia="Calibri"/>
          <w:bCs/>
          <w:color w:val="000000"/>
        </w:rPr>
        <w:t xml:space="preserve">. – 18 543,28 </w:t>
      </w:r>
      <w:proofErr w:type="spellStart"/>
      <w:r w:rsidRPr="00320FD7">
        <w:rPr>
          <w:rFonts w:eastAsia="Calibri"/>
          <w:bCs/>
          <w:color w:val="000000"/>
        </w:rPr>
        <w:t>тыс.руб</w:t>
      </w:r>
      <w:proofErr w:type="spellEnd"/>
      <w:r w:rsidRPr="00320FD7">
        <w:rPr>
          <w:rFonts w:eastAsia="Calibri"/>
          <w:bCs/>
          <w:color w:val="000000"/>
        </w:rPr>
        <w:t xml:space="preserve">. + 27 445,56 </w:t>
      </w:r>
      <w:proofErr w:type="spellStart"/>
      <w:r w:rsidRPr="00320FD7">
        <w:rPr>
          <w:rFonts w:eastAsia="Calibri"/>
          <w:bCs/>
          <w:color w:val="000000"/>
        </w:rPr>
        <w:t>тыс.руб</w:t>
      </w:r>
      <w:proofErr w:type="spellEnd"/>
      <w:r w:rsidRPr="00320FD7">
        <w:rPr>
          <w:rFonts w:eastAsia="Calibri"/>
          <w:bCs/>
          <w:color w:val="000000"/>
        </w:rPr>
        <w:t xml:space="preserve">. = 234385,31 </w:t>
      </w:r>
      <w:proofErr w:type="spellStart"/>
      <w:r w:rsidRPr="00320FD7">
        <w:rPr>
          <w:rFonts w:eastAsia="Calibri"/>
          <w:bCs/>
          <w:color w:val="000000"/>
        </w:rPr>
        <w:t>тыс.руб</w:t>
      </w:r>
      <w:proofErr w:type="spellEnd"/>
      <w:r w:rsidRPr="00320FD7">
        <w:rPr>
          <w:rFonts w:eastAsia="Calibri"/>
          <w:bCs/>
          <w:color w:val="000000"/>
        </w:rPr>
        <w:t xml:space="preserve">. ~ 234 000,0 </w:t>
      </w:r>
      <w:proofErr w:type="spellStart"/>
      <w:r w:rsidRPr="00320FD7">
        <w:rPr>
          <w:rFonts w:eastAsia="Calibri"/>
          <w:bCs/>
          <w:color w:val="000000"/>
        </w:rPr>
        <w:t>тыс.руб</w:t>
      </w:r>
      <w:proofErr w:type="spellEnd"/>
      <w:r w:rsidRPr="00320FD7">
        <w:rPr>
          <w:rFonts w:eastAsia="Calibri"/>
          <w:bCs/>
          <w:color w:val="000000"/>
        </w:rPr>
        <w:t xml:space="preserve">.), что на 45 000,0 </w:t>
      </w:r>
      <w:proofErr w:type="spellStart"/>
      <w:r w:rsidRPr="00320FD7">
        <w:rPr>
          <w:rFonts w:eastAsia="Calibri"/>
          <w:bCs/>
          <w:color w:val="000000"/>
        </w:rPr>
        <w:t>тыс.руб</w:t>
      </w:r>
      <w:proofErr w:type="spellEnd"/>
      <w:r w:rsidRPr="00320FD7">
        <w:rPr>
          <w:rFonts w:eastAsia="Calibri"/>
          <w:bCs/>
          <w:color w:val="000000"/>
        </w:rPr>
        <w:t xml:space="preserve">. больше суммы, заложенный в настоящий проект решения (189 000,0 </w:t>
      </w:r>
      <w:proofErr w:type="spellStart"/>
      <w:r w:rsidRPr="00320FD7">
        <w:rPr>
          <w:rFonts w:eastAsia="Calibri"/>
          <w:bCs/>
          <w:color w:val="000000"/>
        </w:rPr>
        <w:t>тыс.руб</w:t>
      </w:r>
      <w:proofErr w:type="spellEnd"/>
      <w:r w:rsidRPr="00320FD7">
        <w:rPr>
          <w:rFonts w:eastAsia="Calibri"/>
          <w:bCs/>
          <w:color w:val="000000"/>
        </w:rPr>
        <w:t>.).</w:t>
      </w:r>
    </w:p>
    <w:p w:rsidR="00320FD7" w:rsidRPr="00320FD7" w:rsidRDefault="00320FD7" w:rsidP="00320FD7">
      <w:pPr>
        <w:autoSpaceDE w:val="0"/>
        <w:autoSpaceDN w:val="0"/>
        <w:adjustRightInd w:val="0"/>
        <w:ind w:firstLine="567"/>
        <w:jc w:val="both"/>
        <w:rPr>
          <w:rFonts w:eastAsia="Calibri"/>
          <w:bCs/>
          <w:color w:val="000000"/>
        </w:rPr>
      </w:pPr>
    </w:p>
    <w:p w:rsidR="00320FD7" w:rsidRPr="00320FD7" w:rsidRDefault="00320FD7" w:rsidP="00320FD7">
      <w:pPr>
        <w:autoSpaceDE w:val="0"/>
        <w:autoSpaceDN w:val="0"/>
        <w:adjustRightInd w:val="0"/>
        <w:ind w:firstLine="567"/>
        <w:jc w:val="both"/>
        <w:rPr>
          <w:rFonts w:eastAsia="Calibri"/>
          <w:bCs/>
          <w:color w:val="000000"/>
        </w:rPr>
      </w:pPr>
      <w:r w:rsidRPr="00320FD7">
        <w:rPr>
          <w:rFonts w:eastAsia="Calibri"/>
          <w:b/>
          <w:bCs/>
          <w:i/>
          <w:color w:val="000000"/>
        </w:rPr>
        <w:t>Особо необходимо отметить</w:t>
      </w:r>
      <w:r w:rsidRPr="00320FD7">
        <w:rPr>
          <w:rFonts w:eastAsia="Calibri"/>
          <w:bCs/>
          <w:color w:val="000000"/>
        </w:rPr>
        <w:t xml:space="preserve">, </w:t>
      </w:r>
      <w:r w:rsidRPr="00320FD7">
        <w:rPr>
          <w:rFonts w:eastAsia="Calibri"/>
          <w:b/>
          <w:bCs/>
          <w:i/>
          <w:color w:val="000000"/>
        </w:rPr>
        <w:t xml:space="preserve">что отдельные пункты </w:t>
      </w:r>
      <w:r w:rsidRPr="00320FD7">
        <w:rPr>
          <w:b/>
          <w:i/>
        </w:rPr>
        <w:t>Методики</w:t>
      </w:r>
      <w:r w:rsidRPr="00320FD7">
        <w:t xml:space="preserve"> прогнозирования поступлений доходов в бюджет городского округа «город Якутск» главным </w:t>
      </w:r>
      <w:proofErr w:type="gramStart"/>
      <w:r w:rsidRPr="00320FD7">
        <w:t>администратором</w:t>
      </w:r>
      <w:proofErr w:type="gramEnd"/>
      <w:r w:rsidRPr="00320FD7">
        <w:t xml:space="preserve"> по которым является </w:t>
      </w:r>
      <w:r w:rsidRPr="00320FD7">
        <w:rPr>
          <w:bCs/>
          <w:color w:val="000000"/>
        </w:rPr>
        <w:t>Департамент имущественных и земельных отношений Окружной администрации города Якутска</w:t>
      </w:r>
      <w:r w:rsidRPr="00320FD7">
        <w:t xml:space="preserve">, </w:t>
      </w:r>
      <w:r w:rsidRPr="00320FD7">
        <w:rPr>
          <w:bCs/>
          <w:color w:val="000000"/>
        </w:rPr>
        <w:t xml:space="preserve">утвержденной приказом Департамента имущественных и земельных отношений от 28.09.2016 года №59 </w:t>
      </w:r>
      <w:r w:rsidRPr="00320FD7">
        <w:rPr>
          <w:b/>
          <w:bCs/>
          <w:i/>
          <w:color w:val="000000"/>
        </w:rPr>
        <w:t>прямо нарушают положения</w:t>
      </w:r>
      <w:r w:rsidRPr="00320FD7">
        <w:rPr>
          <w:bCs/>
          <w:color w:val="000000"/>
        </w:rPr>
        <w:t xml:space="preserve"> </w:t>
      </w:r>
      <w:r w:rsidRPr="00320FD7">
        <w:rPr>
          <w:b/>
          <w:bCs/>
          <w:i/>
          <w:color w:val="000000"/>
        </w:rPr>
        <w:t>Общих требований к методике прогнозирования</w:t>
      </w:r>
      <w:r w:rsidRPr="00320FD7">
        <w:rPr>
          <w:bCs/>
          <w:color w:val="000000"/>
        </w:rPr>
        <w:t xml:space="preserve"> </w:t>
      </w:r>
      <w:r w:rsidRPr="00320FD7">
        <w:rPr>
          <w:b/>
          <w:bCs/>
          <w:i/>
          <w:color w:val="000000"/>
        </w:rPr>
        <w:t>поступлений доходов в бюджеты бюджетной системы Российской Федерации, утвержденных постановлением Правительства Российской Федерации от 23.06.2016 №574</w:t>
      </w:r>
      <w:r w:rsidRPr="00320FD7">
        <w:rPr>
          <w:bCs/>
          <w:color w:val="000000"/>
        </w:rPr>
        <w:t xml:space="preserve">. </w:t>
      </w:r>
      <w:proofErr w:type="gramStart"/>
      <w:r w:rsidRPr="00320FD7">
        <w:rPr>
          <w:bCs/>
          <w:color w:val="000000"/>
        </w:rPr>
        <w:t xml:space="preserve">Так, подпункт «б» пункта 7 настоящего Постановления предписывает определять прогнозные суммы доходов от дивидендов по акциям, принадлежащим городскому округу, доходов от перечисления части прибыли муниципальных унитарных предприятий исходя из величины чистой прибыли хозяйственных обществ, подтвержденной бухгалтерскими документами, в то время как </w:t>
      </w:r>
      <w:r w:rsidRPr="00320FD7">
        <w:t>Методика прогнозирования</w:t>
      </w:r>
      <w:r w:rsidRPr="00320FD7">
        <w:rPr>
          <w:bCs/>
          <w:color w:val="000000"/>
        </w:rPr>
        <w:t>, разработанная Департаментом имущественных и земельных отношений предписывает определять прогнозные доходы как среднегодовую сумму от поступления дивидендов, части</w:t>
      </w:r>
      <w:proofErr w:type="gramEnd"/>
      <w:r w:rsidRPr="00320FD7">
        <w:rPr>
          <w:bCs/>
          <w:color w:val="000000"/>
        </w:rPr>
        <w:t xml:space="preserve"> прибыли за три года (пункты 1.1, 1,3 Методики). Сумма поступления дивидендов является субъективным показателем и зависит от исполнительной дисциплины хозяйствующих субъектов.</w:t>
      </w:r>
    </w:p>
    <w:p w:rsidR="00320FD7" w:rsidRPr="00320FD7" w:rsidRDefault="00320FD7" w:rsidP="00FF625D">
      <w:pPr>
        <w:numPr>
          <w:ilvl w:val="0"/>
          <w:numId w:val="26"/>
        </w:numPr>
        <w:autoSpaceDE w:val="0"/>
        <w:autoSpaceDN w:val="0"/>
        <w:adjustRightInd w:val="0"/>
        <w:ind w:firstLine="567"/>
        <w:jc w:val="both"/>
        <w:rPr>
          <w:bCs/>
          <w:color w:val="000000"/>
        </w:rPr>
      </w:pPr>
      <w:r w:rsidRPr="00320FD7">
        <w:rPr>
          <w:i/>
        </w:rPr>
        <w:t>Увеличения количества уведомлений налогового органа о признании должника банкротом</w:t>
      </w:r>
      <w:r w:rsidRPr="00320FD7">
        <w:t>. При этом</w:t>
      </w:r>
      <w:proofErr w:type="gramStart"/>
      <w:r w:rsidRPr="00320FD7">
        <w:t>,</w:t>
      </w:r>
      <w:proofErr w:type="gramEnd"/>
      <w:r w:rsidRPr="00320FD7">
        <w:t xml:space="preserve"> в соответствии с Федеральным законом от 26.10.2002 №127-ФЗ «О </w:t>
      </w:r>
      <w:r w:rsidRPr="00320FD7">
        <w:lastRenderedPageBreak/>
        <w:t>несостоятельности (банкротстве)» требования Окружной администрации города Якутска удовлетворяются крайне редко, в связи с тем, что орган местного самоуправления относится к кредиторам третьей очереди.</w:t>
      </w:r>
    </w:p>
    <w:p w:rsidR="00320FD7" w:rsidRPr="00320FD7" w:rsidRDefault="00320FD7" w:rsidP="00FF625D">
      <w:pPr>
        <w:numPr>
          <w:ilvl w:val="0"/>
          <w:numId w:val="26"/>
        </w:numPr>
        <w:autoSpaceDE w:val="0"/>
        <w:autoSpaceDN w:val="0"/>
        <w:adjustRightInd w:val="0"/>
        <w:ind w:firstLine="567"/>
        <w:jc w:val="both"/>
      </w:pPr>
      <w:r w:rsidRPr="00320FD7">
        <w:rPr>
          <w:i/>
        </w:rPr>
        <w:t>Длительной и сложной процедуры судебных разбирательств по взысканию задолженности по арендной плате за земли</w:t>
      </w:r>
      <w:r w:rsidRPr="00320FD7">
        <w:t xml:space="preserve">. По состоянию на 01.01.2018 года размер дебиторской задолженности по арендной платы за земельные участки, государственная собственность на которые не разграничена сформировалась в размере 838,3 </w:t>
      </w:r>
      <w:proofErr w:type="spellStart"/>
      <w:r w:rsidRPr="00320FD7">
        <w:t>млн</w:t>
      </w:r>
      <w:proofErr w:type="gramStart"/>
      <w:r w:rsidRPr="00320FD7">
        <w:t>.р</w:t>
      </w:r>
      <w:proofErr w:type="gramEnd"/>
      <w:r w:rsidRPr="00320FD7">
        <w:t>уб</w:t>
      </w:r>
      <w:proofErr w:type="spellEnd"/>
      <w:r w:rsidRPr="00320FD7">
        <w:t xml:space="preserve">., из которых возможная к взысканию задолженность составляет в размере 154,3 млн. руб. Остальная часть задолженности является невозможной к взысканию в связи с пропуском исковой давности (более 3 лет), исключением юридических лиц из ЕГРЮЛ на </w:t>
      </w:r>
      <w:proofErr w:type="gramStart"/>
      <w:r w:rsidRPr="00320FD7">
        <w:t>основании</w:t>
      </w:r>
      <w:proofErr w:type="gramEnd"/>
      <w:r w:rsidRPr="00320FD7">
        <w:t xml:space="preserve"> решения суда о завершении процедуры ликвидации (банкротства). Анализ судебных решений за последние годы показал, что поступления в бюджет по результатам взыскания в судебном порядке составляют в среднем 15 процентов от возможной к взысканию суммы дебиторской задолженности. По состоянию на 1.10.2018 года сумма дебиторской задолженности составляет 753,7 </w:t>
      </w:r>
      <w:proofErr w:type="spellStart"/>
      <w:r w:rsidRPr="00320FD7">
        <w:t>тыс</w:t>
      </w:r>
      <w:proofErr w:type="gramStart"/>
      <w:r w:rsidRPr="00320FD7">
        <w:t>.р</w:t>
      </w:r>
      <w:proofErr w:type="gramEnd"/>
      <w:r w:rsidRPr="00320FD7">
        <w:t>уб</w:t>
      </w:r>
      <w:proofErr w:type="spellEnd"/>
      <w:r w:rsidRPr="00320FD7">
        <w:t>. с учетом проведенной работы по взысканию задолженности, списанию безнадежной задолженности.</w:t>
      </w:r>
    </w:p>
    <w:p w:rsidR="00320FD7" w:rsidRPr="00320FD7" w:rsidRDefault="00320FD7" w:rsidP="00320FD7">
      <w:pPr>
        <w:ind w:firstLine="708"/>
        <w:jc w:val="both"/>
        <w:rPr>
          <w:rFonts w:eastAsia="Calibri"/>
          <w:bCs/>
          <w:color w:val="000000"/>
        </w:rPr>
      </w:pPr>
    </w:p>
    <w:p w:rsidR="00320FD7" w:rsidRPr="00320FD7" w:rsidRDefault="00320FD7" w:rsidP="00320FD7">
      <w:pPr>
        <w:ind w:firstLine="708"/>
        <w:jc w:val="both"/>
        <w:rPr>
          <w:rFonts w:eastAsia="Calibri"/>
          <w:bCs/>
          <w:color w:val="000000"/>
        </w:rPr>
      </w:pPr>
      <w:r w:rsidRPr="00320FD7">
        <w:rPr>
          <w:rFonts w:eastAsia="Calibri"/>
          <w:bCs/>
          <w:i/>
          <w:color w:val="000000"/>
        </w:rPr>
        <w:t>В части снижения дебиторской задолженности по арендной плате за земельные участки</w:t>
      </w:r>
      <w:r w:rsidRPr="00320FD7">
        <w:rPr>
          <w:rFonts w:eastAsia="Calibri"/>
          <w:bCs/>
          <w:color w:val="000000"/>
        </w:rPr>
        <w:t xml:space="preserve"> необходимо отметить следующее.</w:t>
      </w:r>
    </w:p>
    <w:p w:rsidR="00320FD7" w:rsidRPr="00320FD7" w:rsidRDefault="00320FD7" w:rsidP="00320FD7">
      <w:pPr>
        <w:ind w:firstLine="708"/>
        <w:jc w:val="both"/>
        <w:rPr>
          <w:rFonts w:eastAsia="Calibri"/>
          <w:bCs/>
          <w:color w:val="000000"/>
        </w:rPr>
      </w:pPr>
      <w:proofErr w:type="gramStart"/>
      <w:r w:rsidRPr="00320FD7">
        <w:rPr>
          <w:rFonts w:eastAsia="Calibri"/>
          <w:b/>
          <w:bCs/>
          <w:i/>
          <w:color w:val="000000"/>
        </w:rPr>
        <w:t>Контрольно-счетная палата города Якутска</w:t>
      </w:r>
      <w:r w:rsidRPr="00320FD7">
        <w:rPr>
          <w:rFonts w:eastAsia="Calibri"/>
          <w:bCs/>
          <w:color w:val="000000"/>
        </w:rPr>
        <w:t xml:space="preserve"> в Заключении на проект решения Якутской городской Думы «О бюджете города Якутска на 2018 год и на плановый период 2019 и 2020 годов» от 12.12.2017 №588 </w:t>
      </w:r>
      <w:r w:rsidRPr="00320FD7">
        <w:rPr>
          <w:rFonts w:eastAsia="Calibri"/>
          <w:b/>
          <w:bCs/>
          <w:i/>
          <w:color w:val="000000"/>
        </w:rPr>
        <w:t>рекомендовала Главе городского округа</w:t>
      </w:r>
      <w:r w:rsidRPr="00320FD7">
        <w:rPr>
          <w:rFonts w:eastAsia="Calibri"/>
          <w:bCs/>
          <w:color w:val="000000"/>
        </w:rPr>
        <w:t xml:space="preserve"> «город Якутск», в целях снижения дебиторской задолженности по арендной плате за земельные участки, государственная собственность на которые не разграничена, </w:t>
      </w:r>
      <w:r w:rsidRPr="00320FD7">
        <w:rPr>
          <w:rFonts w:eastAsia="Calibri"/>
          <w:b/>
          <w:bCs/>
          <w:i/>
          <w:color w:val="000000"/>
        </w:rPr>
        <w:t>разработать Порядок (правила) досрочного, в судебном порядке</w:t>
      </w:r>
      <w:proofErr w:type="gramEnd"/>
      <w:r w:rsidRPr="00320FD7">
        <w:rPr>
          <w:rFonts w:eastAsia="Calibri"/>
          <w:b/>
          <w:bCs/>
          <w:i/>
          <w:color w:val="000000"/>
        </w:rPr>
        <w:t>, расторжения договоров аренды</w:t>
      </w:r>
      <w:r w:rsidRPr="00320FD7">
        <w:rPr>
          <w:rFonts w:eastAsia="Calibri"/>
          <w:bCs/>
          <w:color w:val="000000"/>
        </w:rPr>
        <w:t xml:space="preserve"> в случаях </w:t>
      </w:r>
      <w:r w:rsidRPr="00320FD7">
        <w:t>не</w:t>
      </w:r>
      <w:r w:rsidRPr="00320FD7">
        <w:rPr>
          <w:rFonts w:eastAsia="Calibri"/>
          <w:bCs/>
          <w:color w:val="000000"/>
        </w:rPr>
        <w:t xml:space="preserve"> внесения арендной платы более двух раз подряд по истечении установленного договором срока платежа (расторжение договора не освобождает арендатора от необходимости погашения задолженности по арендной плате и от выплаты неустойки).</w:t>
      </w:r>
    </w:p>
    <w:p w:rsidR="00320FD7" w:rsidRPr="00320FD7" w:rsidRDefault="00320FD7" w:rsidP="00320FD7">
      <w:pPr>
        <w:ind w:firstLine="708"/>
        <w:jc w:val="both"/>
        <w:rPr>
          <w:rFonts w:eastAsia="Calibri"/>
          <w:bCs/>
          <w:color w:val="000000"/>
        </w:rPr>
      </w:pPr>
      <w:r w:rsidRPr="00320FD7">
        <w:rPr>
          <w:rFonts w:eastAsia="Calibri"/>
          <w:b/>
          <w:bCs/>
          <w:i/>
          <w:color w:val="000000"/>
        </w:rPr>
        <w:t>Постоянная комиссия Якутской городской Думы</w:t>
      </w:r>
      <w:r w:rsidRPr="00320FD7">
        <w:rPr>
          <w:rFonts w:eastAsia="Calibri"/>
          <w:bCs/>
          <w:color w:val="000000"/>
        </w:rPr>
        <w:t xml:space="preserve"> по бюджетно-экономической политике по </w:t>
      </w:r>
      <w:r w:rsidRPr="00320FD7">
        <w:t>результатам</w:t>
      </w:r>
      <w:r w:rsidRPr="00320FD7">
        <w:rPr>
          <w:rFonts w:eastAsia="Calibri"/>
          <w:bCs/>
          <w:color w:val="000000"/>
        </w:rPr>
        <w:t xml:space="preserve"> рассмотрения вопроса «О проекте бюджета ГО «город Якутск» на 2018 год и плановый период 2019-2020 годов» (Протокол заседания от 14.12.2017 №90) </w:t>
      </w:r>
      <w:r w:rsidRPr="00320FD7">
        <w:rPr>
          <w:rFonts w:eastAsia="Calibri"/>
          <w:bCs/>
          <w:i/>
          <w:color w:val="000000"/>
        </w:rPr>
        <w:t xml:space="preserve">рекомендовала Контрольно-счетной палате </w:t>
      </w:r>
      <w:proofErr w:type="spellStart"/>
      <w:r w:rsidRPr="00320FD7">
        <w:rPr>
          <w:rFonts w:eastAsia="Calibri"/>
          <w:bCs/>
          <w:i/>
          <w:color w:val="000000"/>
        </w:rPr>
        <w:t>г</w:t>
      </w:r>
      <w:proofErr w:type="gramStart"/>
      <w:r w:rsidRPr="00320FD7">
        <w:rPr>
          <w:rFonts w:eastAsia="Calibri"/>
          <w:bCs/>
          <w:i/>
          <w:color w:val="000000"/>
        </w:rPr>
        <w:t>.Я</w:t>
      </w:r>
      <w:proofErr w:type="gramEnd"/>
      <w:r w:rsidRPr="00320FD7">
        <w:rPr>
          <w:rFonts w:eastAsia="Calibri"/>
          <w:bCs/>
          <w:i/>
          <w:color w:val="000000"/>
        </w:rPr>
        <w:t>кутска</w:t>
      </w:r>
      <w:proofErr w:type="spellEnd"/>
      <w:r w:rsidRPr="00320FD7">
        <w:rPr>
          <w:rFonts w:eastAsia="Calibri"/>
          <w:bCs/>
          <w:i/>
          <w:color w:val="000000"/>
        </w:rPr>
        <w:t xml:space="preserve"> взять на контроль разработку настоящего Порядка</w:t>
      </w:r>
      <w:r w:rsidRPr="00320FD7">
        <w:rPr>
          <w:rFonts w:eastAsia="Calibri"/>
          <w:bCs/>
          <w:color w:val="000000"/>
        </w:rPr>
        <w:t>.</w:t>
      </w:r>
    </w:p>
    <w:p w:rsidR="00320FD7" w:rsidRPr="00320FD7" w:rsidRDefault="00320FD7" w:rsidP="00320FD7">
      <w:pPr>
        <w:ind w:firstLine="708"/>
        <w:jc w:val="both"/>
        <w:rPr>
          <w:rFonts w:eastAsia="Calibri"/>
          <w:bCs/>
          <w:color w:val="000000"/>
        </w:rPr>
      </w:pPr>
      <w:r w:rsidRPr="00320FD7">
        <w:rPr>
          <w:rFonts w:eastAsia="Calibri"/>
          <w:b/>
          <w:bCs/>
          <w:i/>
          <w:color w:val="000000"/>
        </w:rPr>
        <w:t>Окружная администрация города Якутска 17 июля 2018 приняла постановление</w:t>
      </w:r>
      <w:r w:rsidRPr="00320FD7">
        <w:rPr>
          <w:rFonts w:eastAsia="Calibri"/>
          <w:b/>
          <w:bCs/>
          <w:color w:val="000000"/>
        </w:rPr>
        <w:t xml:space="preserve"> </w:t>
      </w:r>
      <w:r w:rsidRPr="00320FD7">
        <w:rPr>
          <w:rFonts w:eastAsia="Calibri"/>
          <w:b/>
          <w:bCs/>
          <w:i/>
          <w:color w:val="000000"/>
        </w:rPr>
        <w:t>№214п «Порядок досрочного расторжения договора аренды земельного участка</w:t>
      </w:r>
      <w:r w:rsidRPr="00320FD7">
        <w:rPr>
          <w:rFonts w:eastAsia="Calibri"/>
          <w:bCs/>
          <w:color w:val="000000"/>
        </w:rPr>
        <w:t xml:space="preserve">, находящегося в муниципальной собственности или государственная собственность на который не разграничена, </w:t>
      </w:r>
      <w:r w:rsidRPr="00320FD7">
        <w:t>на</w:t>
      </w:r>
      <w:r w:rsidRPr="00320FD7">
        <w:rPr>
          <w:rFonts w:eastAsia="Calibri"/>
          <w:bCs/>
          <w:color w:val="000000"/>
        </w:rPr>
        <w:t xml:space="preserve"> территории городского округа «город Якутск», в случае </w:t>
      </w:r>
      <w:proofErr w:type="gramStart"/>
      <w:r w:rsidRPr="00320FD7">
        <w:rPr>
          <w:rFonts w:eastAsia="Calibri"/>
          <w:bCs/>
          <w:color w:val="000000"/>
        </w:rPr>
        <w:t>не внесения</w:t>
      </w:r>
      <w:proofErr w:type="gramEnd"/>
      <w:r w:rsidRPr="00320FD7">
        <w:rPr>
          <w:rFonts w:eastAsia="Calibri"/>
          <w:bCs/>
          <w:color w:val="000000"/>
        </w:rPr>
        <w:t xml:space="preserve"> арендатором арендной платы более двух раз подряд по истечении установленного договором срока».</w:t>
      </w:r>
    </w:p>
    <w:p w:rsidR="00320FD7" w:rsidRPr="00320FD7" w:rsidRDefault="00320FD7" w:rsidP="00320FD7">
      <w:pPr>
        <w:ind w:firstLine="708"/>
        <w:jc w:val="both"/>
        <w:rPr>
          <w:rFonts w:eastAsia="Calibri"/>
          <w:bCs/>
          <w:color w:val="000000"/>
        </w:rPr>
      </w:pPr>
      <w:proofErr w:type="gramStart"/>
      <w:r w:rsidRPr="00320FD7">
        <w:rPr>
          <w:rFonts w:eastAsia="Calibri"/>
          <w:b/>
          <w:bCs/>
          <w:i/>
          <w:color w:val="000000"/>
        </w:rPr>
        <w:t>Применение настоящего Постановления позволит остановить необоснованный рост дебиторской задолженности (в том числе просроченной)</w:t>
      </w:r>
      <w:r w:rsidRPr="00320FD7">
        <w:rPr>
          <w:rFonts w:eastAsia="Calibri"/>
          <w:bCs/>
          <w:color w:val="000000"/>
        </w:rPr>
        <w:t xml:space="preserve"> по </w:t>
      </w:r>
      <w:r w:rsidRPr="00320FD7">
        <w:t>арендной</w:t>
      </w:r>
      <w:r w:rsidRPr="00320FD7">
        <w:rPr>
          <w:rFonts w:eastAsia="Calibri"/>
          <w:bCs/>
          <w:color w:val="000000"/>
        </w:rPr>
        <w:t xml:space="preserve"> плате за земельные участки </w:t>
      </w:r>
      <w:r w:rsidRPr="00320FD7">
        <w:rPr>
          <w:rFonts w:eastAsia="Calibri"/>
          <w:b/>
          <w:bCs/>
          <w:i/>
          <w:color w:val="000000"/>
        </w:rPr>
        <w:t>при условии надлежащего исполнения своих полномочий</w:t>
      </w:r>
      <w:r w:rsidRPr="00320FD7">
        <w:rPr>
          <w:rFonts w:eastAsia="Calibri"/>
          <w:bCs/>
          <w:color w:val="000000"/>
        </w:rPr>
        <w:t xml:space="preserve"> со стороны МКУ «Агентство земельных отношений» и Правового департамента Окружной администрации города Якутска в части должного контроля </w:t>
      </w:r>
      <w:r w:rsidRPr="00320FD7">
        <w:rPr>
          <w:rFonts w:eastAsia="Calibri"/>
          <w:b/>
          <w:bCs/>
          <w:i/>
          <w:color w:val="000000"/>
        </w:rPr>
        <w:t>за своевременным</w:t>
      </w:r>
      <w:r w:rsidRPr="00320FD7">
        <w:rPr>
          <w:rFonts w:eastAsia="Calibri"/>
          <w:bCs/>
          <w:color w:val="000000"/>
        </w:rPr>
        <w:t xml:space="preserve"> поступлением арендной платы, </w:t>
      </w:r>
      <w:r w:rsidRPr="00320FD7">
        <w:rPr>
          <w:rFonts w:eastAsia="Calibri"/>
          <w:b/>
          <w:bCs/>
          <w:i/>
          <w:color w:val="000000"/>
        </w:rPr>
        <w:t>за своевременным</w:t>
      </w:r>
      <w:r w:rsidRPr="00320FD7">
        <w:rPr>
          <w:rFonts w:eastAsia="Calibri"/>
          <w:bCs/>
          <w:color w:val="000000"/>
        </w:rPr>
        <w:t xml:space="preserve"> ведением </w:t>
      </w:r>
      <w:proofErr w:type="spellStart"/>
      <w:r w:rsidRPr="00320FD7">
        <w:rPr>
          <w:rFonts w:eastAsia="Calibri"/>
          <w:bCs/>
          <w:color w:val="000000"/>
        </w:rPr>
        <w:t>претензионно</w:t>
      </w:r>
      <w:proofErr w:type="spellEnd"/>
      <w:r w:rsidRPr="00320FD7">
        <w:rPr>
          <w:rFonts w:eastAsia="Calibri"/>
          <w:bCs/>
          <w:color w:val="000000"/>
        </w:rPr>
        <w:t>-исковой работы.</w:t>
      </w:r>
      <w:proofErr w:type="gramEnd"/>
    </w:p>
    <w:p w:rsidR="00320FD7" w:rsidRPr="00320FD7" w:rsidRDefault="00320FD7" w:rsidP="00320FD7">
      <w:pPr>
        <w:ind w:firstLine="708"/>
        <w:jc w:val="both"/>
      </w:pPr>
    </w:p>
    <w:p w:rsidR="00320FD7" w:rsidRPr="00320FD7" w:rsidRDefault="00320FD7" w:rsidP="00320FD7">
      <w:pPr>
        <w:ind w:firstLine="708"/>
        <w:jc w:val="both"/>
        <w:rPr>
          <w:rFonts w:eastAsia="Calibri"/>
          <w:bCs/>
          <w:color w:val="000000"/>
        </w:rPr>
      </w:pPr>
      <w:proofErr w:type="gramStart"/>
      <w:r w:rsidRPr="00320FD7">
        <w:rPr>
          <w:rFonts w:eastAsia="Calibri"/>
          <w:bCs/>
          <w:i/>
          <w:color w:val="000000"/>
        </w:rPr>
        <w:t xml:space="preserve">Согласно результатам проведенного аудита эффективности управления и распоряжения земельными ресурсами, находящихся в собственности городского округа «город Якутск», а также земельных ресурсов, расположенных в границах города, государственная собственность на которые не разграничена за 2016-2017 годы и текущий 2018 год, </w:t>
      </w:r>
      <w:r w:rsidRPr="00320FD7">
        <w:rPr>
          <w:rFonts w:eastAsia="Calibri"/>
          <w:b/>
          <w:bCs/>
          <w:i/>
          <w:color w:val="000000"/>
        </w:rPr>
        <w:t>оформленным Актом Контрольно-счетной палаты города Якутска от 12.07.2018 года</w:t>
      </w:r>
      <w:r w:rsidRPr="00320FD7">
        <w:rPr>
          <w:rFonts w:eastAsia="Calibri"/>
          <w:bCs/>
          <w:color w:val="000000"/>
        </w:rPr>
        <w:t xml:space="preserve">, по состоянию на 01.07.2018 </w:t>
      </w:r>
      <w:r w:rsidRPr="00320FD7">
        <w:rPr>
          <w:rFonts w:eastAsia="Calibri"/>
          <w:bCs/>
          <w:i/>
          <w:color w:val="000000"/>
        </w:rPr>
        <w:t>задолженность по платежам за аренду земельных участков</w:t>
      </w:r>
      <w:r w:rsidRPr="00320FD7">
        <w:rPr>
          <w:rFonts w:eastAsia="Calibri"/>
          <w:bCs/>
          <w:color w:val="000000"/>
        </w:rPr>
        <w:t xml:space="preserve"> с учетом</w:t>
      </w:r>
      <w:proofErr w:type="gramEnd"/>
      <w:r w:rsidRPr="00320FD7">
        <w:rPr>
          <w:rFonts w:eastAsia="Calibri"/>
          <w:bCs/>
          <w:color w:val="000000"/>
        </w:rPr>
        <w:t xml:space="preserve"> пени составляла 966 128,9 тыс. рублей. При этом </w:t>
      </w:r>
      <w:r w:rsidRPr="00320FD7">
        <w:rPr>
          <w:rFonts w:eastAsia="Calibri"/>
          <w:bCs/>
          <w:i/>
          <w:color w:val="000000"/>
        </w:rPr>
        <w:t>просроченная задолженность</w:t>
      </w:r>
      <w:r w:rsidRPr="00320FD7">
        <w:rPr>
          <w:rFonts w:eastAsia="Calibri"/>
          <w:bCs/>
          <w:color w:val="000000"/>
        </w:rPr>
        <w:t xml:space="preserve"> составляла </w:t>
      </w:r>
      <w:r w:rsidRPr="00320FD7">
        <w:rPr>
          <w:rFonts w:eastAsia="Calibri"/>
          <w:bCs/>
          <w:color w:val="000000"/>
        </w:rPr>
        <w:lastRenderedPageBreak/>
        <w:t xml:space="preserve">587 976,0 тыс. рублей или 60,9% от общей суммы дебиторской </w:t>
      </w:r>
      <w:r w:rsidRPr="00320FD7">
        <w:t>задолженности</w:t>
      </w:r>
      <w:r w:rsidRPr="00320FD7">
        <w:rPr>
          <w:rFonts w:eastAsia="Calibri"/>
          <w:bCs/>
          <w:color w:val="000000"/>
        </w:rPr>
        <w:t xml:space="preserve">, а задолженность в сумме 493 349,7 тыс. рублей (51,1% от общей суммы дебиторской задолженности) это </w:t>
      </w:r>
      <w:r w:rsidRPr="00320FD7">
        <w:rPr>
          <w:rFonts w:eastAsia="Calibri"/>
          <w:bCs/>
          <w:i/>
          <w:color w:val="000000"/>
        </w:rPr>
        <w:t>задолженность с истекшим сроком исковой давности с высокой вероятностью списания</w:t>
      </w:r>
      <w:r w:rsidRPr="00320FD7">
        <w:rPr>
          <w:rFonts w:eastAsia="Calibri"/>
          <w:bCs/>
          <w:color w:val="000000"/>
        </w:rPr>
        <w:t>.</w:t>
      </w:r>
    </w:p>
    <w:p w:rsidR="00320FD7" w:rsidRPr="00320FD7" w:rsidRDefault="00320FD7" w:rsidP="00320FD7">
      <w:pPr>
        <w:ind w:firstLine="708"/>
        <w:jc w:val="both"/>
        <w:rPr>
          <w:rFonts w:eastAsia="Calibri"/>
          <w:bCs/>
          <w:color w:val="000000"/>
        </w:rPr>
      </w:pPr>
      <w:proofErr w:type="gramStart"/>
      <w:r w:rsidRPr="00320FD7">
        <w:rPr>
          <w:rFonts w:eastAsia="Calibri"/>
          <w:bCs/>
          <w:i/>
          <w:color w:val="000000"/>
        </w:rPr>
        <w:t>В нарушение п. 5</w:t>
      </w:r>
      <w:r w:rsidRPr="00320FD7">
        <w:rPr>
          <w:rFonts w:eastAsia="Calibri"/>
          <w:bCs/>
          <w:color w:val="000000"/>
        </w:rPr>
        <w:t xml:space="preserve"> постановления Окружной администрации г. Якутска от 14.10.2013 № 243п «Об основных направлениях налоговой, бюджетной и долговой политики городского округа «город Якутск» на 2014-2016 годы» наблюдается </w:t>
      </w:r>
      <w:r w:rsidRPr="00320FD7">
        <w:rPr>
          <w:rFonts w:eastAsia="Calibri"/>
          <w:b/>
          <w:bCs/>
          <w:i/>
          <w:color w:val="000000"/>
        </w:rPr>
        <w:t>неэффективность мероприятий со стороны Департамента имущественных и земельных отношений Окружной администрации г. Якутска, МКУ «Агентство земельных отношений», Правового департамента Окружной администрации г. Якутска</w:t>
      </w:r>
      <w:r w:rsidRPr="00320FD7">
        <w:rPr>
          <w:rFonts w:eastAsia="Calibri"/>
          <w:bCs/>
          <w:color w:val="000000"/>
        </w:rPr>
        <w:t xml:space="preserve"> по сокращению задолженности по администрируемым доходам, принятию мер по</w:t>
      </w:r>
      <w:proofErr w:type="gramEnd"/>
      <w:r w:rsidRPr="00320FD7">
        <w:rPr>
          <w:rFonts w:eastAsia="Calibri"/>
          <w:bCs/>
          <w:color w:val="000000"/>
        </w:rPr>
        <w:t xml:space="preserve"> взысканию </w:t>
      </w:r>
      <w:r w:rsidRPr="00320FD7">
        <w:t>задолженности</w:t>
      </w:r>
      <w:r w:rsidRPr="00320FD7">
        <w:rPr>
          <w:rFonts w:eastAsia="Calibri"/>
          <w:bCs/>
          <w:color w:val="000000"/>
        </w:rPr>
        <w:t xml:space="preserve"> (своевременное ведение </w:t>
      </w:r>
      <w:proofErr w:type="spellStart"/>
      <w:r w:rsidRPr="00320FD7">
        <w:rPr>
          <w:rFonts w:eastAsia="Calibri"/>
          <w:bCs/>
          <w:color w:val="000000"/>
        </w:rPr>
        <w:t>претензионно</w:t>
      </w:r>
      <w:proofErr w:type="spellEnd"/>
      <w:r w:rsidRPr="00320FD7">
        <w:rPr>
          <w:rFonts w:eastAsia="Calibri"/>
          <w:bCs/>
          <w:color w:val="000000"/>
        </w:rPr>
        <w:t>-исковой работы).</w:t>
      </w:r>
    </w:p>
    <w:p w:rsidR="00320FD7" w:rsidRPr="00320FD7" w:rsidRDefault="00320FD7" w:rsidP="00320FD7">
      <w:pPr>
        <w:ind w:firstLine="708"/>
        <w:jc w:val="both"/>
        <w:rPr>
          <w:rFonts w:eastAsia="Calibri"/>
          <w:bCs/>
          <w:color w:val="000000"/>
        </w:rPr>
      </w:pPr>
      <w:r w:rsidRPr="00320FD7">
        <w:rPr>
          <w:rFonts w:eastAsia="Calibri"/>
          <w:b/>
          <w:bCs/>
          <w:i/>
          <w:color w:val="000000"/>
        </w:rPr>
        <w:t>Отсутствие эффективных скоординированных и последовательных действий</w:t>
      </w:r>
      <w:r w:rsidRPr="00320FD7">
        <w:rPr>
          <w:rFonts w:eastAsia="Calibri"/>
          <w:bCs/>
          <w:color w:val="000000"/>
        </w:rPr>
        <w:t xml:space="preserve"> по </w:t>
      </w:r>
      <w:r w:rsidRPr="00320FD7">
        <w:t>взысканию</w:t>
      </w:r>
      <w:r w:rsidRPr="00320FD7">
        <w:rPr>
          <w:rFonts w:eastAsia="Calibri"/>
          <w:bCs/>
          <w:color w:val="000000"/>
        </w:rPr>
        <w:t xml:space="preserve"> задолженности </w:t>
      </w:r>
      <w:r w:rsidRPr="00320FD7">
        <w:rPr>
          <w:rFonts w:eastAsia="Calibri"/>
          <w:b/>
          <w:bCs/>
          <w:i/>
          <w:color w:val="000000"/>
        </w:rPr>
        <w:t>вызывает ежегодный рост задолженности</w:t>
      </w:r>
      <w:r w:rsidRPr="00320FD7">
        <w:rPr>
          <w:rFonts w:eastAsia="Calibri"/>
          <w:bCs/>
          <w:color w:val="000000"/>
        </w:rPr>
        <w:t xml:space="preserve"> по платежам за аренду земельных участков, в том числе просроченной задолженности.</w:t>
      </w:r>
    </w:p>
    <w:p w:rsidR="00320FD7" w:rsidRPr="00320FD7" w:rsidRDefault="00320FD7" w:rsidP="00FF625D">
      <w:pPr>
        <w:numPr>
          <w:ilvl w:val="0"/>
          <w:numId w:val="26"/>
        </w:numPr>
        <w:autoSpaceDE w:val="0"/>
        <w:autoSpaceDN w:val="0"/>
        <w:adjustRightInd w:val="0"/>
        <w:ind w:firstLine="567"/>
        <w:jc w:val="both"/>
      </w:pPr>
      <w:r w:rsidRPr="00320FD7">
        <w:rPr>
          <w:i/>
        </w:rPr>
        <w:t xml:space="preserve">Усиления </w:t>
      </w:r>
      <w:proofErr w:type="spellStart"/>
      <w:r w:rsidRPr="00320FD7">
        <w:rPr>
          <w:i/>
        </w:rPr>
        <w:t>претензионно</w:t>
      </w:r>
      <w:proofErr w:type="spellEnd"/>
      <w:r w:rsidRPr="00320FD7">
        <w:rPr>
          <w:i/>
        </w:rPr>
        <w:t xml:space="preserve"> - исковой работы</w:t>
      </w:r>
      <w:r w:rsidRPr="00320FD7">
        <w:t xml:space="preserve">. Администратором доходов на плановой основе формируются расчеты задолженности по арендной плате за земельные участки, для последующей подачи Правовым департаментом Окружной администрации города Якутска исковых заявлений на взыскание. По состоянию на 01.10.2018 года направлено 155 расчетов в сумме 264 747,0 </w:t>
      </w:r>
      <w:proofErr w:type="spellStart"/>
      <w:r w:rsidRPr="00320FD7">
        <w:t>тыс</w:t>
      </w:r>
      <w:proofErr w:type="gramStart"/>
      <w:r w:rsidRPr="00320FD7">
        <w:t>.р</w:t>
      </w:r>
      <w:proofErr w:type="gramEnd"/>
      <w:r w:rsidRPr="00320FD7">
        <w:t>уб</w:t>
      </w:r>
      <w:proofErr w:type="spellEnd"/>
      <w:r w:rsidRPr="00320FD7">
        <w:t xml:space="preserve">., в том числе основной долг - 94 697,5 </w:t>
      </w:r>
      <w:proofErr w:type="spellStart"/>
      <w:r w:rsidRPr="00320FD7">
        <w:t>тыс.руб</w:t>
      </w:r>
      <w:proofErr w:type="spellEnd"/>
      <w:r w:rsidRPr="00320FD7">
        <w:t xml:space="preserve">., пени - 169 010,8 </w:t>
      </w:r>
      <w:proofErr w:type="spellStart"/>
      <w:r w:rsidRPr="00320FD7">
        <w:t>тыс.руб</w:t>
      </w:r>
      <w:proofErr w:type="spellEnd"/>
      <w:r w:rsidRPr="00320FD7">
        <w:t xml:space="preserve">. Поступление по исполнительным листам составляют 3 750,2 </w:t>
      </w:r>
      <w:proofErr w:type="spellStart"/>
      <w:r w:rsidRPr="00320FD7">
        <w:t>тыс.руб</w:t>
      </w:r>
      <w:proofErr w:type="spellEnd"/>
      <w:r w:rsidRPr="00320FD7">
        <w:t xml:space="preserve">. Списано по решению суда задолженность в размере - 11 676,1 </w:t>
      </w:r>
      <w:proofErr w:type="spellStart"/>
      <w:r w:rsidRPr="00320FD7">
        <w:t>тыс.руб</w:t>
      </w:r>
      <w:proofErr w:type="spellEnd"/>
      <w:r w:rsidRPr="00320FD7">
        <w:t>.</w:t>
      </w:r>
    </w:p>
    <w:p w:rsidR="00320FD7" w:rsidRPr="00320FD7" w:rsidRDefault="00320FD7" w:rsidP="00320FD7">
      <w:pPr>
        <w:ind w:firstLine="708"/>
        <w:jc w:val="both"/>
        <w:rPr>
          <w:color w:val="000000"/>
        </w:rPr>
      </w:pPr>
      <w:proofErr w:type="gramStart"/>
      <w:r w:rsidRPr="00320FD7">
        <w:t xml:space="preserve">Средства от продажи права на заключение договоров аренды сформированы с учетом планируемых к выставлению на аукцион в 2019-2021 годы 13 земельных участков, расположенных </w:t>
      </w:r>
      <w:r w:rsidRPr="00320FD7">
        <w:rPr>
          <w:color w:val="000000"/>
        </w:rPr>
        <w:t>отдаленно от центральной части города исходя из средней стоимости одного квадратного метра земельного участка по состоянию на август 2018 года в размере 1 018,02 руб.</w:t>
      </w:r>
      <w:proofErr w:type="gramEnd"/>
    </w:p>
    <w:p w:rsidR="00320FD7" w:rsidRPr="00320FD7" w:rsidRDefault="00320FD7" w:rsidP="00320FD7">
      <w:pPr>
        <w:keepNext/>
        <w:spacing w:before="240" w:after="60"/>
        <w:jc w:val="center"/>
        <w:outlineLvl w:val="3"/>
        <w:rPr>
          <w:bCs/>
          <w:i/>
          <w:iCs/>
        </w:rPr>
      </w:pPr>
      <w:r w:rsidRPr="00320FD7">
        <w:rPr>
          <w:bCs/>
          <w:i/>
          <w:iCs/>
        </w:rPr>
        <w:t xml:space="preserve">Доходы от арендной </w:t>
      </w:r>
      <w:r w:rsidRPr="00320FD7">
        <w:rPr>
          <w:bCs/>
          <w:i/>
        </w:rPr>
        <w:t>платы</w:t>
      </w:r>
      <w:r w:rsidRPr="00320FD7">
        <w:rPr>
          <w:bCs/>
          <w:i/>
          <w:iCs/>
        </w:rPr>
        <w:t xml:space="preserve"> за земли, находящиеся в</w:t>
      </w:r>
      <w:r w:rsidRPr="00320FD7">
        <w:rPr>
          <w:bCs/>
          <w:i/>
          <w:iCs/>
        </w:rPr>
        <w:br/>
        <w:t xml:space="preserve"> собственности городских округов</w:t>
      </w:r>
    </w:p>
    <w:p w:rsidR="00320FD7" w:rsidRPr="00320FD7" w:rsidRDefault="00320FD7" w:rsidP="00320FD7">
      <w:pPr>
        <w:ind w:firstLine="708"/>
        <w:jc w:val="both"/>
      </w:pPr>
      <w:r w:rsidRPr="00320FD7">
        <w:t>Расчет арендной платы за земли, находящиеся в муниципальной собственности сформирован по данным главного администратора доходов – Департамента имущественных и земельных отношений Окружной администрации г. Якутска в следующих размерах:</w:t>
      </w:r>
    </w:p>
    <w:p w:rsidR="00320FD7" w:rsidRPr="00320FD7" w:rsidRDefault="00320FD7" w:rsidP="00320FD7">
      <w:pPr>
        <w:ind w:firstLine="708"/>
        <w:jc w:val="both"/>
      </w:pPr>
      <w:r w:rsidRPr="00320FD7">
        <w:t xml:space="preserve">- на </w:t>
      </w:r>
      <w:r w:rsidRPr="00320FD7">
        <w:rPr>
          <w:b/>
        </w:rPr>
        <w:t>2019 год</w:t>
      </w:r>
      <w:r w:rsidRPr="00320FD7">
        <w:t xml:space="preserve"> в сумме 8 500,0 </w:t>
      </w:r>
      <w:proofErr w:type="spellStart"/>
      <w:r w:rsidRPr="00320FD7">
        <w:t>тыс</w:t>
      </w:r>
      <w:proofErr w:type="gramStart"/>
      <w:r w:rsidRPr="00320FD7">
        <w:t>.р</w:t>
      </w:r>
      <w:proofErr w:type="gramEnd"/>
      <w:r w:rsidRPr="00320FD7">
        <w:t>уб</w:t>
      </w:r>
      <w:proofErr w:type="spellEnd"/>
      <w:r w:rsidRPr="00320FD7">
        <w:t xml:space="preserve">. с ростом в 2 раза или на 4 300,0 </w:t>
      </w:r>
      <w:proofErr w:type="spellStart"/>
      <w:r w:rsidRPr="00320FD7">
        <w:t>тыс.руб</w:t>
      </w:r>
      <w:proofErr w:type="spellEnd"/>
      <w:r w:rsidRPr="00320FD7">
        <w:t>. к плану 2018 года или на уровне ожидаемого исполнения за 2018 год;</w:t>
      </w:r>
    </w:p>
    <w:p w:rsidR="00320FD7" w:rsidRPr="00320FD7" w:rsidRDefault="00320FD7" w:rsidP="00320FD7">
      <w:pPr>
        <w:ind w:firstLine="708"/>
        <w:jc w:val="both"/>
      </w:pPr>
      <w:r w:rsidRPr="00320FD7">
        <w:t xml:space="preserve">- на </w:t>
      </w:r>
      <w:r w:rsidRPr="00320FD7">
        <w:rPr>
          <w:b/>
        </w:rPr>
        <w:t xml:space="preserve">2020 год </w:t>
      </w:r>
      <w:r w:rsidRPr="00320FD7">
        <w:t xml:space="preserve">в сумме 8 500,0 </w:t>
      </w:r>
      <w:proofErr w:type="spellStart"/>
      <w:r w:rsidRPr="00320FD7">
        <w:t>тыс</w:t>
      </w:r>
      <w:proofErr w:type="gramStart"/>
      <w:r w:rsidRPr="00320FD7">
        <w:t>.р</w:t>
      </w:r>
      <w:proofErr w:type="gramEnd"/>
      <w:r w:rsidRPr="00320FD7">
        <w:t>уб</w:t>
      </w:r>
      <w:proofErr w:type="spellEnd"/>
      <w:r w:rsidRPr="00320FD7">
        <w:t>. на уровне прогноза на 2019 год;</w:t>
      </w:r>
    </w:p>
    <w:p w:rsidR="00320FD7" w:rsidRPr="00320FD7" w:rsidRDefault="00320FD7" w:rsidP="00320FD7">
      <w:pPr>
        <w:ind w:firstLine="708"/>
        <w:jc w:val="both"/>
      </w:pPr>
      <w:r w:rsidRPr="00320FD7">
        <w:t xml:space="preserve">- на </w:t>
      </w:r>
      <w:r w:rsidRPr="00320FD7">
        <w:rPr>
          <w:b/>
        </w:rPr>
        <w:t>2021 год</w:t>
      </w:r>
      <w:r w:rsidRPr="00320FD7">
        <w:t xml:space="preserve"> в сумме 8 500,0 </w:t>
      </w:r>
      <w:proofErr w:type="spellStart"/>
      <w:r w:rsidRPr="00320FD7">
        <w:t>тыс</w:t>
      </w:r>
      <w:proofErr w:type="gramStart"/>
      <w:r w:rsidRPr="00320FD7">
        <w:t>.р</w:t>
      </w:r>
      <w:proofErr w:type="gramEnd"/>
      <w:r w:rsidRPr="00320FD7">
        <w:t>уб</w:t>
      </w:r>
      <w:proofErr w:type="spellEnd"/>
      <w:r w:rsidRPr="00320FD7">
        <w:t>. на уровне прогноза на 2020 год.</w:t>
      </w:r>
    </w:p>
    <w:p w:rsidR="00320FD7" w:rsidRPr="00320FD7" w:rsidRDefault="00320FD7" w:rsidP="00320FD7">
      <w:pPr>
        <w:ind w:firstLine="708"/>
        <w:jc w:val="both"/>
      </w:pPr>
      <w:r w:rsidRPr="00320FD7">
        <w:t>По состоянию на 1.10.2018 года в</w:t>
      </w:r>
      <w:r w:rsidRPr="00320FD7">
        <w:rPr>
          <w:bCs/>
        </w:rPr>
        <w:t xml:space="preserve"> реестре МИС «</w:t>
      </w:r>
      <w:proofErr w:type="spellStart"/>
      <w:r w:rsidRPr="00320FD7">
        <w:rPr>
          <w:bCs/>
        </w:rPr>
        <w:t>ИнМета</w:t>
      </w:r>
      <w:proofErr w:type="spellEnd"/>
      <w:r w:rsidRPr="00320FD7">
        <w:rPr>
          <w:bCs/>
        </w:rPr>
        <w:t xml:space="preserve">» состоит 374 договора аренды с годовым начислением в 2018 году в сумме 16 661,2 </w:t>
      </w:r>
      <w:proofErr w:type="spellStart"/>
      <w:r w:rsidRPr="00320FD7">
        <w:rPr>
          <w:bCs/>
        </w:rPr>
        <w:t>тыс</w:t>
      </w:r>
      <w:proofErr w:type="gramStart"/>
      <w:r w:rsidRPr="00320FD7">
        <w:rPr>
          <w:bCs/>
        </w:rPr>
        <w:t>.р</w:t>
      </w:r>
      <w:proofErr w:type="gramEnd"/>
      <w:r w:rsidRPr="00320FD7">
        <w:rPr>
          <w:bCs/>
        </w:rPr>
        <w:t>уб</w:t>
      </w:r>
      <w:proofErr w:type="spellEnd"/>
      <w:r w:rsidRPr="00320FD7">
        <w:rPr>
          <w:bCs/>
        </w:rPr>
        <w:t xml:space="preserve">. Ожидаемое исполнение за 2018 год планируется в размере 8 500,0 </w:t>
      </w:r>
      <w:proofErr w:type="spellStart"/>
      <w:r w:rsidRPr="00320FD7">
        <w:rPr>
          <w:bCs/>
        </w:rPr>
        <w:t>тыс.руб</w:t>
      </w:r>
      <w:proofErr w:type="spellEnd"/>
      <w:r w:rsidRPr="00320FD7">
        <w:rPr>
          <w:bCs/>
        </w:rPr>
        <w:t xml:space="preserve">. </w:t>
      </w:r>
      <w:r w:rsidRPr="00320FD7">
        <w:rPr>
          <w:bCs/>
          <w:color w:val="000000"/>
        </w:rPr>
        <w:t>в связи с оплатой задолженности прошлых лет арендной платы за землю АО «</w:t>
      </w:r>
      <w:proofErr w:type="spellStart"/>
      <w:r w:rsidRPr="00320FD7">
        <w:rPr>
          <w:bCs/>
          <w:color w:val="000000"/>
        </w:rPr>
        <w:t>Теплоэнергия</w:t>
      </w:r>
      <w:proofErr w:type="spellEnd"/>
      <w:r w:rsidRPr="00320FD7">
        <w:rPr>
          <w:bCs/>
          <w:color w:val="000000"/>
        </w:rPr>
        <w:t>», МУП «</w:t>
      </w:r>
      <w:proofErr w:type="spellStart"/>
      <w:r w:rsidRPr="00320FD7">
        <w:rPr>
          <w:bCs/>
          <w:color w:val="000000"/>
        </w:rPr>
        <w:t>Горснаб</w:t>
      </w:r>
      <w:proofErr w:type="spellEnd"/>
      <w:r w:rsidRPr="00320FD7">
        <w:rPr>
          <w:bCs/>
          <w:color w:val="000000"/>
        </w:rPr>
        <w:t xml:space="preserve">». </w:t>
      </w:r>
    </w:p>
    <w:p w:rsidR="00320FD7" w:rsidRPr="00320FD7" w:rsidRDefault="00320FD7" w:rsidP="00320FD7">
      <w:pPr>
        <w:keepNext/>
        <w:spacing w:before="240" w:after="60"/>
        <w:jc w:val="center"/>
        <w:outlineLvl w:val="3"/>
        <w:rPr>
          <w:bCs/>
          <w:i/>
        </w:rPr>
      </w:pPr>
      <w:r w:rsidRPr="00320FD7">
        <w:rPr>
          <w:bCs/>
          <w:i/>
        </w:rPr>
        <w:t>Доходы от сдачи в аренду имущества,</w:t>
      </w:r>
      <w:r w:rsidRPr="00320FD7">
        <w:rPr>
          <w:bCs/>
          <w:i/>
        </w:rPr>
        <w:br/>
        <w:t>находящегося в муниципальной собственности</w:t>
      </w:r>
    </w:p>
    <w:p w:rsidR="00320FD7" w:rsidRPr="00320FD7" w:rsidRDefault="00320FD7" w:rsidP="00320FD7">
      <w:pPr>
        <w:ind w:right="-6" w:firstLine="708"/>
        <w:jc w:val="both"/>
      </w:pPr>
      <w:r w:rsidRPr="00320FD7">
        <w:t xml:space="preserve">Поступление доходов от сдачи в аренду муниципального имущества планируется по данным главных администраторов доходов: Департамента имущественных и земельных отношений Окружной администрации </w:t>
      </w:r>
      <w:proofErr w:type="spellStart"/>
      <w:r w:rsidRPr="00320FD7">
        <w:t>г</w:t>
      </w:r>
      <w:proofErr w:type="gramStart"/>
      <w:r w:rsidRPr="00320FD7">
        <w:t>.Я</w:t>
      </w:r>
      <w:proofErr w:type="gramEnd"/>
      <w:r w:rsidRPr="00320FD7">
        <w:t>кутска</w:t>
      </w:r>
      <w:proofErr w:type="spellEnd"/>
      <w:r w:rsidRPr="00320FD7">
        <w:t xml:space="preserve"> в отношении платы от сдачи в аренду муниципального имущества и Управления архитектуры и градостроительной политики Окружной администрации г. Якутска в отношении платы за установку и эксплуатацию рекламной конструкции в следующих размерах:</w:t>
      </w:r>
    </w:p>
    <w:p w:rsidR="00320FD7" w:rsidRPr="00320FD7" w:rsidRDefault="00320FD7" w:rsidP="00320FD7">
      <w:pPr>
        <w:ind w:right="-6" w:firstLine="708"/>
        <w:jc w:val="both"/>
      </w:pPr>
      <w:r w:rsidRPr="00320FD7">
        <w:t xml:space="preserve">- на </w:t>
      </w:r>
      <w:r w:rsidRPr="00320FD7">
        <w:rPr>
          <w:b/>
        </w:rPr>
        <w:t>2019 год</w:t>
      </w:r>
      <w:r w:rsidRPr="00320FD7">
        <w:t xml:space="preserve"> в сумме 24 686,6 </w:t>
      </w:r>
      <w:proofErr w:type="spellStart"/>
      <w:r w:rsidRPr="00320FD7">
        <w:t>тыс</w:t>
      </w:r>
      <w:proofErr w:type="gramStart"/>
      <w:r w:rsidRPr="00320FD7">
        <w:t>.р</w:t>
      </w:r>
      <w:proofErr w:type="gramEnd"/>
      <w:r w:rsidRPr="00320FD7">
        <w:t>уб</w:t>
      </w:r>
      <w:proofErr w:type="spellEnd"/>
      <w:r w:rsidRPr="00320FD7">
        <w:t xml:space="preserve">. с ростом 9,9 процентов или 2 216,2 </w:t>
      </w:r>
      <w:proofErr w:type="spellStart"/>
      <w:r w:rsidRPr="00320FD7">
        <w:t>тыс.руб</w:t>
      </w:r>
      <w:proofErr w:type="spellEnd"/>
      <w:r w:rsidRPr="00320FD7">
        <w:t xml:space="preserve">. к плану 2018 года, в том числе арендная плата муниципального имущества – 4 686,6 </w:t>
      </w:r>
      <w:proofErr w:type="spellStart"/>
      <w:r w:rsidRPr="00320FD7">
        <w:t>тыс.руб</w:t>
      </w:r>
      <w:proofErr w:type="spellEnd"/>
      <w:r w:rsidRPr="00320FD7">
        <w:t xml:space="preserve">., плата за установку и эксплуатацию рекламной конструкции – 20 000,0 </w:t>
      </w:r>
      <w:proofErr w:type="spellStart"/>
      <w:r w:rsidRPr="00320FD7">
        <w:t>тыс.руб</w:t>
      </w:r>
      <w:proofErr w:type="spellEnd"/>
      <w:r w:rsidRPr="00320FD7">
        <w:t>.;</w:t>
      </w:r>
    </w:p>
    <w:p w:rsidR="00320FD7" w:rsidRPr="00320FD7" w:rsidRDefault="00320FD7" w:rsidP="00320FD7">
      <w:pPr>
        <w:ind w:right="-6" w:firstLine="720"/>
        <w:jc w:val="both"/>
      </w:pPr>
      <w:r w:rsidRPr="00320FD7">
        <w:lastRenderedPageBreak/>
        <w:t xml:space="preserve">- на </w:t>
      </w:r>
      <w:r w:rsidRPr="00320FD7">
        <w:rPr>
          <w:b/>
        </w:rPr>
        <w:t>2020 год</w:t>
      </w:r>
      <w:r w:rsidRPr="00320FD7">
        <w:t xml:space="preserve"> в сумме 24 152,7 </w:t>
      </w:r>
      <w:proofErr w:type="spellStart"/>
      <w:r w:rsidRPr="00320FD7">
        <w:t>тыс</w:t>
      </w:r>
      <w:proofErr w:type="gramStart"/>
      <w:r w:rsidRPr="00320FD7">
        <w:t>.р</w:t>
      </w:r>
      <w:proofErr w:type="gramEnd"/>
      <w:r w:rsidRPr="00320FD7">
        <w:t>уб</w:t>
      </w:r>
      <w:proofErr w:type="spellEnd"/>
      <w:r w:rsidRPr="00320FD7">
        <w:t xml:space="preserve">. со снижением 1,0 процент или 533,9 </w:t>
      </w:r>
      <w:proofErr w:type="spellStart"/>
      <w:r w:rsidRPr="00320FD7">
        <w:t>тыс.руб</w:t>
      </w:r>
      <w:proofErr w:type="spellEnd"/>
      <w:r w:rsidRPr="00320FD7">
        <w:t xml:space="preserve">. к прогнозу 2019 года, в том числе арендная плата муниципального имущества – 4 152,7 </w:t>
      </w:r>
      <w:proofErr w:type="spellStart"/>
      <w:r w:rsidRPr="00320FD7">
        <w:t>тыс.руб</w:t>
      </w:r>
      <w:proofErr w:type="spellEnd"/>
      <w:r w:rsidRPr="00320FD7">
        <w:t xml:space="preserve">., плата за установку и эксплуатацию рекламной конструкции – 20 000,0 </w:t>
      </w:r>
      <w:proofErr w:type="spellStart"/>
      <w:r w:rsidRPr="00320FD7">
        <w:t>тыс.руб</w:t>
      </w:r>
      <w:proofErr w:type="spellEnd"/>
      <w:r w:rsidRPr="00320FD7">
        <w:t>.;</w:t>
      </w:r>
    </w:p>
    <w:p w:rsidR="00320FD7" w:rsidRPr="00320FD7" w:rsidRDefault="00320FD7" w:rsidP="00320FD7">
      <w:pPr>
        <w:ind w:right="-6" w:firstLine="720"/>
        <w:jc w:val="both"/>
      </w:pPr>
      <w:r w:rsidRPr="00320FD7">
        <w:t xml:space="preserve">- на </w:t>
      </w:r>
      <w:r w:rsidRPr="00320FD7">
        <w:rPr>
          <w:b/>
        </w:rPr>
        <w:t>2021 год</w:t>
      </w:r>
      <w:r w:rsidRPr="00320FD7">
        <w:t xml:space="preserve"> в сумме 24 152,7 </w:t>
      </w:r>
      <w:proofErr w:type="spellStart"/>
      <w:r w:rsidRPr="00320FD7">
        <w:t>тыс</w:t>
      </w:r>
      <w:proofErr w:type="gramStart"/>
      <w:r w:rsidRPr="00320FD7">
        <w:t>.р</w:t>
      </w:r>
      <w:proofErr w:type="gramEnd"/>
      <w:r w:rsidRPr="00320FD7">
        <w:t>уб</w:t>
      </w:r>
      <w:proofErr w:type="spellEnd"/>
      <w:r w:rsidRPr="00320FD7">
        <w:t xml:space="preserve">. на уровне прогноза на 2019 год, в том числе арендная плата муниципального имущества – 4 152,7 </w:t>
      </w:r>
      <w:proofErr w:type="spellStart"/>
      <w:r w:rsidRPr="00320FD7">
        <w:t>тыс.руб</w:t>
      </w:r>
      <w:proofErr w:type="spellEnd"/>
      <w:r w:rsidRPr="00320FD7">
        <w:t xml:space="preserve">., плата за установку и эксплуатацию рекламной конструкции – 20 000,0 </w:t>
      </w:r>
      <w:proofErr w:type="spellStart"/>
      <w:r w:rsidRPr="00320FD7">
        <w:t>тыс.руб</w:t>
      </w:r>
      <w:proofErr w:type="spellEnd"/>
      <w:r w:rsidRPr="00320FD7">
        <w:t>.</w:t>
      </w:r>
    </w:p>
    <w:p w:rsidR="00320FD7" w:rsidRPr="00320FD7" w:rsidRDefault="00320FD7" w:rsidP="00320FD7">
      <w:pPr>
        <w:ind w:right="-6" w:firstLine="708"/>
        <w:jc w:val="both"/>
      </w:pPr>
      <w:r w:rsidRPr="00320FD7">
        <w:t>Прогноз доходов от сдачи в аренду муниципального имущества на 2019-2021 годы составлен на основе методики прогнозирования поступления доходов в бюджет с учетом планируемого с 1 марта 2019 года расторжения договоров аренды по ТЦ «Набережный».</w:t>
      </w:r>
    </w:p>
    <w:p w:rsidR="00320FD7" w:rsidRPr="00320FD7" w:rsidRDefault="00320FD7" w:rsidP="00320FD7">
      <w:pPr>
        <w:ind w:right="-6" w:firstLine="708"/>
        <w:jc w:val="both"/>
      </w:pPr>
      <w:r w:rsidRPr="00320FD7">
        <w:t xml:space="preserve">Прогноз доходов от установки и эксплуатации рекламной конструкции на 2019-2021 годы составлен на основе методики прогнозирования поступления </w:t>
      </w:r>
      <w:proofErr w:type="gramStart"/>
      <w:r w:rsidRPr="00320FD7">
        <w:t>доходов</w:t>
      </w:r>
      <w:proofErr w:type="gramEnd"/>
      <w:r w:rsidRPr="00320FD7">
        <w:t xml:space="preserve"> в бюджет исходя из планируемого количества договоров наружной рекламы – 350 договоров.</w:t>
      </w:r>
    </w:p>
    <w:p w:rsidR="00320FD7" w:rsidRPr="00320FD7" w:rsidRDefault="00320FD7" w:rsidP="00320FD7">
      <w:pPr>
        <w:keepNext/>
        <w:spacing w:before="240" w:after="60"/>
        <w:jc w:val="center"/>
        <w:outlineLvl w:val="3"/>
        <w:rPr>
          <w:i/>
        </w:rPr>
      </w:pPr>
      <w:r w:rsidRPr="00320FD7">
        <w:rPr>
          <w:bCs/>
          <w:i/>
        </w:rPr>
        <w:t xml:space="preserve">Доходы от перечисления </w:t>
      </w:r>
      <w:r w:rsidRPr="00320FD7">
        <w:rPr>
          <w:bCs/>
          <w:i/>
          <w:iCs/>
        </w:rPr>
        <w:t>части</w:t>
      </w:r>
      <w:r w:rsidRPr="00320FD7">
        <w:rPr>
          <w:bCs/>
          <w:i/>
        </w:rPr>
        <w:t xml:space="preserve"> прибыли, остающейся после уплаты налогов и иных обязательных платежей муниципальных унитарных предприятий</w:t>
      </w:r>
    </w:p>
    <w:p w:rsidR="00320FD7" w:rsidRPr="00320FD7" w:rsidRDefault="00320FD7" w:rsidP="00320FD7">
      <w:pPr>
        <w:ind w:right="-6" w:firstLine="708"/>
        <w:jc w:val="both"/>
      </w:pPr>
      <w:r w:rsidRPr="00320FD7">
        <w:rPr>
          <w:bCs/>
        </w:rPr>
        <w:t>Е</w:t>
      </w:r>
      <w:r w:rsidRPr="00320FD7">
        <w:t>жегодному перечислению в местный бюджет г. Якутска подлежит 10 процентов от прибыли муниципальных унитарных предприятий после оплаты налогов и платежей.</w:t>
      </w:r>
    </w:p>
    <w:p w:rsidR="00320FD7" w:rsidRPr="00320FD7" w:rsidRDefault="00320FD7" w:rsidP="00320FD7">
      <w:pPr>
        <w:ind w:right="-6" w:firstLine="708"/>
        <w:jc w:val="both"/>
        <w:rPr>
          <w:bCs/>
        </w:rPr>
      </w:pPr>
      <w:r w:rsidRPr="00320FD7">
        <w:rPr>
          <w:bCs/>
        </w:rPr>
        <w:t xml:space="preserve">В настоящее время деятельность осуществляют 9 муниципальных унитарных предприятий: МУП «Пригородная </w:t>
      </w:r>
      <w:proofErr w:type="spellStart"/>
      <w:r w:rsidRPr="00320FD7">
        <w:rPr>
          <w:bCs/>
        </w:rPr>
        <w:t>теплосетевая</w:t>
      </w:r>
      <w:proofErr w:type="spellEnd"/>
      <w:r w:rsidRPr="00320FD7">
        <w:rPr>
          <w:bCs/>
        </w:rPr>
        <w:t xml:space="preserve"> компания», МУП «ЯПАК», МУП «</w:t>
      </w:r>
      <w:proofErr w:type="spellStart"/>
      <w:r w:rsidRPr="00320FD7">
        <w:rPr>
          <w:bCs/>
        </w:rPr>
        <w:t>Горсвет</w:t>
      </w:r>
      <w:proofErr w:type="spellEnd"/>
      <w:r w:rsidRPr="00320FD7">
        <w:rPr>
          <w:bCs/>
        </w:rPr>
        <w:t>», МУП «Аптеки Якутска», МУП «</w:t>
      </w:r>
      <w:proofErr w:type="spellStart"/>
      <w:r w:rsidRPr="00320FD7">
        <w:rPr>
          <w:bCs/>
        </w:rPr>
        <w:t>Жилкомсервис</w:t>
      </w:r>
      <w:proofErr w:type="spellEnd"/>
      <w:r w:rsidRPr="00320FD7">
        <w:rPr>
          <w:bCs/>
        </w:rPr>
        <w:t>», МУП «Эхо столицы», МУП «</w:t>
      </w:r>
      <w:proofErr w:type="spellStart"/>
      <w:r w:rsidRPr="00320FD7">
        <w:rPr>
          <w:bCs/>
        </w:rPr>
        <w:t>Горснаб</w:t>
      </w:r>
      <w:proofErr w:type="spellEnd"/>
      <w:r w:rsidRPr="00320FD7">
        <w:rPr>
          <w:bCs/>
        </w:rPr>
        <w:t xml:space="preserve">», МУП «Городские бани», МКП «Кадастровое бюро», из которых многие являются планово-убыточными по виду их деятельности. </w:t>
      </w:r>
    </w:p>
    <w:p w:rsidR="00320FD7" w:rsidRPr="00320FD7" w:rsidRDefault="00320FD7" w:rsidP="00320FD7">
      <w:pPr>
        <w:ind w:right="-6" w:firstLine="708"/>
        <w:jc w:val="both"/>
        <w:rPr>
          <w:bCs/>
        </w:rPr>
      </w:pPr>
      <w:r w:rsidRPr="00320FD7">
        <w:rPr>
          <w:bCs/>
        </w:rPr>
        <w:t>По данным администратора доходов – Департамента имущественных и земельных отношений прогнозируется поступление в местный бюджет доходов в следующих размерах:</w:t>
      </w:r>
    </w:p>
    <w:p w:rsidR="00320FD7" w:rsidRPr="00320FD7" w:rsidRDefault="00320FD7" w:rsidP="00320FD7">
      <w:pPr>
        <w:ind w:right="-6" w:firstLine="708"/>
        <w:jc w:val="both"/>
        <w:rPr>
          <w:bCs/>
        </w:rPr>
      </w:pPr>
      <w:r w:rsidRPr="00320FD7">
        <w:rPr>
          <w:bCs/>
        </w:rPr>
        <w:t xml:space="preserve">- на </w:t>
      </w:r>
      <w:r w:rsidRPr="00320FD7">
        <w:rPr>
          <w:b/>
          <w:bCs/>
        </w:rPr>
        <w:t>2019 год</w:t>
      </w:r>
      <w:r w:rsidRPr="00320FD7">
        <w:rPr>
          <w:bCs/>
        </w:rPr>
        <w:t xml:space="preserve"> сумме 1 854,7 </w:t>
      </w:r>
      <w:proofErr w:type="spellStart"/>
      <w:r w:rsidRPr="00320FD7">
        <w:rPr>
          <w:bCs/>
        </w:rPr>
        <w:t>тыс</w:t>
      </w:r>
      <w:proofErr w:type="gramStart"/>
      <w:r w:rsidRPr="00320FD7">
        <w:rPr>
          <w:bCs/>
        </w:rPr>
        <w:t>.р</w:t>
      </w:r>
      <w:proofErr w:type="gramEnd"/>
      <w:r w:rsidRPr="00320FD7">
        <w:rPr>
          <w:bCs/>
        </w:rPr>
        <w:t>уб</w:t>
      </w:r>
      <w:proofErr w:type="spellEnd"/>
      <w:r w:rsidRPr="00320FD7">
        <w:rPr>
          <w:bCs/>
        </w:rPr>
        <w:t xml:space="preserve">., в том числе МУП «Аптеки Якутска» – 1 058,1 </w:t>
      </w:r>
      <w:proofErr w:type="spellStart"/>
      <w:r w:rsidRPr="00320FD7">
        <w:rPr>
          <w:bCs/>
        </w:rPr>
        <w:t>тыс.руб</w:t>
      </w:r>
      <w:proofErr w:type="spellEnd"/>
      <w:r w:rsidRPr="00320FD7">
        <w:rPr>
          <w:bCs/>
        </w:rPr>
        <w:t xml:space="preserve">., МУП «Эхо столицы» - </w:t>
      </w:r>
      <w:proofErr w:type="spellStart"/>
      <w:r w:rsidRPr="00320FD7">
        <w:rPr>
          <w:bCs/>
        </w:rPr>
        <w:t>тыс.руб</w:t>
      </w:r>
      <w:proofErr w:type="spellEnd"/>
      <w:r w:rsidRPr="00320FD7">
        <w:rPr>
          <w:bCs/>
        </w:rPr>
        <w:t>., МУП «</w:t>
      </w:r>
      <w:proofErr w:type="spellStart"/>
      <w:r w:rsidRPr="00320FD7">
        <w:rPr>
          <w:bCs/>
        </w:rPr>
        <w:t>Жилкомсервис</w:t>
      </w:r>
      <w:proofErr w:type="spellEnd"/>
      <w:r w:rsidRPr="00320FD7">
        <w:rPr>
          <w:bCs/>
        </w:rPr>
        <w:t xml:space="preserve">» - 349,5 </w:t>
      </w:r>
      <w:proofErr w:type="spellStart"/>
      <w:r w:rsidRPr="00320FD7">
        <w:rPr>
          <w:bCs/>
        </w:rPr>
        <w:t>тыс.руб</w:t>
      </w:r>
      <w:proofErr w:type="spellEnd"/>
      <w:r w:rsidRPr="00320FD7">
        <w:rPr>
          <w:bCs/>
        </w:rPr>
        <w:t>., ПМУП «</w:t>
      </w:r>
      <w:proofErr w:type="spellStart"/>
      <w:r w:rsidRPr="00320FD7">
        <w:rPr>
          <w:bCs/>
        </w:rPr>
        <w:t>Горсвет</w:t>
      </w:r>
      <w:proofErr w:type="spellEnd"/>
      <w:r w:rsidRPr="00320FD7">
        <w:rPr>
          <w:bCs/>
        </w:rPr>
        <w:t xml:space="preserve">» - 17,4 </w:t>
      </w:r>
      <w:proofErr w:type="spellStart"/>
      <w:r w:rsidRPr="00320FD7">
        <w:rPr>
          <w:bCs/>
        </w:rPr>
        <w:t>тыс.руб</w:t>
      </w:r>
      <w:proofErr w:type="spellEnd"/>
      <w:r w:rsidRPr="00320FD7">
        <w:rPr>
          <w:bCs/>
        </w:rPr>
        <w:t>., МУП «</w:t>
      </w:r>
      <w:proofErr w:type="spellStart"/>
      <w:r w:rsidRPr="00320FD7">
        <w:rPr>
          <w:bCs/>
        </w:rPr>
        <w:t>Горснаб</w:t>
      </w:r>
      <w:proofErr w:type="spellEnd"/>
      <w:r w:rsidRPr="00320FD7">
        <w:rPr>
          <w:bCs/>
        </w:rPr>
        <w:t xml:space="preserve">» - 328,4 </w:t>
      </w:r>
      <w:proofErr w:type="spellStart"/>
      <w:r w:rsidRPr="00320FD7">
        <w:rPr>
          <w:bCs/>
        </w:rPr>
        <w:t>тыс.руб</w:t>
      </w:r>
      <w:proofErr w:type="spellEnd"/>
      <w:r w:rsidRPr="00320FD7">
        <w:rPr>
          <w:bCs/>
        </w:rPr>
        <w:t xml:space="preserve">., МКП «Кадастровое бюро» – 101,3 </w:t>
      </w:r>
      <w:proofErr w:type="spellStart"/>
      <w:r w:rsidRPr="00320FD7">
        <w:rPr>
          <w:bCs/>
        </w:rPr>
        <w:t>тыс.руб</w:t>
      </w:r>
      <w:proofErr w:type="spellEnd"/>
      <w:r w:rsidRPr="00320FD7">
        <w:rPr>
          <w:bCs/>
        </w:rPr>
        <w:t>.;</w:t>
      </w:r>
    </w:p>
    <w:p w:rsidR="00320FD7" w:rsidRPr="00320FD7" w:rsidRDefault="00320FD7" w:rsidP="00320FD7">
      <w:pPr>
        <w:ind w:right="-6" w:firstLine="708"/>
        <w:jc w:val="both"/>
        <w:rPr>
          <w:bCs/>
        </w:rPr>
      </w:pPr>
      <w:r w:rsidRPr="00320FD7">
        <w:rPr>
          <w:bCs/>
        </w:rPr>
        <w:t xml:space="preserve">- на </w:t>
      </w:r>
      <w:r w:rsidRPr="00320FD7">
        <w:rPr>
          <w:b/>
          <w:bCs/>
        </w:rPr>
        <w:t>2020 год</w:t>
      </w:r>
      <w:r w:rsidRPr="00320FD7">
        <w:rPr>
          <w:bCs/>
        </w:rPr>
        <w:t xml:space="preserve"> в сумме 1 921,0 </w:t>
      </w:r>
      <w:proofErr w:type="spellStart"/>
      <w:r w:rsidRPr="00320FD7">
        <w:rPr>
          <w:bCs/>
        </w:rPr>
        <w:t>тыс</w:t>
      </w:r>
      <w:proofErr w:type="gramStart"/>
      <w:r w:rsidRPr="00320FD7">
        <w:rPr>
          <w:bCs/>
        </w:rPr>
        <w:t>.р</w:t>
      </w:r>
      <w:proofErr w:type="gramEnd"/>
      <w:r w:rsidRPr="00320FD7">
        <w:rPr>
          <w:bCs/>
        </w:rPr>
        <w:t>уб</w:t>
      </w:r>
      <w:proofErr w:type="spellEnd"/>
      <w:r w:rsidRPr="00320FD7">
        <w:rPr>
          <w:bCs/>
        </w:rPr>
        <w:t>.;</w:t>
      </w:r>
    </w:p>
    <w:p w:rsidR="00320FD7" w:rsidRPr="00320FD7" w:rsidRDefault="00320FD7" w:rsidP="00320FD7">
      <w:pPr>
        <w:ind w:right="-6" w:firstLine="708"/>
        <w:jc w:val="both"/>
        <w:rPr>
          <w:bCs/>
        </w:rPr>
      </w:pPr>
      <w:r w:rsidRPr="00320FD7">
        <w:rPr>
          <w:bCs/>
        </w:rPr>
        <w:t xml:space="preserve">- на </w:t>
      </w:r>
      <w:r w:rsidRPr="00320FD7">
        <w:rPr>
          <w:b/>
          <w:bCs/>
        </w:rPr>
        <w:t>2021 год</w:t>
      </w:r>
      <w:r w:rsidRPr="00320FD7">
        <w:rPr>
          <w:bCs/>
        </w:rPr>
        <w:t xml:space="preserve"> в сумме 1 983,8 </w:t>
      </w:r>
      <w:proofErr w:type="spellStart"/>
      <w:r w:rsidRPr="00320FD7">
        <w:rPr>
          <w:bCs/>
        </w:rPr>
        <w:t>тыс</w:t>
      </w:r>
      <w:proofErr w:type="gramStart"/>
      <w:r w:rsidRPr="00320FD7">
        <w:rPr>
          <w:bCs/>
        </w:rPr>
        <w:t>.р</w:t>
      </w:r>
      <w:proofErr w:type="gramEnd"/>
      <w:r w:rsidRPr="00320FD7">
        <w:rPr>
          <w:bCs/>
        </w:rPr>
        <w:t>уб</w:t>
      </w:r>
      <w:proofErr w:type="spellEnd"/>
      <w:r w:rsidRPr="00320FD7">
        <w:rPr>
          <w:bCs/>
        </w:rPr>
        <w:t>.</w:t>
      </w:r>
    </w:p>
    <w:p w:rsidR="00320FD7" w:rsidRPr="00320FD7" w:rsidRDefault="00320FD7" w:rsidP="00320FD7">
      <w:pPr>
        <w:keepNext/>
        <w:spacing w:before="240" w:after="60"/>
        <w:jc w:val="center"/>
        <w:outlineLvl w:val="3"/>
        <w:rPr>
          <w:i/>
        </w:rPr>
      </w:pPr>
      <w:r w:rsidRPr="00320FD7">
        <w:rPr>
          <w:bCs/>
          <w:i/>
        </w:rPr>
        <w:t xml:space="preserve">Прочие доходы от использования </w:t>
      </w:r>
      <w:r w:rsidRPr="00320FD7">
        <w:rPr>
          <w:bCs/>
          <w:i/>
          <w:iCs/>
        </w:rPr>
        <w:t>муниципального</w:t>
      </w:r>
      <w:r w:rsidRPr="00320FD7">
        <w:rPr>
          <w:bCs/>
          <w:i/>
        </w:rPr>
        <w:t xml:space="preserve"> имущества </w:t>
      </w:r>
    </w:p>
    <w:p w:rsidR="00320FD7" w:rsidRPr="00320FD7" w:rsidRDefault="00320FD7" w:rsidP="00320FD7">
      <w:pPr>
        <w:ind w:right="-6" w:firstLine="708"/>
        <w:jc w:val="both"/>
      </w:pPr>
      <w:r w:rsidRPr="00320FD7">
        <w:t>По данному коду бюджетной классификации отражается поступление платы за пользование муниципальными жилыми помещениями. Прогноз составлен по данным главного администратора доходов - Департамента имущественных и земельных отношений Окружной администрации г. Якутска в следующих размерах:</w:t>
      </w:r>
    </w:p>
    <w:p w:rsidR="00320FD7" w:rsidRPr="00320FD7" w:rsidRDefault="00320FD7" w:rsidP="00320FD7">
      <w:pPr>
        <w:ind w:right="-6" w:firstLine="708"/>
        <w:jc w:val="both"/>
      </w:pPr>
      <w:r w:rsidRPr="00320FD7">
        <w:t xml:space="preserve">- на </w:t>
      </w:r>
      <w:r w:rsidRPr="00320FD7">
        <w:rPr>
          <w:b/>
        </w:rPr>
        <w:t>2019 год</w:t>
      </w:r>
      <w:r w:rsidRPr="00320FD7">
        <w:t xml:space="preserve"> в сумме 4 477,9 </w:t>
      </w:r>
      <w:proofErr w:type="spellStart"/>
      <w:r w:rsidRPr="00320FD7">
        <w:t>тыс</w:t>
      </w:r>
      <w:proofErr w:type="gramStart"/>
      <w:r w:rsidRPr="00320FD7">
        <w:t>.р</w:t>
      </w:r>
      <w:proofErr w:type="gramEnd"/>
      <w:r w:rsidRPr="00320FD7">
        <w:t>уб</w:t>
      </w:r>
      <w:proofErr w:type="spellEnd"/>
      <w:r w:rsidRPr="00320FD7">
        <w:t xml:space="preserve">. со снижением на 15,5 процентов или 822,1 </w:t>
      </w:r>
      <w:proofErr w:type="spellStart"/>
      <w:r w:rsidRPr="00320FD7">
        <w:t>тыс.руб</w:t>
      </w:r>
      <w:proofErr w:type="spellEnd"/>
      <w:r w:rsidRPr="00320FD7">
        <w:t>. к плану 2018 года с учетом уменьшения количества муниципального жилья в связи с приватизацией жилых помещений, а также ежегодным признанием деревянного жилого фонда аварийным, по которым расчет указанной платы не производится;</w:t>
      </w:r>
    </w:p>
    <w:p w:rsidR="00320FD7" w:rsidRPr="00320FD7" w:rsidRDefault="00320FD7" w:rsidP="00320FD7">
      <w:pPr>
        <w:ind w:right="-6" w:firstLine="708"/>
        <w:jc w:val="both"/>
      </w:pPr>
      <w:r w:rsidRPr="00320FD7">
        <w:t xml:space="preserve">- на </w:t>
      </w:r>
      <w:r w:rsidRPr="00320FD7">
        <w:rPr>
          <w:b/>
        </w:rPr>
        <w:t>2020 год</w:t>
      </w:r>
      <w:r w:rsidRPr="00320FD7">
        <w:t xml:space="preserve"> в сумме 4 477,9 </w:t>
      </w:r>
      <w:proofErr w:type="spellStart"/>
      <w:r w:rsidRPr="00320FD7">
        <w:t>тыс</w:t>
      </w:r>
      <w:proofErr w:type="gramStart"/>
      <w:r w:rsidRPr="00320FD7">
        <w:t>.р</w:t>
      </w:r>
      <w:proofErr w:type="gramEnd"/>
      <w:r w:rsidRPr="00320FD7">
        <w:t>уб</w:t>
      </w:r>
      <w:proofErr w:type="spellEnd"/>
      <w:r w:rsidRPr="00320FD7">
        <w:t>. на уровне прогноза на 2019 год;</w:t>
      </w:r>
    </w:p>
    <w:p w:rsidR="00320FD7" w:rsidRPr="00320FD7" w:rsidRDefault="00320FD7" w:rsidP="00320FD7">
      <w:pPr>
        <w:ind w:right="-6" w:firstLine="708"/>
        <w:jc w:val="both"/>
      </w:pPr>
      <w:r w:rsidRPr="00320FD7">
        <w:t xml:space="preserve">- на </w:t>
      </w:r>
      <w:r w:rsidRPr="00320FD7">
        <w:rPr>
          <w:b/>
        </w:rPr>
        <w:t>2021 год</w:t>
      </w:r>
      <w:r w:rsidRPr="00320FD7">
        <w:t xml:space="preserve"> в сумме 4 477,9 </w:t>
      </w:r>
      <w:proofErr w:type="spellStart"/>
      <w:r w:rsidRPr="00320FD7">
        <w:t>тыс</w:t>
      </w:r>
      <w:proofErr w:type="gramStart"/>
      <w:r w:rsidRPr="00320FD7">
        <w:t>.р</w:t>
      </w:r>
      <w:proofErr w:type="gramEnd"/>
      <w:r w:rsidRPr="00320FD7">
        <w:t>уб</w:t>
      </w:r>
      <w:proofErr w:type="spellEnd"/>
      <w:r w:rsidRPr="00320FD7">
        <w:t>. на уровне прогноза на 2020 год.</w:t>
      </w:r>
    </w:p>
    <w:p w:rsidR="00320FD7" w:rsidRPr="00320FD7" w:rsidRDefault="00320FD7" w:rsidP="00320FD7">
      <w:pPr>
        <w:keepNext/>
        <w:spacing w:before="240" w:after="60"/>
        <w:jc w:val="center"/>
        <w:outlineLvl w:val="3"/>
        <w:rPr>
          <w:i/>
        </w:rPr>
      </w:pPr>
      <w:r w:rsidRPr="00320FD7">
        <w:rPr>
          <w:bCs/>
          <w:i/>
        </w:rPr>
        <w:t xml:space="preserve">Плата за негативное </w:t>
      </w:r>
      <w:r w:rsidRPr="00320FD7">
        <w:rPr>
          <w:bCs/>
          <w:i/>
          <w:iCs/>
        </w:rPr>
        <w:t>воздействие</w:t>
      </w:r>
      <w:r w:rsidRPr="00320FD7">
        <w:rPr>
          <w:bCs/>
          <w:i/>
        </w:rPr>
        <w:t xml:space="preserve"> на окружающую среду</w:t>
      </w:r>
    </w:p>
    <w:p w:rsidR="00320FD7" w:rsidRPr="00320FD7" w:rsidRDefault="00320FD7" w:rsidP="00320FD7">
      <w:pPr>
        <w:ind w:right="-6" w:firstLine="708"/>
        <w:jc w:val="both"/>
      </w:pPr>
      <w:r w:rsidRPr="00320FD7">
        <w:t>На плановый период применен норматив отчисления в местный бюджет в размере 60 процентов согласно п</w:t>
      </w:r>
      <w:r w:rsidRPr="00320FD7">
        <w:rPr>
          <w:rFonts w:eastAsia="Calibri"/>
        </w:rPr>
        <w:t>роекту Федерального закона № 499593-7 «О внесении изменений в Бюджетный кодекс Российской Федерации», внесенному Правительством РФ и принятому в первом чтении Государственной Думой РФ.</w:t>
      </w:r>
    </w:p>
    <w:p w:rsidR="00320FD7" w:rsidRPr="00320FD7" w:rsidRDefault="00320FD7" w:rsidP="00320FD7">
      <w:pPr>
        <w:ind w:right="-6" w:firstLine="708"/>
        <w:jc w:val="both"/>
      </w:pPr>
      <w:r w:rsidRPr="00320FD7">
        <w:t xml:space="preserve">Прогноз сформирован по данным администратора доходов – Управления </w:t>
      </w:r>
      <w:proofErr w:type="spellStart"/>
      <w:r w:rsidRPr="00320FD7">
        <w:t>Росприроднадзора</w:t>
      </w:r>
      <w:proofErr w:type="spellEnd"/>
      <w:r w:rsidRPr="00320FD7">
        <w:t xml:space="preserve"> по Республике Саха (Якутия) в следующих размерах:</w:t>
      </w:r>
    </w:p>
    <w:p w:rsidR="00320FD7" w:rsidRPr="00320FD7" w:rsidRDefault="00320FD7" w:rsidP="00320FD7">
      <w:pPr>
        <w:ind w:right="-6" w:firstLine="708"/>
        <w:jc w:val="both"/>
      </w:pPr>
      <w:r w:rsidRPr="00320FD7">
        <w:t xml:space="preserve">- на 2019 год в сумме 1 572,4 </w:t>
      </w:r>
      <w:proofErr w:type="spellStart"/>
      <w:r w:rsidRPr="00320FD7">
        <w:t>тыс</w:t>
      </w:r>
      <w:proofErr w:type="gramStart"/>
      <w:r w:rsidRPr="00320FD7">
        <w:t>.р</w:t>
      </w:r>
      <w:proofErr w:type="gramEnd"/>
      <w:r w:rsidRPr="00320FD7">
        <w:t>уб</w:t>
      </w:r>
      <w:proofErr w:type="spellEnd"/>
      <w:r w:rsidRPr="00320FD7">
        <w:t xml:space="preserve">., в том числе плата за выбросы загрязняющих веществ в атмосферный воздух стационарными объектами – 882,5 </w:t>
      </w:r>
      <w:proofErr w:type="spellStart"/>
      <w:r w:rsidRPr="00320FD7">
        <w:t>тыс.руб</w:t>
      </w:r>
      <w:proofErr w:type="spellEnd"/>
      <w:r w:rsidRPr="00320FD7">
        <w:t xml:space="preserve">., плата за сбросы </w:t>
      </w:r>
      <w:r w:rsidRPr="00320FD7">
        <w:lastRenderedPageBreak/>
        <w:t xml:space="preserve">загрязняющих веществ в водные объекты – 235,1 </w:t>
      </w:r>
      <w:proofErr w:type="spellStart"/>
      <w:r w:rsidRPr="00320FD7">
        <w:t>тыс.руб</w:t>
      </w:r>
      <w:proofErr w:type="spellEnd"/>
      <w:r w:rsidRPr="00320FD7">
        <w:t xml:space="preserve">., плата за размещение отходов производства и потребления – 454,8 </w:t>
      </w:r>
      <w:proofErr w:type="spellStart"/>
      <w:r w:rsidRPr="00320FD7">
        <w:t>тыс.руб</w:t>
      </w:r>
      <w:proofErr w:type="spellEnd"/>
      <w:r w:rsidRPr="00320FD7">
        <w:t>.;</w:t>
      </w:r>
    </w:p>
    <w:p w:rsidR="00320FD7" w:rsidRPr="00320FD7" w:rsidRDefault="00320FD7" w:rsidP="00320FD7">
      <w:pPr>
        <w:ind w:right="-6" w:firstLine="708"/>
        <w:jc w:val="both"/>
      </w:pPr>
      <w:r w:rsidRPr="00320FD7">
        <w:t xml:space="preserve">- на 2020 год в сумме 1 635,3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right="-6" w:firstLine="708"/>
        <w:jc w:val="both"/>
      </w:pPr>
      <w:r w:rsidRPr="00320FD7">
        <w:t xml:space="preserve">- на 2021 год в сумме 1 700,7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keepNext/>
        <w:spacing w:before="240" w:after="60"/>
        <w:jc w:val="center"/>
        <w:outlineLvl w:val="3"/>
        <w:rPr>
          <w:bCs/>
          <w:i/>
        </w:rPr>
      </w:pPr>
      <w:r w:rsidRPr="00320FD7">
        <w:rPr>
          <w:bCs/>
          <w:i/>
        </w:rPr>
        <w:t xml:space="preserve">Плата за пользование лесов, </w:t>
      </w:r>
      <w:r w:rsidRPr="00320FD7">
        <w:rPr>
          <w:bCs/>
          <w:i/>
          <w:iCs/>
        </w:rPr>
        <w:t>расположенных</w:t>
      </w:r>
      <w:r w:rsidRPr="00320FD7">
        <w:rPr>
          <w:bCs/>
          <w:i/>
        </w:rPr>
        <w:t xml:space="preserve"> на землях иных</w:t>
      </w:r>
      <w:r w:rsidRPr="00320FD7">
        <w:rPr>
          <w:bCs/>
          <w:i/>
        </w:rPr>
        <w:br/>
        <w:t>категорий, находящихся в собственности городских округов</w:t>
      </w:r>
    </w:p>
    <w:p w:rsidR="00320FD7" w:rsidRPr="00320FD7" w:rsidRDefault="00320FD7" w:rsidP="00320FD7">
      <w:pPr>
        <w:widowControl w:val="0"/>
        <w:autoSpaceDE w:val="0"/>
        <w:autoSpaceDN w:val="0"/>
        <w:adjustRightInd w:val="0"/>
        <w:ind w:firstLine="720"/>
        <w:jc w:val="both"/>
      </w:pPr>
      <w:r w:rsidRPr="00320FD7">
        <w:t xml:space="preserve">По данным Департамента жилищно-коммунального хозяйства и энергетики Окружной администрацией </w:t>
      </w:r>
      <w:proofErr w:type="spellStart"/>
      <w:r w:rsidRPr="00320FD7">
        <w:t>г</w:t>
      </w:r>
      <w:proofErr w:type="gramStart"/>
      <w:r w:rsidRPr="00320FD7">
        <w:t>.Я</w:t>
      </w:r>
      <w:proofErr w:type="gramEnd"/>
      <w:r w:rsidRPr="00320FD7">
        <w:t>кутска</w:t>
      </w:r>
      <w:proofErr w:type="spellEnd"/>
      <w:r w:rsidRPr="00320FD7">
        <w:t>:</w:t>
      </w:r>
    </w:p>
    <w:p w:rsidR="00320FD7" w:rsidRPr="00320FD7" w:rsidRDefault="00320FD7" w:rsidP="00320FD7">
      <w:pPr>
        <w:ind w:right="-6" w:firstLine="708"/>
        <w:jc w:val="both"/>
      </w:pPr>
      <w:r w:rsidRPr="00320FD7">
        <w:t xml:space="preserve">Прогноз на 2019 год составил 155,0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right="-6" w:firstLine="708"/>
        <w:jc w:val="both"/>
      </w:pPr>
      <w:r w:rsidRPr="00320FD7">
        <w:t xml:space="preserve">Прогноз на 2020 год составил 155,0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right="-6" w:firstLine="708"/>
        <w:jc w:val="both"/>
      </w:pPr>
      <w:r w:rsidRPr="00320FD7">
        <w:t xml:space="preserve">Прогноз на 2021 год составил 155,0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keepNext/>
        <w:spacing w:before="240" w:after="60"/>
        <w:jc w:val="center"/>
        <w:outlineLvl w:val="3"/>
        <w:rPr>
          <w:bCs/>
          <w:i/>
        </w:rPr>
      </w:pPr>
      <w:r w:rsidRPr="00320FD7">
        <w:rPr>
          <w:bCs/>
          <w:i/>
        </w:rPr>
        <w:t xml:space="preserve">Доходы от оказания </w:t>
      </w:r>
      <w:r w:rsidRPr="00320FD7">
        <w:rPr>
          <w:bCs/>
          <w:i/>
          <w:iCs/>
        </w:rPr>
        <w:t>платных</w:t>
      </w:r>
      <w:r w:rsidRPr="00320FD7">
        <w:rPr>
          <w:bCs/>
          <w:i/>
        </w:rPr>
        <w:t xml:space="preserve"> услуг получателями средств </w:t>
      </w:r>
      <w:r w:rsidRPr="00320FD7">
        <w:rPr>
          <w:bCs/>
          <w:i/>
        </w:rPr>
        <w:br/>
        <w:t>бюджетов городских округов</w:t>
      </w:r>
    </w:p>
    <w:p w:rsidR="00320FD7" w:rsidRPr="00320FD7" w:rsidRDefault="00320FD7" w:rsidP="00320FD7">
      <w:pPr>
        <w:widowControl w:val="0"/>
        <w:autoSpaceDE w:val="0"/>
        <w:autoSpaceDN w:val="0"/>
        <w:adjustRightInd w:val="0"/>
        <w:ind w:firstLine="720"/>
        <w:jc w:val="both"/>
      </w:pPr>
      <w:r w:rsidRPr="00320FD7">
        <w:t>Прогноз поступления доходов от оказания платных услуг на 2019-2021 годы сформирован по данным МКУ «Департамент жилищных отношений» и МКУ «Централизованная библиотечная система», по которым в соответствии с бюджетным законодательством платные услуги казенных учреждений подлежат зачислению в бюджет:</w:t>
      </w:r>
    </w:p>
    <w:p w:rsidR="00320FD7" w:rsidRPr="00320FD7" w:rsidRDefault="00320FD7" w:rsidP="00320FD7">
      <w:pPr>
        <w:ind w:right="-6" w:firstLine="708"/>
        <w:jc w:val="both"/>
      </w:pPr>
      <w:r w:rsidRPr="00320FD7">
        <w:t xml:space="preserve">- на 2019 год в сумме 1 090,7 </w:t>
      </w:r>
      <w:proofErr w:type="spellStart"/>
      <w:r w:rsidRPr="00320FD7">
        <w:t>тыс</w:t>
      </w:r>
      <w:proofErr w:type="gramStart"/>
      <w:r w:rsidRPr="00320FD7">
        <w:t>.р</w:t>
      </w:r>
      <w:proofErr w:type="gramEnd"/>
      <w:r w:rsidRPr="00320FD7">
        <w:t>уб</w:t>
      </w:r>
      <w:proofErr w:type="spellEnd"/>
      <w:r w:rsidRPr="00320FD7">
        <w:t xml:space="preserve">., в том числе платные услуги МКУ «Департамент жилищных отношений» в сумме 951,6 </w:t>
      </w:r>
      <w:proofErr w:type="spellStart"/>
      <w:r w:rsidRPr="00320FD7">
        <w:t>тыс.руб</w:t>
      </w:r>
      <w:proofErr w:type="spellEnd"/>
      <w:r w:rsidRPr="00320FD7">
        <w:t xml:space="preserve">. (выдача справок, государственной пошлины), платные услуги МКУ «Централизованная библиотечная система» в сумме 139,1 </w:t>
      </w:r>
      <w:proofErr w:type="spellStart"/>
      <w:r w:rsidRPr="00320FD7">
        <w:t>тыс.руб</w:t>
      </w:r>
      <w:proofErr w:type="spellEnd"/>
      <w:r w:rsidRPr="00320FD7">
        <w:t>. (оказание библиотечных услуг);</w:t>
      </w:r>
    </w:p>
    <w:p w:rsidR="00320FD7" w:rsidRPr="00320FD7" w:rsidRDefault="00320FD7" w:rsidP="00320FD7">
      <w:pPr>
        <w:ind w:right="-6" w:firstLine="708"/>
        <w:jc w:val="both"/>
      </w:pPr>
      <w:r w:rsidRPr="00320FD7">
        <w:t xml:space="preserve">- на 2020 год в сумме 1 090,7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right="-6" w:firstLine="708"/>
        <w:jc w:val="both"/>
      </w:pPr>
      <w:r w:rsidRPr="00320FD7">
        <w:t xml:space="preserve">- на 2021 год в сумме 1 090,7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keepNext/>
        <w:spacing w:before="240" w:after="60"/>
        <w:jc w:val="center"/>
        <w:outlineLvl w:val="3"/>
        <w:rPr>
          <w:bCs/>
          <w:i/>
        </w:rPr>
      </w:pPr>
      <w:r w:rsidRPr="00320FD7">
        <w:rPr>
          <w:bCs/>
          <w:i/>
        </w:rPr>
        <w:t>Доходы от продажи земельных участков, государственная собственность на которые не разграничена</w:t>
      </w:r>
    </w:p>
    <w:p w:rsidR="00320FD7" w:rsidRPr="00320FD7" w:rsidRDefault="00320FD7" w:rsidP="00320FD7">
      <w:pPr>
        <w:ind w:firstLine="708"/>
        <w:contextualSpacing/>
        <w:jc w:val="both"/>
      </w:pPr>
      <w:r w:rsidRPr="00320FD7">
        <w:t xml:space="preserve">Доходы от продажи земельных участков, государственная собственность на которые не </w:t>
      </w:r>
      <w:proofErr w:type="gramStart"/>
      <w:r w:rsidRPr="00320FD7">
        <w:t>разграничена</w:t>
      </w:r>
      <w:proofErr w:type="gramEnd"/>
      <w:r w:rsidRPr="00320FD7">
        <w:t xml:space="preserve"> поступают полностью в местный бюджет в размере 100 процентов. Главные администраторы доходов - Департамент имущественных и земельных отношений Окружной администрации </w:t>
      </w:r>
      <w:proofErr w:type="spellStart"/>
      <w:r w:rsidRPr="00320FD7">
        <w:t>г</w:t>
      </w:r>
      <w:proofErr w:type="gramStart"/>
      <w:r w:rsidRPr="00320FD7">
        <w:t>.Я</w:t>
      </w:r>
      <w:proofErr w:type="gramEnd"/>
      <w:r w:rsidRPr="00320FD7">
        <w:t>кутска</w:t>
      </w:r>
      <w:proofErr w:type="spellEnd"/>
      <w:r w:rsidRPr="00320FD7">
        <w:t xml:space="preserve"> в части продажи земельных участков физическим лицам, Министерством имущественных и земельных отношений РС(Я) в части продажи земельных участков юридическим лицам и индивидуальным предпринимателям):</w:t>
      </w:r>
    </w:p>
    <w:p w:rsidR="00320FD7" w:rsidRPr="00320FD7" w:rsidRDefault="00320FD7" w:rsidP="00320FD7">
      <w:pPr>
        <w:ind w:firstLine="708"/>
        <w:contextualSpacing/>
        <w:jc w:val="both"/>
      </w:pPr>
      <w:r w:rsidRPr="00320FD7">
        <w:t xml:space="preserve">- на 2019 год в сумме 15 500,0 </w:t>
      </w:r>
      <w:proofErr w:type="spellStart"/>
      <w:r w:rsidRPr="00320FD7">
        <w:t>тыс</w:t>
      </w:r>
      <w:proofErr w:type="gramStart"/>
      <w:r w:rsidRPr="00320FD7">
        <w:t>.р</w:t>
      </w:r>
      <w:proofErr w:type="gramEnd"/>
      <w:r w:rsidRPr="00320FD7">
        <w:t>уб</w:t>
      </w:r>
      <w:proofErr w:type="spellEnd"/>
      <w:r w:rsidRPr="00320FD7">
        <w:t xml:space="preserve">., в том числе по ДИЗО – 10 500,0 </w:t>
      </w:r>
      <w:proofErr w:type="spellStart"/>
      <w:r w:rsidRPr="00320FD7">
        <w:t>тыс.руб</w:t>
      </w:r>
      <w:proofErr w:type="spellEnd"/>
      <w:r w:rsidRPr="00320FD7">
        <w:t xml:space="preserve">., МИЗО – 5 000,0 </w:t>
      </w:r>
      <w:proofErr w:type="spellStart"/>
      <w:r w:rsidRPr="00320FD7">
        <w:t>тыс.руб</w:t>
      </w:r>
      <w:proofErr w:type="spellEnd"/>
      <w:r w:rsidRPr="00320FD7">
        <w:t>.;</w:t>
      </w:r>
    </w:p>
    <w:p w:rsidR="00320FD7" w:rsidRPr="00320FD7" w:rsidRDefault="00320FD7" w:rsidP="00320FD7">
      <w:pPr>
        <w:ind w:firstLine="708"/>
        <w:contextualSpacing/>
        <w:jc w:val="both"/>
      </w:pPr>
      <w:r w:rsidRPr="00320FD7">
        <w:t xml:space="preserve">- на 2020 год в сумме 15 500,0 </w:t>
      </w:r>
      <w:proofErr w:type="spellStart"/>
      <w:r w:rsidRPr="00320FD7">
        <w:t>тыс</w:t>
      </w:r>
      <w:proofErr w:type="gramStart"/>
      <w:r w:rsidRPr="00320FD7">
        <w:t>.р</w:t>
      </w:r>
      <w:proofErr w:type="gramEnd"/>
      <w:r w:rsidRPr="00320FD7">
        <w:t>уб</w:t>
      </w:r>
      <w:proofErr w:type="spellEnd"/>
      <w:r w:rsidRPr="00320FD7">
        <w:t xml:space="preserve">., в том числе по ДИЗО – 10 500,0 </w:t>
      </w:r>
      <w:proofErr w:type="spellStart"/>
      <w:r w:rsidRPr="00320FD7">
        <w:t>тыс.руб</w:t>
      </w:r>
      <w:proofErr w:type="spellEnd"/>
      <w:r w:rsidRPr="00320FD7">
        <w:t xml:space="preserve">., МИЗО – 5 000,0 </w:t>
      </w:r>
      <w:proofErr w:type="spellStart"/>
      <w:r w:rsidRPr="00320FD7">
        <w:t>тыс.руб</w:t>
      </w:r>
      <w:proofErr w:type="spellEnd"/>
      <w:r w:rsidRPr="00320FD7">
        <w:t>.;</w:t>
      </w:r>
    </w:p>
    <w:p w:rsidR="00320FD7" w:rsidRPr="00320FD7" w:rsidRDefault="00320FD7" w:rsidP="00320FD7">
      <w:pPr>
        <w:ind w:firstLine="708"/>
        <w:contextualSpacing/>
        <w:jc w:val="both"/>
      </w:pPr>
      <w:r w:rsidRPr="00320FD7">
        <w:t xml:space="preserve">- на 2021 год в сумме 15 500,0 </w:t>
      </w:r>
      <w:proofErr w:type="spellStart"/>
      <w:r w:rsidRPr="00320FD7">
        <w:t>тыс</w:t>
      </w:r>
      <w:proofErr w:type="gramStart"/>
      <w:r w:rsidRPr="00320FD7">
        <w:t>.р</w:t>
      </w:r>
      <w:proofErr w:type="gramEnd"/>
      <w:r w:rsidRPr="00320FD7">
        <w:t>уб</w:t>
      </w:r>
      <w:proofErr w:type="spellEnd"/>
      <w:r w:rsidRPr="00320FD7">
        <w:t xml:space="preserve">., в том числе по ДИЗО – 10 500,0 </w:t>
      </w:r>
      <w:proofErr w:type="spellStart"/>
      <w:r w:rsidRPr="00320FD7">
        <w:t>тыс.руб</w:t>
      </w:r>
      <w:proofErr w:type="spellEnd"/>
      <w:r w:rsidRPr="00320FD7">
        <w:t xml:space="preserve">., МИЗО – 5 000,0 </w:t>
      </w:r>
      <w:proofErr w:type="spellStart"/>
      <w:r w:rsidRPr="00320FD7">
        <w:t>тыс.руб</w:t>
      </w:r>
      <w:proofErr w:type="spellEnd"/>
      <w:r w:rsidRPr="00320FD7">
        <w:t>.</w:t>
      </w:r>
    </w:p>
    <w:p w:rsidR="00320FD7" w:rsidRPr="00320FD7" w:rsidRDefault="00320FD7" w:rsidP="00320FD7">
      <w:pPr>
        <w:keepNext/>
        <w:spacing w:before="240" w:after="60"/>
        <w:jc w:val="center"/>
        <w:outlineLvl w:val="3"/>
        <w:rPr>
          <w:bCs/>
          <w:i/>
        </w:rPr>
      </w:pPr>
      <w:r w:rsidRPr="00320FD7">
        <w:rPr>
          <w:bCs/>
          <w:i/>
        </w:rPr>
        <w:t>Доходы от продажи земельных участков, находящихся</w:t>
      </w:r>
      <w:r w:rsidRPr="00320FD7">
        <w:rPr>
          <w:bCs/>
          <w:i/>
        </w:rPr>
        <w:br/>
        <w:t>в собственности городских округов</w:t>
      </w:r>
    </w:p>
    <w:p w:rsidR="00320FD7" w:rsidRPr="00320FD7" w:rsidRDefault="00320FD7" w:rsidP="00320FD7">
      <w:pPr>
        <w:ind w:firstLine="708"/>
        <w:contextualSpacing/>
        <w:jc w:val="both"/>
        <w:rPr>
          <w:bCs/>
        </w:rPr>
      </w:pPr>
      <w:r w:rsidRPr="00320FD7">
        <w:rPr>
          <w:bCs/>
        </w:rPr>
        <w:t xml:space="preserve">Прогноз по доходам от продажи земельных участков, находящихся в собственности городского округа «город Якутск» сформирован по данным главного администратора доходов – Департамента имущественных и земельных отношений Окружной администрации </w:t>
      </w:r>
      <w:proofErr w:type="spellStart"/>
      <w:r w:rsidRPr="00320FD7">
        <w:rPr>
          <w:bCs/>
        </w:rPr>
        <w:t>г</w:t>
      </w:r>
      <w:proofErr w:type="gramStart"/>
      <w:r w:rsidRPr="00320FD7">
        <w:rPr>
          <w:bCs/>
        </w:rPr>
        <w:t>.Я</w:t>
      </w:r>
      <w:proofErr w:type="gramEnd"/>
      <w:r w:rsidRPr="00320FD7">
        <w:rPr>
          <w:bCs/>
        </w:rPr>
        <w:t>кутска</w:t>
      </w:r>
      <w:proofErr w:type="spellEnd"/>
      <w:r w:rsidRPr="00320FD7">
        <w:rPr>
          <w:bCs/>
        </w:rPr>
        <w:t xml:space="preserve"> в следующих размерах:</w:t>
      </w:r>
    </w:p>
    <w:p w:rsidR="00320FD7" w:rsidRPr="00320FD7" w:rsidRDefault="00320FD7" w:rsidP="00320FD7">
      <w:pPr>
        <w:ind w:firstLine="708"/>
        <w:contextualSpacing/>
        <w:jc w:val="both"/>
      </w:pPr>
      <w:r w:rsidRPr="00320FD7">
        <w:t xml:space="preserve">- на 2019 год в сумме 24 500,0 </w:t>
      </w:r>
      <w:proofErr w:type="spellStart"/>
      <w:r w:rsidRPr="00320FD7">
        <w:t>тыс</w:t>
      </w:r>
      <w:proofErr w:type="gramStart"/>
      <w:r w:rsidRPr="00320FD7">
        <w:t>.р</w:t>
      </w:r>
      <w:proofErr w:type="gramEnd"/>
      <w:r w:rsidRPr="00320FD7">
        <w:t>уб</w:t>
      </w:r>
      <w:proofErr w:type="spellEnd"/>
      <w:r w:rsidRPr="00320FD7">
        <w:t xml:space="preserve">., в том числе продажа земельных участков – 10 000,0 </w:t>
      </w:r>
      <w:proofErr w:type="spellStart"/>
      <w:r w:rsidRPr="00320FD7">
        <w:t>тыс.руб</w:t>
      </w:r>
      <w:proofErr w:type="spellEnd"/>
      <w:r w:rsidRPr="00320FD7">
        <w:t xml:space="preserve">., доходы от перераспределения земли – 14 500,0 </w:t>
      </w:r>
      <w:proofErr w:type="spellStart"/>
      <w:r w:rsidRPr="00320FD7">
        <w:t>тыс.руб</w:t>
      </w:r>
      <w:proofErr w:type="spellEnd"/>
      <w:r w:rsidRPr="00320FD7">
        <w:t>.;</w:t>
      </w:r>
    </w:p>
    <w:p w:rsidR="00320FD7" w:rsidRPr="00320FD7" w:rsidRDefault="00320FD7" w:rsidP="00320FD7">
      <w:pPr>
        <w:ind w:firstLine="708"/>
        <w:contextualSpacing/>
        <w:jc w:val="both"/>
      </w:pPr>
      <w:r w:rsidRPr="00320FD7">
        <w:t xml:space="preserve">- на 2020 год в сумме 24 700,0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firstLine="708"/>
        <w:contextualSpacing/>
        <w:jc w:val="both"/>
      </w:pPr>
      <w:r w:rsidRPr="00320FD7">
        <w:t xml:space="preserve">- на 2021 год в сумме 24 700,0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keepNext/>
        <w:spacing w:before="240" w:after="60"/>
        <w:jc w:val="center"/>
        <w:outlineLvl w:val="3"/>
        <w:rPr>
          <w:i/>
        </w:rPr>
      </w:pPr>
      <w:r w:rsidRPr="00320FD7">
        <w:rPr>
          <w:bCs/>
          <w:i/>
        </w:rPr>
        <w:lastRenderedPageBreak/>
        <w:t>Штрафы, санкции, возмещение ущерба</w:t>
      </w:r>
    </w:p>
    <w:p w:rsidR="00320FD7" w:rsidRPr="00320FD7" w:rsidRDefault="00320FD7" w:rsidP="00320FD7">
      <w:pPr>
        <w:ind w:firstLine="705"/>
        <w:jc w:val="both"/>
        <w:rPr>
          <w:rFonts w:eastAsia="Calibri"/>
        </w:rPr>
      </w:pPr>
      <w:proofErr w:type="gramStart"/>
      <w:r w:rsidRPr="00320FD7">
        <w:t xml:space="preserve">Прогноз поступления денежных взысканий (штрафов) на 2019-2021 годы в местный бюджет сформирован с учетом планируемых изменений в </w:t>
      </w:r>
      <w:r w:rsidRPr="00320FD7">
        <w:rPr>
          <w:rFonts w:eastAsia="Calibri"/>
        </w:rPr>
        <w:t>статью 46 Бюджетного кодекса РФ в части совершенствования администрирования доходов бюджетов бюджетной системы Российской Федерации от штрафов, неустоек, пеней путем перераспределения доходов от отдельных штрафов между федеральным бюджетом, бюджетами субъектов Российской Федерации и местными бюджетами согласно проекту Федерального закона № 499593-7 «О внесении изменений</w:t>
      </w:r>
      <w:proofErr w:type="gramEnd"/>
      <w:r w:rsidRPr="00320FD7">
        <w:rPr>
          <w:rFonts w:eastAsia="Calibri"/>
        </w:rPr>
        <w:t xml:space="preserve"> в Бюджетный кодекс Российской Федерации», </w:t>
      </w:r>
      <w:proofErr w:type="gramStart"/>
      <w:r w:rsidRPr="00320FD7">
        <w:rPr>
          <w:rFonts w:eastAsia="Calibri"/>
        </w:rPr>
        <w:t>внесенного</w:t>
      </w:r>
      <w:proofErr w:type="gramEnd"/>
      <w:r w:rsidRPr="00320FD7">
        <w:rPr>
          <w:rFonts w:eastAsia="Calibri"/>
        </w:rPr>
        <w:t xml:space="preserve"> Правительством РФ и принятого в первом чтении Государственной Думой РФ. </w:t>
      </w:r>
    </w:p>
    <w:p w:rsidR="00320FD7" w:rsidRPr="00320FD7" w:rsidRDefault="00320FD7" w:rsidP="00320FD7">
      <w:pPr>
        <w:ind w:firstLine="705"/>
        <w:jc w:val="both"/>
        <w:rPr>
          <w:rFonts w:eastAsia="Calibri"/>
        </w:rPr>
      </w:pPr>
      <w:r w:rsidRPr="00320FD7">
        <w:rPr>
          <w:rFonts w:eastAsia="Calibri"/>
        </w:rPr>
        <w:t xml:space="preserve">В связи с чем, прогноз поступления административных штрафов на 2019-2021 году планируется в размере 40 000,0 </w:t>
      </w:r>
      <w:proofErr w:type="spellStart"/>
      <w:r w:rsidRPr="00320FD7">
        <w:rPr>
          <w:rFonts w:eastAsia="Calibri"/>
        </w:rPr>
        <w:t>тыс</w:t>
      </w:r>
      <w:proofErr w:type="gramStart"/>
      <w:r w:rsidRPr="00320FD7">
        <w:rPr>
          <w:rFonts w:eastAsia="Calibri"/>
        </w:rPr>
        <w:t>.р</w:t>
      </w:r>
      <w:proofErr w:type="gramEnd"/>
      <w:r w:rsidRPr="00320FD7">
        <w:rPr>
          <w:rFonts w:eastAsia="Calibri"/>
        </w:rPr>
        <w:t>уб</w:t>
      </w:r>
      <w:proofErr w:type="spellEnd"/>
      <w:r w:rsidRPr="00320FD7">
        <w:rPr>
          <w:rFonts w:eastAsia="Calibri"/>
        </w:rPr>
        <w:t>., которая составляет около 55 % от утвержденных сумм в бюджете на 2018-2020 годы.</w:t>
      </w:r>
    </w:p>
    <w:p w:rsidR="00320FD7" w:rsidRPr="00320FD7" w:rsidRDefault="00320FD7" w:rsidP="00320FD7">
      <w:pPr>
        <w:keepNext/>
        <w:spacing w:before="240" w:after="60"/>
        <w:jc w:val="center"/>
        <w:outlineLvl w:val="3"/>
        <w:rPr>
          <w:bCs/>
          <w:i/>
        </w:rPr>
      </w:pPr>
      <w:r w:rsidRPr="00320FD7">
        <w:rPr>
          <w:bCs/>
          <w:i/>
        </w:rPr>
        <w:t>Прочие неналоговые доходы</w:t>
      </w:r>
    </w:p>
    <w:p w:rsidR="00320FD7" w:rsidRPr="00320FD7" w:rsidRDefault="00320FD7" w:rsidP="00320FD7">
      <w:pPr>
        <w:ind w:right="-6" w:firstLine="708"/>
        <w:jc w:val="both"/>
      </w:pPr>
      <w:r w:rsidRPr="00320FD7">
        <w:t>По данному коду бюджетной классификации предусмотрено поступление прочих неналоговых доходов бюджета городского округа «город Якутск» на 2019-2021 годы, в том числе:</w:t>
      </w:r>
    </w:p>
    <w:p w:rsidR="00320FD7" w:rsidRPr="00320FD7" w:rsidRDefault="00320FD7" w:rsidP="00320FD7">
      <w:pPr>
        <w:ind w:right="-6" w:firstLine="708"/>
        <w:jc w:val="both"/>
      </w:pPr>
      <w:r w:rsidRPr="00320FD7">
        <w:t>1. Средства на право заключения договоров о развитии застроенной территории, администрируемые Департаментом градостроительства Окружной администрации города Якутска:</w:t>
      </w:r>
    </w:p>
    <w:p w:rsidR="00320FD7" w:rsidRPr="00320FD7" w:rsidRDefault="00320FD7" w:rsidP="00320FD7">
      <w:pPr>
        <w:ind w:right="-6" w:firstLine="708"/>
        <w:jc w:val="both"/>
      </w:pPr>
      <w:r w:rsidRPr="00320FD7">
        <w:t xml:space="preserve">- на 2019 год в сумме 25 000,0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right="-6" w:firstLine="708"/>
        <w:jc w:val="both"/>
      </w:pPr>
      <w:r w:rsidRPr="00320FD7">
        <w:t xml:space="preserve">- на 2020 год в сумме 25 000,0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right="-6" w:firstLine="708"/>
        <w:jc w:val="both"/>
      </w:pPr>
      <w:r w:rsidRPr="00320FD7">
        <w:t xml:space="preserve">- на 2021 год в сумме 25 000,0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widowControl w:val="0"/>
        <w:autoSpaceDE w:val="0"/>
        <w:autoSpaceDN w:val="0"/>
        <w:adjustRightInd w:val="0"/>
        <w:ind w:firstLine="720"/>
        <w:jc w:val="both"/>
      </w:pPr>
      <w:r w:rsidRPr="00320FD7">
        <w:t>2. Плата за предоставление сведений, содержащихся в информационной системе обеспечения градостроительной деятельности, администрируемая Департаментом градостроительства Окружной администрации города Якутска:</w:t>
      </w:r>
    </w:p>
    <w:p w:rsidR="00320FD7" w:rsidRPr="00320FD7" w:rsidRDefault="00320FD7" w:rsidP="00320FD7">
      <w:pPr>
        <w:ind w:right="-6" w:firstLine="708"/>
        <w:jc w:val="both"/>
      </w:pPr>
      <w:r w:rsidRPr="00320FD7">
        <w:t xml:space="preserve">- на 2019 год в сумме 280,0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right="-6" w:firstLine="708"/>
        <w:jc w:val="both"/>
      </w:pPr>
      <w:r w:rsidRPr="00320FD7">
        <w:t xml:space="preserve">- на 2020 год в сумме 280,0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right="-6" w:firstLine="708"/>
        <w:jc w:val="both"/>
      </w:pPr>
      <w:r w:rsidRPr="00320FD7">
        <w:t xml:space="preserve">- на 2021 год в сумме 280,0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right="-6" w:firstLine="708"/>
        <w:jc w:val="both"/>
      </w:pPr>
      <w:r w:rsidRPr="00320FD7">
        <w:t>3. Плата за проведение ярмарок на территории ГО «город Якутск», администрируемая Департаментом предпринимательства, потребительского рынка, развития туризма и транспорта Окружной администрации г. Якутска:</w:t>
      </w:r>
    </w:p>
    <w:p w:rsidR="00320FD7" w:rsidRPr="00320FD7" w:rsidRDefault="00320FD7" w:rsidP="00320FD7">
      <w:pPr>
        <w:ind w:right="-6" w:firstLine="708"/>
        <w:jc w:val="both"/>
      </w:pPr>
      <w:r w:rsidRPr="00320FD7">
        <w:t xml:space="preserve">- на 2019 год в сумме 3 050,0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right="-6" w:firstLine="708"/>
        <w:jc w:val="both"/>
      </w:pPr>
      <w:r w:rsidRPr="00320FD7">
        <w:t xml:space="preserve">- на 2020 год в сумме 2 950,0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right="-6" w:firstLine="708"/>
        <w:jc w:val="both"/>
      </w:pPr>
      <w:r w:rsidRPr="00320FD7">
        <w:t xml:space="preserve">- на 2021 год в сумме 2 950,0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right="-6" w:firstLine="708"/>
        <w:jc w:val="both"/>
      </w:pPr>
      <w:r w:rsidRPr="00320FD7">
        <w:t>4. Плата за размещение нестационарных торговых объектов на территории городского округа «город Якутск», администрируемая управами (администрациями) административных территорий:</w:t>
      </w:r>
    </w:p>
    <w:p w:rsidR="00320FD7" w:rsidRPr="00320FD7" w:rsidRDefault="00320FD7" w:rsidP="00320FD7">
      <w:pPr>
        <w:ind w:right="-6" w:firstLine="708"/>
        <w:jc w:val="both"/>
      </w:pPr>
      <w:r w:rsidRPr="00320FD7">
        <w:t xml:space="preserve">- на 2019 год в сумме 16 557,9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right="-6" w:firstLine="708"/>
        <w:jc w:val="both"/>
      </w:pPr>
      <w:r w:rsidRPr="00320FD7">
        <w:t xml:space="preserve">- на 2020 год в сумме 14 937,0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right="-6" w:firstLine="708"/>
        <w:jc w:val="both"/>
      </w:pPr>
      <w:r w:rsidRPr="00320FD7">
        <w:t xml:space="preserve">- на 2021 год в сумме 10 042,0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right="-6" w:firstLine="708"/>
        <w:jc w:val="both"/>
      </w:pPr>
      <w:r w:rsidRPr="00320FD7">
        <w:t>5. Плата за разрешение на право размещения объектов мелкорозничной торговли в весенне-летний период и организации пунктов общественного питания, администрируемая управами (администрациями) административных территорий:</w:t>
      </w:r>
    </w:p>
    <w:p w:rsidR="00320FD7" w:rsidRPr="00320FD7" w:rsidRDefault="00320FD7" w:rsidP="00320FD7">
      <w:pPr>
        <w:ind w:right="-6" w:firstLine="708"/>
        <w:jc w:val="both"/>
      </w:pPr>
      <w:r w:rsidRPr="00320FD7">
        <w:t xml:space="preserve">- на 2019 год в сумме 1 875,0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right="-6" w:firstLine="708"/>
        <w:jc w:val="both"/>
      </w:pPr>
      <w:r w:rsidRPr="00320FD7">
        <w:t xml:space="preserve">- на 2020 год в сумме 1 875,0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right="-6" w:firstLine="708"/>
        <w:jc w:val="both"/>
      </w:pPr>
      <w:r w:rsidRPr="00320FD7">
        <w:t xml:space="preserve">- на 2021 год в сумме 1 875,0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right="-6" w:firstLine="708"/>
        <w:jc w:val="both"/>
      </w:pPr>
      <w:r w:rsidRPr="00320FD7">
        <w:t>6. Плата за установку металлических гаражей на территории городского округа «город Якутск», администрируемая управами (администрациями) административных территорий:</w:t>
      </w:r>
    </w:p>
    <w:p w:rsidR="00320FD7" w:rsidRPr="00320FD7" w:rsidRDefault="00320FD7" w:rsidP="00320FD7">
      <w:pPr>
        <w:ind w:right="-6" w:firstLine="708"/>
        <w:jc w:val="both"/>
      </w:pPr>
      <w:r w:rsidRPr="00320FD7">
        <w:t xml:space="preserve">- на 2019 год в сумме 10 384,0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right="-6" w:firstLine="708"/>
        <w:jc w:val="both"/>
      </w:pPr>
      <w:r w:rsidRPr="00320FD7">
        <w:t xml:space="preserve">- на 2020 год в сумме 10 266,0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ind w:right="-6" w:firstLine="708"/>
        <w:jc w:val="both"/>
      </w:pPr>
      <w:r w:rsidRPr="00320FD7">
        <w:t xml:space="preserve">- на 2021 год в сумме 10 206,0 </w:t>
      </w:r>
      <w:proofErr w:type="spellStart"/>
      <w:r w:rsidRPr="00320FD7">
        <w:t>тыс</w:t>
      </w:r>
      <w:proofErr w:type="gramStart"/>
      <w:r w:rsidRPr="00320FD7">
        <w:t>.р</w:t>
      </w:r>
      <w:proofErr w:type="gramEnd"/>
      <w:r w:rsidRPr="00320FD7">
        <w:t>уб</w:t>
      </w:r>
      <w:proofErr w:type="spellEnd"/>
      <w:r w:rsidRPr="00320FD7">
        <w:t>.</w:t>
      </w:r>
    </w:p>
    <w:p w:rsidR="00320FD7" w:rsidRPr="00320FD7" w:rsidRDefault="00320FD7" w:rsidP="00320FD7">
      <w:pPr>
        <w:rPr>
          <w:rFonts w:eastAsia="Calibri"/>
          <w:b/>
          <w:highlight w:val="yellow"/>
        </w:rPr>
      </w:pPr>
    </w:p>
    <w:p w:rsidR="00320FD7" w:rsidRPr="00320FD7" w:rsidRDefault="00320FD7" w:rsidP="00320FD7">
      <w:pPr>
        <w:keepNext/>
        <w:spacing w:before="240" w:after="60"/>
        <w:jc w:val="center"/>
        <w:outlineLvl w:val="1"/>
        <w:rPr>
          <w:b/>
          <w:iCs/>
        </w:rPr>
      </w:pPr>
      <w:r w:rsidRPr="00320FD7">
        <w:rPr>
          <w:b/>
          <w:iCs/>
        </w:rPr>
        <w:lastRenderedPageBreak/>
        <w:t>Безвозмездные поступления</w:t>
      </w:r>
      <w:r w:rsidRPr="00320FD7">
        <w:rPr>
          <w:b/>
          <w:iCs/>
        </w:rPr>
        <w:br/>
        <w:t>от других бюджетов бюджетной системы Российской Федерации</w:t>
      </w:r>
    </w:p>
    <w:p w:rsidR="00320FD7" w:rsidRPr="00320FD7" w:rsidRDefault="00320FD7" w:rsidP="00320FD7">
      <w:pPr>
        <w:jc w:val="both"/>
        <w:rPr>
          <w:b/>
          <w:bCs/>
        </w:rPr>
      </w:pPr>
    </w:p>
    <w:p w:rsidR="00320FD7" w:rsidRPr="00320FD7" w:rsidRDefault="00320FD7" w:rsidP="00320FD7">
      <w:pPr>
        <w:ind w:firstLine="567"/>
        <w:jc w:val="both"/>
        <w:rPr>
          <w:rFonts w:eastAsia="Calibri"/>
        </w:rPr>
      </w:pPr>
      <w:r w:rsidRPr="00320FD7">
        <w:rPr>
          <w:bCs/>
        </w:rPr>
        <w:t>Б</w:t>
      </w:r>
      <w:r w:rsidRPr="00320FD7">
        <w:rPr>
          <w:rFonts w:eastAsia="Calibri"/>
        </w:rPr>
        <w:t>езвозмездных поступления от других бюджетов бюджетной системы Российской Федерации планируются в соответствии с проектом Закона Республики Саха (Якутия) «О государственном бюджете Республики Саха (Якутия) на 2019 год и плановый период 2020 и 2021 годов» в следующих объемах:</w:t>
      </w:r>
    </w:p>
    <w:p w:rsidR="00320FD7" w:rsidRPr="00320FD7" w:rsidRDefault="00320FD7" w:rsidP="00FF625D">
      <w:pPr>
        <w:numPr>
          <w:ilvl w:val="0"/>
          <w:numId w:val="30"/>
        </w:numPr>
        <w:jc w:val="both"/>
        <w:rPr>
          <w:rFonts w:eastAsia="Calibri"/>
          <w:lang w:eastAsia="en-US"/>
        </w:rPr>
      </w:pPr>
      <w:r w:rsidRPr="00320FD7">
        <w:rPr>
          <w:rFonts w:eastAsia="Calibri"/>
          <w:lang w:eastAsia="en-US"/>
        </w:rPr>
        <w:t xml:space="preserve">в 2019 году – 7 481 742,6 </w:t>
      </w:r>
      <w:proofErr w:type="spellStart"/>
      <w:r w:rsidRPr="00320FD7">
        <w:rPr>
          <w:rFonts w:eastAsia="Calibri"/>
          <w:lang w:eastAsia="en-US"/>
        </w:rPr>
        <w:t>тыс</w:t>
      </w:r>
      <w:proofErr w:type="gramStart"/>
      <w:r w:rsidRPr="00320FD7">
        <w:rPr>
          <w:rFonts w:eastAsia="Calibri"/>
          <w:lang w:eastAsia="en-US"/>
        </w:rPr>
        <w:t>.р</w:t>
      </w:r>
      <w:proofErr w:type="gramEnd"/>
      <w:r w:rsidRPr="00320FD7">
        <w:rPr>
          <w:rFonts w:eastAsia="Calibri"/>
          <w:lang w:eastAsia="en-US"/>
        </w:rPr>
        <w:t>уб</w:t>
      </w:r>
      <w:proofErr w:type="spellEnd"/>
      <w:r w:rsidRPr="00320FD7">
        <w:rPr>
          <w:rFonts w:eastAsia="Calibri"/>
          <w:lang w:eastAsia="en-US"/>
        </w:rPr>
        <w:t>.;</w:t>
      </w:r>
    </w:p>
    <w:p w:rsidR="00320FD7" w:rsidRPr="00320FD7" w:rsidRDefault="00320FD7" w:rsidP="00FF625D">
      <w:pPr>
        <w:numPr>
          <w:ilvl w:val="0"/>
          <w:numId w:val="30"/>
        </w:numPr>
        <w:jc w:val="both"/>
        <w:rPr>
          <w:rFonts w:eastAsia="Calibri"/>
          <w:lang w:eastAsia="en-US"/>
        </w:rPr>
      </w:pPr>
      <w:r w:rsidRPr="00320FD7">
        <w:rPr>
          <w:rFonts w:eastAsia="Calibri"/>
          <w:lang w:eastAsia="en-US"/>
        </w:rPr>
        <w:t xml:space="preserve">в 2020 году – 7 112 216,0 </w:t>
      </w:r>
      <w:proofErr w:type="spellStart"/>
      <w:r w:rsidRPr="00320FD7">
        <w:rPr>
          <w:rFonts w:eastAsia="Calibri"/>
          <w:lang w:eastAsia="en-US"/>
        </w:rPr>
        <w:t>тыс</w:t>
      </w:r>
      <w:proofErr w:type="gramStart"/>
      <w:r w:rsidRPr="00320FD7">
        <w:rPr>
          <w:rFonts w:eastAsia="Calibri"/>
          <w:lang w:eastAsia="en-US"/>
        </w:rPr>
        <w:t>.р</w:t>
      </w:r>
      <w:proofErr w:type="gramEnd"/>
      <w:r w:rsidRPr="00320FD7">
        <w:rPr>
          <w:rFonts w:eastAsia="Calibri"/>
          <w:lang w:eastAsia="en-US"/>
        </w:rPr>
        <w:t>уб</w:t>
      </w:r>
      <w:proofErr w:type="spellEnd"/>
      <w:r w:rsidRPr="00320FD7">
        <w:rPr>
          <w:rFonts w:eastAsia="Calibri"/>
          <w:lang w:eastAsia="en-US"/>
        </w:rPr>
        <w:t>.;</w:t>
      </w:r>
    </w:p>
    <w:p w:rsidR="00320FD7" w:rsidRPr="00320FD7" w:rsidRDefault="00320FD7" w:rsidP="00FF625D">
      <w:pPr>
        <w:numPr>
          <w:ilvl w:val="0"/>
          <w:numId w:val="30"/>
        </w:numPr>
        <w:jc w:val="both"/>
        <w:rPr>
          <w:rFonts w:eastAsia="Calibri"/>
          <w:lang w:eastAsia="en-US"/>
        </w:rPr>
      </w:pPr>
      <w:r w:rsidRPr="00320FD7">
        <w:rPr>
          <w:rFonts w:eastAsia="Calibri"/>
          <w:lang w:eastAsia="en-US"/>
        </w:rPr>
        <w:t xml:space="preserve">в 2021 году – 7 177 454,1 </w:t>
      </w:r>
      <w:proofErr w:type="spellStart"/>
      <w:r w:rsidRPr="00320FD7">
        <w:rPr>
          <w:rFonts w:eastAsia="Calibri"/>
          <w:lang w:eastAsia="en-US"/>
        </w:rPr>
        <w:t>тыс</w:t>
      </w:r>
      <w:proofErr w:type="gramStart"/>
      <w:r w:rsidRPr="00320FD7">
        <w:rPr>
          <w:rFonts w:eastAsia="Calibri"/>
          <w:lang w:eastAsia="en-US"/>
        </w:rPr>
        <w:t>.р</w:t>
      </w:r>
      <w:proofErr w:type="gramEnd"/>
      <w:r w:rsidRPr="00320FD7">
        <w:rPr>
          <w:rFonts w:eastAsia="Calibri"/>
          <w:lang w:eastAsia="en-US"/>
        </w:rPr>
        <w:t>уб</w:t>
      </w:r>
      <w:proofErr w:type="spellEnd"/>
      <w:r w:rsidRPr="00320FD7">
        <w:rPr>
          <w:rFonts w:eastAsia="Calibri"/>
          <w:lang w:eastAsia="en-US"/>
        </w:rPr>
        <w:t>.</w:t>
      </w:r>
    </w:p>
    <w:p w:rsidR="00320FD7" w:rsidRPr="00320FD7" w:rsidRDefault="00320FD7" w:rsidP="00320FD7">
      <w:pPr>
        <w:ind w:left="1069" w:firstLine="349"/>
        <w:jc w:val="right"/>
      </w:pPr>
      <w:r w:rsidRPr="00320FD7">
        <w:t>(</w:t>
      </w:r>
      <w:proofErr w:type="spellStart"/>
      <w:r w:rsidRPr="00320FD7">
        <w:t>тыс</w:t>
      </w:r>
      <w:proofErr w:type="gramStart"/>
      <w:r w:rsidRPr="00320FD7">
        <w:t>.р</w:t>
      </w:r>
      <w:proofErr w:type="gramEnd"/>
      <w:r w:rsidRPr="00320FD7">
        <w:t>уб</w:t>
      </w:r>
      <w:proofErr w:type="spellEnd"/>
      <w:r w:rsidRPr="00320FD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1568"/>
        <w:gridCol w:w="1566"/>
        <w:gridCol w:w="1565"/>
        <w:gridCol w:w="1565"/>
      </w:tblGrid>
      <w:tr w:rsidR="00320FD7" w:rsidRPr="00320FD7" w:rsidTr="00570F3C">
        <w:tc>
          <w:tcPr>
            <w:tcW w:w="1910" w:type="pct"/>
            <w:tcBorders>
              <w:top w:val="single" w:sz="4" w:space="0" w:color="auto"/>
              <w:left w:val="single" w:sz="4" w:space="0" w:color="auto"/>
              <w:bottom w:val="single" w:sz="4" w:space="0" w:color="auto"/>
              <w:right w:val="single" w:sz="4" w:space="0" w:color="auto"/>
            </w:tcBorders>
          </w:tcPr>
          <w:p w:rsidR="00320FD7" w:rsidRPr="00320FD7" w:rsidRDefault="00320FD7" w:rsidP="00320FD7">
            <w:pPr>
              <w:ind w:firstLine="709"/>
              <w:jc w:val="both"/>
            </w:pPr>
          </w:p>
        </w:tc>
        <w:tc>
          <w:tcPr>
            <w:tcW w:w="773" w:type="pct"/>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jc w:val="center"/>
            </w:pPr>
            <w:r w:rsidRPr="00320FD7">
              <w:t xml:space="preserve">План </w:t>
            </w:r>
          </w:p>
          <w:p w:rsidR="00320FD7" w:rsidRPr="00320FD7" w:rsidRDefault="00320FD7" w:rsidP="00320FD7">
            <w:pPr>
              <w:jc w:val="center"/>
            </w:pPr>
            <w:r w:rsidRPr="00320FD7">
              <w:t>2018 года</w:t>
            </w:r>
          </w:p>
        </w:tc>
        <w:tc>
          <w:tcPr>
            <w:tcW w:w="772" w:type="pct"/>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jc w:val="center"/>
            </w:pPr>
            <w:r w:rsidRPr="00320FD7">
              <w:t>Прогноз 2019 года</w:t>
            </w:r>
          </w:p>
        </w:tc>
        <w:tc>
          <w:tcPr>
            <w:tcW w:w="772" w:type="pct"/>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jc w:val="center"/>
            </w:pPr>
            <w:r w:rsidRPr="00320FD7">
              <w:t>Прогноз 2020 года</w:t>
            </w:r>
          </w:p>
        </w:tc>
        <w:tc>
          <w:tcPr>
            <w:tcW w:w="772" w:type="pct"/>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jc w:val="center"/>
            </w:pPr>
            <w:r w:rsidRPr="00320FD7">
              <w:t>Прогноз 2021 года</w:t>
            </w:r>
          </w:p>
        </w:tc>
      </w:tr>
      <w:tr w:rsidR="00320FD7" w:rsidRPr="00320FD7" w:rsidTr="00570F3C">
        <w:tc>
          <w:tcPr>
            <w:tcW w:w="1910" w:type="pct"/>
            <w:tcBorders>
              <w:top w:val="single" w:sz="4" w:space="0" w:color="auto"/>
              <w:left w:val="single" w:sz="4" w:space="0" w:color="auto"/>
              <w:bottom w:val="single" w:sz="4" w:space="0" w:color="auto"/>
              <w:right w:val="single" w:sz="4" w:space="0" w:color="auto"/>
            </w:tcBorders>
            <w:hideMark/>
          </w:tcPr>
          <w:p w:rsidR="00320FD7" w:rsidRPr="00320FD7" w:rsidRDefault="00320FD7" w:rsidP="00320FD7">
            <w:pPr>
              <w:rPr>
                <w:b/>
              </w:rPr>
            </w:pPr>
            <w:r w:rsidRPr="00320FD7">
              <w:rPr>
                <w:b/>
              </w:rPr>
              <w:t>Безвозмездные поступления</w:t>
            </w:r>
          </w:p>
        </w:tc>
        <w:tc>
          <w:tcPr>
            <w:tcW w:w="773" w:type="pct"/>
            <w:tcBorders>
              <w:top w:val="single" w:sz="4" w:space="0" w:color="auto"/>
              <w:left w:val="single" w:sz="4" w:space="0" w:color="auto"/>
              <w:bottom w:val="single" w:sz="4" w:space="0" w:color="auto"/>
              <w:right w:val="single" w:sz="4" w:space="0" w:color="auto"/>
            </w:tcBorders>
            <w:hideMark/>
          </w:tcPr>
          <w:p w:rsidR="00320FD7" w:rsidRPr="00320FD7" w:rsidRDefault="00320FD7" w:rsidP="00320FD7">
            <w:pPr>
              <w:rPr>
                <w:b/>
              </w:rPr>
            </w:pPr>
            <w:r w:rsidRPr="00320FD7">
              <w:rPr>
                <w:b/>
              </w:rPr>
              <w:t>6 877 726,2</w:t>
            </w:r>
          </w:p>
        </w:tc>
        <w:tc>
          <w:tcPr>
            <w:tcW w:w="772" w:type="pct"/>
            <w:tcBorders>
              <w:top w:val="single" w:sz="4" w:space="0" w:color="auto"/>
              <w:left w:val="single" w:sz="4" w:space="0" w:color="auto"/>
              <w:bottom w:val="single" w:sz="4" w:space="0" w:color="auto"/>
              <w:right w:val="single" w:sz="4" w:space="0" w:color="auto"/>
            </w:tcBorders>
            <w:hideMark/>
          </w:tcPr>
          <w:p w:rsidR="00320FD7" w:rsidRPr="00320FD7" w:rsidRDefault="00320FD7" w:rsidP="00320FD7">
            <w:pPr>
              <w:rPr>
                <w:b/>
              </w:rPr>
            </w:pPr>
            <w:r w:rsidRPr="00320FD7">
              <w:rPr>
                <w:b/>
              </w:rPr>
              <w:t>7 481 742,6</w:t>
            </w:r>
          </w:p>
        </w:tc>
        <w:tc>
          <w:tcPr>
            <w:tcW w:w="772" w:type="pct"/>
            <w:tcBorders>
              <w:top w:val="single" w:sz="4" w:space="0" w:color="auto"/>
              <w:left w:val="single" w:sz="4" w:space="0" w:color="auto"/>
              <w:bottom w:val="single" w:sz="4" w:space="0" w:color="auto"/>
              <w:right w:val="single" w:sz="4" w:space="0" w:color="auto"/>
            </w:tcBorders>
            <w:hideMark/>
          </w:tcPr>
          <w:p w:rsidR="00320FD7" w:rsidRPr="00320FD7" w:rsidRDefault="00320FD7" w:rsidP="00320FD7">
            <w:pPr>
              <w:rPr>
                <w:b/>
              </w:rPr>
            </w:pPr>
            <w:r w:rsidRPr="00320FD7">
              <w:rPr>
                <w:b/>
              </w:rPr>
              <w:t>7 112 216,0</w:t>
            </w:r>
          </w:p>
        </w:tc>
        <w:tc>
          <w:tcPr>
            <w:tcW w:w="772" w:type="pct"/>
            <w:tcBorders>
              <w:top w:val="single" w:sz="4" w:space="0" w:color="auto"/>
              <w:left w:val="single" w:sz="4" w:space="0" w:color="auto"/>
              <w:bottom w:val="single" w:sz="4" w:space="0" w:color="auto"/>
              <w:right w:val="single" w:sz="4" w:space="0" w:color="auto"/>
            </w:tcBorders>
            <w:hideMark/>
          </w:tcPr>
          <w:p w:rsidR="00320FD7" w:rsidRPr="00320FD7" w:rsidRDefault="00320FD7" w:rsidP="00320FD7">
            <w:pPr>
              <w:rPr>
                <w:b/>
              </w:rPr>
            </w:pPr>
            <w:r w:rsidRPr="00320FD7">
              <w:rPr>
                <w:b/>
              </w:rPr>
              <w:t>7 177 454,1</w:t>
            </w:r>
          </w:p>
        </w:tc>
      </w:tr>
      <w:tr w:rsidR="00320FD7" w:rsidRPr="00320FD7" w:rsidTr="00570F3C">
        <w:tc>
          <w:tcPr>
            <w:tcW w:w="1910" w:type="pct"/>
            <w:tcBorders>
              <w:top w:val="single" w:sz="4" w:space="0" w:color="auto"/>
              <w:left w:val="single" w:sz="4" w:space="0" w:color="auto"/>
              <w:bottom w:val="single" w:sz="4" w:space="0" w:color="auto"/>
              <w:right w:val="single" w:sz="4" w:space="0" w:color="auto"/>
            </w:tcBorders>
            <w:hideMark/>
          </w:tcPr>
          <w:p w:rsidR="00320FD7" w:rsidRPr="00320FD7" w:rsidRDefault="00320FD7" w:rsidP="00320FD7">
            <w:pPr>
              <w:spacing w:before="100" w:beforeAutospacing="1" w:after="100" w:afterAutospacing="1"/>
            </w:pPr>
            <w:r w:rsidRPr="00320FD7">
              <w:t>в том числе:</w:t>
            </w:r>
          </w:p>
        </w:tc>
        <w:tc>
          <w:tcPr>
            <w:tcW w:w="773" w:type="pct"/>
            <w:tcBorders>
              <w:top w:val="single" w:sz="4" w:space="0" w:color="auto"/>
              <w:left w:val="single" w:sz="4" w:space="0" w:color="auto"/>
              <w:bottom w:val="single" w:sz="4" w:space="0" w:color="auto"/>
              <w:right w:val="single" w:sz="4" w:space="0" w:color="auto"/>
            </w:tcBorders>
          </w:tcPr>
          <w:p w:rsidR="00320FD7" w:rsidRPr="00320FD7" w:rsidRDefault="00320FD7" w:rsidP="00320FD7">
            <w:pPr>
              <w:jc w:val="center"/>
            </w:pPr>
          </w:p>
        </w:tc>
        <w:tc>
          <w:tcPr>
            <w:tcW w:w="772" w:type="pct"/>
            <w:tcBorders>
              <w:top w:val="single" w:sz="4" w:space="0" w:color="auto"/>
              <w:left w:val="single" w:sz="4" w:space="0" w:color="auto"/>
              <w:bottom w:val="single" w:sz="4" w:space="0" w:color="auto"/>
              <w:right w:val="single" w:sz="4" w:space="0" w:color="auto"/>
            </w:tcBorders>
          </w:tcPr>
          <w:p w:rsidR="00320FD7" w:rsidRPr="00320FD7" w:rsidRDefault="00320FD7" w:rsidP="00320FD7">
            <w:pPr>
              <w:jc w:val="center"/>
            </w:pPr>
          </w:p>
        </w:tc>
        <w:tc>
          <w:tcPr>
            <w:tcW w:w="772" w:type="pct"/>
            <w:tcBorders>
              <w:top w:val="single" w:sz="4" w:space="0" w:color="auto"/>
              <w:left w:val="single" w:sz="4" w:space="0" w:color="auto"/>
              <w:bottom w:val="single" w:sz="4" w:space="0" w:color="auto"/>
              <w:right w:val="single" w:sz="4" w:space="0" w:color="auto"/>
            </w:tcBorders>
          </w:tcPr>
          <w:p w:rsidR="00320FD7" w:rsidRPr="00320FD7" w:rsidRDefault="00320FD7" w:rsidP="00320FD7">
            <w:pPr>
              <w:jc w:val="center"/>
            </w:pPr>
          </w:p>
        </w:tc>
        <w:tc>
          <w:tcPr>
            <w:tcW w:w="772" w:type="pct"/>
            <w:tcBorders>
              <w:top w:val="single" w:sz="4" w:space="0" w:color="auto"/>
              <w:left w:val="single" w:sz="4" w:space="0" w:color="auto"/>
              <w:bottom w:val="single" w:sz="4" w:space="0" w:color="auto"/>
              <w:right w:val="single" w:sz="4" w:space="0" w:color="auto"/>
            </w:tcBorders>
          </w:tcPr>
          <w:p w:rsidR="00320FD7" w:rsidRPr="00320FD7" w:rsidRDefault="00320FD7" w:rsidP="00320FD7">
            <w:pPr>
              <w:jc w:val="center"/>
            </w:pPr>
          </w:p>
        </w:tc>
      </w:tr>
      <w:tr w:rsidR="00320FD7" w:rsidRPr="00320FD7" w:rsidTr="00570F3C">
        <w:tc>
          <w:tcPr>
            <w:tcW w:w="1910" w:type="pct"/>
            <w:tcBorders>
              <w:top w:val="single" w:sz="4" w:space="0" w:color="auto"/>
              <w:left w:val="single" w:sz="4" w:space="0" w:color="auto"/>
              <w:bottom w:val="single" w:sz="4" w:space="0" w:color="auto"/>
              <w:right w:val="single" w:sz="4" w:space="0" w:color="auto"/>
            </w:tcBorders>
            <w:hideMark/>
          </w:tcPr>
          <w:p w:rsidR="00320FD7" w:rsidRPr="00320FD7" w:rsidRDefault="00320FD7" w:rsidP="00320FD7">
            <w:pPr>
              <w:spacing w:before="100" w:beforeAutospacing="1" w:after="100" w:afterAutospacing="1"/>
              <w:rPr>
                <w:i/>
              </w:rPr>
            </w:pPr>
            <w:r w:rsidRPr="00320FD7">
              <w:rPr>
                <w:i/>
              </w:rPr>
              <w:t xml:space="preserve">- субсидии </w:t>
            </w:r>
          </w:p>
        </w:tc>
        <w:tc>
          <w:tcPr>
            <w:tcW w:w="773" w:type="pct"/>
            <w:tcBorders>
              <w:top w:val="single" w:sz="4" w:space="0" w:color="auto"/>
              <w:left w:val="single" w:sz="4" w:space="0" w:color="auto"/>
              <w:bottom w:val="single" w:sz="4" w:space="0" w:color="auto"/>
              <w:right w:val="single" w:sz="4" w:space="0" w:color="auto"/>
            </w:tcBorders>
            <w:hideMark/>
          </w:tcPr>
          <w:p w:rsidR="00320FD7" w:rsidRPr="00320FD7" w:rsidRDefault="00320FD7" w:rsidP="00320FD7">
            <w:pPr>
              <w:jc w:val="center"/>
            </w:pPr>
            <w:r w:rsidRPr="00320FD7">
              <w:t>363 071,0</w:t>
            </w:r>
          </w:p>
        </w:tc>
        <w:tc>
          <w:tcPr>
            <w:tcW w:w="772" w:type="pct"/>
            <w:tcBorders>
              <w:top w:val="single" w:sz="4" w:space="0" w:color="auto"/>
              <w:left w:val="single" w:sz="4" w:space="0" w:color="auto"/>
              <w:bottom w:val="single" w:sz="4" w:space="0" w:color="auto"/>
              <w:right w:val="single" w:sz="4" w:space="0" w:color="auto"/>
            </w:tcBorders>
            <w:hideMark/>
          </w:tcPr>
          <w:p w:rsidR="00320FD7" w:rsidRPr="00320FD7" w:rsidRDefault="00320FD7" w:rsidP="00320FD7">
            <w:pPr>
              <w:jc w:val="center"/>
            </w:pPr>
            <w:r w:rsidRPr="00320FD7">
              <w:t>359 987,5</w:t>
            </w:r>
          </w:p>
        </w:tc>
        <w:tc>
          <w:tcPr>
            <w:tcW w:w="772" w:type="pct"/>
            <w:tcBorders>
              <w:top w:val="single" w:sz="4" w:space="0" w:color="auto"/>
              <w:left w:val="single" w:sz="4" w:space="0" w:color="auto"/>
              <w:bottom w:val="single" w:sz="4" w:space="0" w:color="auto"/>
              <w:right w:val="single" w:sz="4" w:space="0" w:color="auto"/>
            </w:tcBorders>
            <w:hideMark/>
          </w:tcPr>
          <w:p w:rsidR="00320FD7" w:rsidRPr="00320FD7" w:rsidRDefault="00320FD7" w:rsidP="00320FD7">
            <w:pPr>
              <w:jc w:val="center"/>
            </w:pPr>
            <w:r w:rsidRPr="00320FD7">
              <w:t>368 075,4</w:t>
            </w:r>
          </w:p>
        </w:tc>
        <w:tc>
          <w:tcPr>
            <w:tcW w:w="772" w:type="pct"/>
            <w:tcBorders>
              <w:top w:val="single" w:sz="4" w:space="0" w:color="auto"/>
              <w:left w:val="single" w:sz="4" w:space="0" w:color="auto"/>
              <w:bottom w:val="single" w:sz="4" w:space="0" w:color="auto"/>
              <w:right w:val="single" w:sz="4" w:space="0" w:color="auto"/>
            </w:tcBorders>
            <w:hideMark/>
          </w:tcPr>
          <w:p w:rsidR="00320FD7" w:rsidRPr="00320FD7" w:rsidRDefault="00320FD7" w:rsidP="00320FD7">
            <w:pPr>
              <w:jc w:val="center"/>
            </w:pPr>
            <w:r w:rsidRPr="00320FD7">
              <w:t>352 975,5</w:t>
            </w:r>
          </w:p>
        </w:tc>
      </w:tr>
      <w:tr w:rsidR="00320FD7" w:rsidRPr="00320FD7" w:rsidTr="00570F3C">
        <w:tc>
          <w:tcPr>
            <w:tcW w:w="1910" w:type="pct"/>
            <w:tcBorders>
              <w:top w:val="single" w:sz="4" w:space="0" w:color="auto"/>
              <w:left w:val="single" w:sz="4" w:space="0" w:color="auto"/>
              <w:bottom w:val="single" w:sz="4" w:space="0" w:color="auto"/>
              <w:right w:val="single" w:sz="4" w:space="0" w:color="auto"/>
            </w:tcBorders>
            <w:hideMark/>
          </w:tcPr>
          <w:p w:rsidR="00320FD7" w:rsidRPr="00320FD7" w:rsidRDefault="00320FD7" w:rsidP="00320FD7">
            <w:pPr>
              <w:overflowPunct w:val="0"/>
              <w:autoSpaceDE w:val="0"/>
              <w:autoSpaceDN w:val="0"/>
              <w:adjustRightInd w:val="0"/>
              <w:textAlignment w:val="baseline"/>
              <w:rPr>
                <w:i/>
              </w:rPr>
            </w:pPr>
            <w:r w:rsidRPr="00320FD7">
              <w:rPr>
                <w:i/>
              </w:rPr>
              <w:t xml:space="preserve">- субвенции </w:t>
            </w:r>
          </w:p>
        </w:tc>
        <w:tc>
          <w:tcPr>
            <w:tcW w:w="773" w:type="pct"/>
            <w:tcBorders>
              <w:top w:val="single" w:sz="4" w:space="0" w:color="auto"/>
              <w:left w:val="single" w:sz="4" w:space="0" w:color="auto"/>
              <w:bottom w:val="single" w:sz="4" w:space="0" w:color="auto"/>
              <w:right w:val="single" w:sz="4" w:space="0" w:color="auto"/>
            </w:tcBorders>
            <w:hideMark/>
          </w:tcPr>
          <w:p w:rsidR="00320FD7" w:rsidRPr="00320FD7" w:rsidRDefault="00320FD7" w:rsidP="00320FD7">
            <w:pPr>
              <w:tabs>
                <w:tab w:val="center" w:pos="4677"/>
                <w:tab w:val="right" w:pos="9355"/>
              </w:tabs>
              <w:jc w:val="center"/>
            </w:pPr>
            <w:r w:rsidRPr="00320FD7">
              <w:t>6 419 489,3</w:t>
            </w:r>
          </w:p>
        </w:tc>
        <w:tc>
          <w:tcPr>
            <w:tcW w:w="772" w:type="pct"/>
            <w:tcBorders>
              <w:top w:val="single" w:sz="4" w:space="0" w:color="auto"/>
              <w:left w:val="single" w:sz="4" w:space="0" w:color="auto"/>
              <w:bottom w:val="single" w:sz="4" w:space="0" w:color="auto"/>
              <w:right w:val="single" w:sz="4" w:space="0" w:color="auto"/>
            </w:tcBorders>
            <w:hideMark/>
          </w:tcPr>
          <w:p w:rsidR="00320FD7" w:rsidRPr="00320FD7" w:rsidRDefault="00320FD7" w:rsidP="00320FD7">
            <w:pPr>
              <w:tabs>
                <w:tab w:val="center" w:pos="4677"/>
                <w:tab w:val="right" w:pos="9355"/>
              </w:tabs>
              <w:jc w:val="center"/>
            </w:pPr>
            <w:r w:rsidRPr="00320FD7">
              <w:t>7 121 755,1</w:t>
            </w:r>
          </w:p>
        </w:tc>
        <w:tc>
          <w:tcPr>
            <w:tcW w:w="772" w:type="pct"/>
            <w:tcBorders>
              <w:top w:val="single" w:sz="4" w:space="0" w:color="auto"/>
              <w:left w:val="single" w:sz="4" w:space="0" w:color="auto"/>
              <w:bottom w:val="single" w:sz="4" w:space="0" w:color="auto"/>
              <w:right w:val="single" w:sz="4" w:space="0" w:color="auto"/>
            </w:tcBorders>
            <w:hideMark/>
          </w:tcPr>
          <w:p w:rsidR="00320FD7" w:rsidRPr="00320FD7" w:rsidRDefault="00320FD7" w:rsidP="00320FD7">
            <w:pPr>
              <w:tabs>
                <w:tab w:val="center" w:pos="4677"/>
                <w:tab w:val="right" w:pos="9355"/>
              </w:tabs>
              <w:jc w:val="center"/>
            </w:pPr>
            <w:r w:rsidRPr="00320FD7">
              <w:t>6 744 140,6</w:t>
            </w:r>
          </w:p>
        </w:tc>
        <w:tc>
          <w:tcPr>
            <w:tcW w:w="772" w:type="pct"/>
            <w:tcBorders>
              <w:top w:val="single" w:sz="4" w:space="0" w:color="auto"/>
              <w:left w:val="single" w:sz="4" w:space="0" w:color="auto"/>
              <w:bottom w:val="single" w:sz="4" w:space="0" w:color="auto"/>
              <w:right w:val="single" w:sz="4" w:space="0" w:color="auto"/>
            </w:tcBorders>
            <w:hideMark/>
          </w:tcPr>
          <w:p w:rsidR="00320FD7" w:rsidRPr="00320FD7" w:rsidRDefault="00320FD7" w:rsidP="00320FD7">
            <w:pPr>
              <w:tabs>
                <w:tab w:val="center" w:pos="4677"/>
                <w:tab w:val="right" w:pos="9355"/>
              </w:tabs>
              <w:jc w:val="center"/>
            </w:pPr>
            <w:r w:rsidRPr="00320FD7">
              <w:t>6 824 478,6</w:t>
            </w:r>
          </w:p>
        </w:tc>
      </w:tr>
    </w:tbl>
    <w:p w:rsidR="00320FD7" w:rsidRPr="00320FD7" w:rsidRDefault="00320FD7" w:rsidP="00320FD7">
      <w:pPr>
        <w:shd w:val="clear" w:color="auto" w:fill="FFFFFF"/>
        <w:spacing w:line="283" w:lineRule="exact"/>
        <w:ind w:left="5" w:right="24" w:firstLine="846"/>
        <w:jc w:val="both"/>
      </w:pPr>
    </w:p>
    <w:p w:rsidR="00320FD7" w:rsidRPr="00320FD7" w:rsidRDefault="00320FD7" w:rsidP="00320FD7">
      <w:pPr>
        <w:keepNext/>
        <w:overflowPunct w:val="0"/>
        <w:autoSpaceDE w:val="0"/>
        <w:autoSpaceDN w:val="0"/>
        <w:adjustRightInd w:val="0"/>
        <w:jc w:val="center"/>
        <w:outlineLvl w:val="1"/>
        <w:rPr>
          <w:rFonts w:eastAsia="Calibri"/>
          <w:b/>
          <w:bCs/>
          <w:i/>
          <w:iCs/>
          <w:spacing w:val="-10"/>
        </w:rPr>
      </w:pPr>
      <w:r w:rsidRPr="00320FD7">
        <w:rPr>
          <w:rFonts w:eastAsia="Calibri"/>
          <w:b/>
          <w:bCs/>
          <w:i/>
          <w:iCs/>
          <w:spacing w:val="-10"/>
        </w:rPr>
        <w:t>Расходы</w:t>
      </w:r>
    </w:p>
    <w:p w:rsidR="00320FD7" w:rsidRPr="00320FD7" w:rsidRDefault="00320FD7" w:rsidP="00320FD7">
      <w:pPr>
        <w:shd w:val="clear" w:color="auto" w:fill="FFFFFF"/>
        <w:spacing w:line="283" w:lineRule="exact"/>
        <w:ind w:left="5" w:right="24" w:firstLine="562"/>
        <w:jc w:val="both"/>
      </w:pPr>
    </w:p>
    <w:p w:rsidR="00320FD7" w:rsidRPr="00320FD7" w:rsidRDefault="00320FD7" w:rsidP="00320FD7">
      <w:pPr>
        <w:shd w:val="clear" w:color="auto" w:fill="FFFFFF"/>
        <w:spacing w:line="283" w:lineRule="exact"/>
        <w:ind w:left="5" w:right="24" w:firstLine="846"/>
        <w:jc w:val="both"/>
      </w:pPr>
      <w:r w:rsidRPr="00320FD7">
        <w:t xml:space="preserve">Объем планируемых расходов бюджета на 2019 год составляет 16 003 364,0 тыс. рублей, на 2020 год в сумме 15 985 330,9 тыс. рублей или 99,9% от уровня 2019 года, на 2021 год в сумме 16 028 682,4 тыс. рублей или 100,3% от уровня 2020 года. То есть планируемые расходы бюджета на среднесрочный план 2020-2021 годы на уровне 2019 года.  </w:t>
      </w:r>
    </w:p>
    <w:p w:rsidR="00320FD7" w:rsidRPr="00320FD7" w:rsidRDefault="00320FD7" w:rsidP="00320FD7">
      <w:pPr>
        <w:tabs>
          <w:tab w:val="left" w:pos="851"/>
          <w:tab w:val="left" w:pos="10348"/>
        </w:tabs>
        <w:ind w:firstLine="851"/>
        <w:rPr>
          <w:b/>
          <w:bCs/>
        </w:rPr>
      </w:pPr>
      <w:r w:rsidRPr="00320FD7">
        <w:rPr>
          <w:b/>
          <w:bCs/>
        </w:rPr>
        <w:t xml:space="preserve">Все нижеприведенные таблицы указаны в тысячи </w:t>
      </w:r>
      <w:proofErr w:type="gramStart"/>
      <w:r w:rsidRPr="00320FD7">
        <w:rPr>
          <w:b/>
          <w:bCs/>
        </w:rPr>
        <w:t>рублях</w:t>
      </w:r>
      <w:proofErr w:type="gramEnd"/>
      <w:r w:rsidRPr="00320FD7">
        <w:rPr>
          <w:b/>
          <w:bCs/>
        </w:rPr>
        <w:t>.</w:t>
      </w:r>
    </w:p>
    <w:p w:rsidR="00320FD7" w:rsidRPr="00320FD7" w:rsidRDefault="00320FD7" w:rsidP="00320FD7">
      <w:pPr>
        <w:tabs>
          <w:tab w:val="left" w:pos="851"/>
          <w:tab w:val="left" w:pos="10348"/>
        </w:tabs>
        <w:ind w:firstLine="851"/>
        <w:rPr>
          <w:highlight w:val="yellow"/>
        </w:rPr>
      </w:pPr>
      <w:r w:rsidRPr="00320FD7">
        <w:t>В соответствии с функциональной классификации расходов бюджета городского округа "город Якутск":</w:t>
      </w:r>
    </w:p>
    <w:tbl>
      <w:tblPr>
        <w:tblW w:w="10774" w:type="dxa"/>
        <w:tblInd w:w="-318" w:type="dxa"/>
        <w:tblLayout w:type="fixed"/>
        <w:tblLook w:val="00A0" w:firstRow="1" w:lastRow="0" w:firstColumn="1" w:lastColumn="0" w:noHBand="0" w:noVBand="0"/>
      </w:tblPr>
      <w:tblGrid>
        <w:gridCol w:w="704"/>
        <w:gridCol w:w="3849"/>
        <w:gridCol w:w="1260"/>
        <w:gridCol w:w="1205"/>
        <w:gridCol w:w="1276"/>
        <w:gridCol w:w="1276"/>
        <w:gridCol w:w="1204"/>
      </w:tblGrid>
      <w:tr w:rsidR="00320FD7" w:rsidRPr="00320FD7" w:rsidTr="00EC3813">
        <w:trPr>
          <w:trHeight w:val="20"/>
          <w:tblHeader/>
        </w:trPr>
        <w:tc>
          <w:tcPr>
            <w:tcW w:w="704" w:type="dxa"/>
            <w:vMerge w:val="restart"/>
            <w:tcBorders>
              <w:top w:val="single" w:sz="4" w:space="0" w:color="auto"/>
              <w:left w:val="single" w:sz="4" w:space="0" w:color="auto"/>
              <w:right w:val="single" w:sz="4" w:space="0" w:color="auto"/>
            </w:tcBorders>
            <w:vAlign w:val="center"/>
          </w:tcPr>
          <w:p w:rsidR="00320FD7" w:rsidRPr="00320FD7" w:rsidRDefault="00320FD7" w:rsidP="00320FD7">
            <w:pPr>
              <w:ind w:left="-113" w:right="-108"/>
              <w:jc w:val="center"/>
              <w:rPr>
                <w:b/>
                <w:bCs/>
                <w:sz w:val="20"/>
                <w:szCs w:val="20"/>
              </w:rPr>
            </w:pPr>
            <w:r w:rsidRPr="00320FD7">
              <w:rPr>
                <w:b/>
                <w:bCs/>
                <w:sz w:val="20"/>
                <w:szCs w:val="20"/>
              </w:rPr>
              <w:t>КФСР</w:t>
            </w:r>
          </w:p>
        </w:tc>
        <w:tc>
          <w:tcPr>
            <w:tcW w:w="3849" w:type="dxa"/>
            <w:vMerge w:val="restart"/>
            <w:tcBorders>
              <w:top w:val="single" w:sz="4" w:space="0" w:color="auto"/>
              <w:left w:val="nil"/>
              <w:right w:val="single" w:sz="4" w:space="0" w:color="auto"/>
            </w:tcBorders>
            <w:vAlign w:val="center"/>
          </w:tcPr>
          <w:p w:rsidR="00320FD7" w:rsidRPr="00320FD7" w:rsidRDefault="00320FD7" w:rsidP="00320FD7">
            <w:pPr>
              <w:jc w:val="center"/>
              <w:rPr>
                <w:b/>
                <w:bCs/>
                <w:sz w:val="20"/>
                <w:szCs w:val="20"/>
              </w:rPr>
            </w:pPr>
            <w:r w:rsidRPr="00320FD7">
              <w:rPr>
                <w:b/>
                <w:bCs/>
                <w:sz w:val="20"/>
                <w:szCs w:val="20"/>
              </w:rPr>
              <w:t>Наименование КФСР</w:t>
            </w:r>
          </w:p>
        </w:tc>
        <w:tc>
          <w:tcPr>
            <w:tcW w:w="1260" w:type="dxa"/>
            <w:tcBorders>
              <w:top w:val="single" w:sz="4" w:space="0" w:color="auto"/>
              <w:left w:val="nil"/>
              <w:bottom w:val="single" w:sz="4" w:space="0" w:color="auto"/>
              <w:right w:val="single" w:sz="4" w:space="0" w:color="auto"/>
            </w:tcBorders>
            <w:vAlign w:val="center"/>
          </w:tcPr>
          <w:p w:rsidR="00320FD7" w:rsidRPr="00320FD7" w:rsidRDefault="00320FD7" w:rsidP="00320FD7">
            <w:pPr>
              <w:ind w:left="-142" w:right="-25"/>
              <w:jc w:val="center"/>
              <w:rPr>
                <w:b/>
                <w:bCs/>
                <w:sz w:val="20"/>
                <w:szCs w:val="20"/>
              </w:rPr>
            </w:pPr>
            <w:r w:rsidRPr="00320FD7">
              <w:rPr>
                <w:b/>
                <w:bCs/>
                <w:sz w:val="20"/>
                <w:szCs w:val="20"/>
              </w:rPr>
              <w:t>Утвержденный план</w:t>
            </w:r>
          </w:p>
        </w:tc>
        <w:tc>
          <w:tcPr>
            <w:tcW w:w="3757" w:type="dxa"/>
            <w:gridSpan w:val="3"/>
            <w:tcBorders>
              <w:top w:val="single" w:sz="4" w:space="0" w:color="auto"/>
              <w:left w:val="nil"/>
              <w:bottom w:val="single" w:sz="4" w:space="0" w:color="auto"/>
              <w:right w:val="single" w:sz="4" w:space="0" w:color="auto"/>
            </w:tcBorders>
            <w:vAlign w:val="center"/>
          </w:tcPr>
          <w:p w:rsidR="00320FD7" w:rsidRPr="00320FD7" w:rsidRDefault="00320FD7" w:rsidP="00320FD7">
            <w:pPr>
              <w:ind w:left="-142" w:right="-25"/>
              <w:jc w:val="center"/>
              <w:rPr>
                <w:b/>
                <w:bCs/>
                <w:sz w:val="20"/>
                <w:szCs w:val="20"/>
              </w:rPr>
            </w:pPr>
            <w:r w:rsidRPr="00320FD7">
              <w:rPr>
                <w:b/>
                <w:bCs/>
                <w:sz w:val="20"/>
                <w:szCs w:val="20"/>
              </w:rPr>
              <w:t>По проекту решения</w:t>
            </w:r>
          </w:p>
        </w:tc>
        <w:tc>
          <w:tcPr>
            <w:tcW w:w="1204" w:type="dxa"/>
            <w:vMerge w:val="restart"/>
            <w:tcBorders>
              <w:top w:val="single" w:sz="4" w:space="0" w:color="auto"/>
              <w:left w:val="nil"/>
              <w:right w:val="single" w:sz="4" w:space="0" w:color="auto"/>
            </w:tcBorders>
            <w:vAlign w:val="center"/>
          </w:tcPr>
          <w:p w:rsidR="00320FD7" w:rsidRPr="00320FD7" w:rsidRDefault="00320FD7" w:rsidP="00320FD7">
            <w:pPr>
              <w:ind w:left="-142" w:right="-25"/>
              <w:jc w:val="center"/>
              <w:rPr>
                <w:b/>
                <w:bCs/>
                <w:sz w:val="20"/>
                <w:szCs w:val="20"/>
              </w:rPr>
            </w:pPr>
            <w:r w:rsidRPr="00320FD7">
              <w:rPr>
                <w:b/>
                <w:bCs/>
                <w:sz w:val="20"/>
                <w:szCs w:val="20"/>
              </w:rPr>
              <w:t>Изменения  к 2018 году</w:t>
            </w:r>
          </w:p>
        </w:tc>
      </w:tr>
      <w:tr w:rsidR="00320FD7" w:rsidRPr="00320FD7" w:rsidTr="00EC3813">
        <w:trPr>
          <w:trHeight w:val="20"/>
          <w:tblHeader/>
        </w:trPr>
        <w:tc>
          <w:tcPr>
            <w:tcW w:w="704" w:type="dxa"/>
            <w:vMerge/>
            <w:tcBorders>
              <w:left w:val="single" w:sz="4" w:space="0" w:color="auto"/>
              <w:bottom w:val="single" w:sz="4" w:space="0" w:color="auto"/>
              <w:right w:val="single" w:sz="4" w:space="0" w:color="auto"/>
            </w:tcBorders>
            <w:vAlign w:val="center"/>
          </w:tcPr>
          <w:p w:rsidR="00320FD7" w:rsidRPr="00320FD7" w:rsidRDefault="00320FD7" w:rsidP="00320FD7">
            <w:pPr>
              <w:jc w:val="center"/>
              <w:rPr>
                <w:b/>
                <w:bCs/>
                <w:sz w:val="20"/>
                <w:szCs w:val="20"/>
              </w:rPr>
            </w:pPr>
          </w:p>
        </w:tc>
        <w:tc>
          <w:tcPr>
            <w:tcW w:w="3849" w:type="dxa"/>
            <w:vMerge/>
            <w:tcBorders>
              <w:left w:val="nil"/>
              <w:bottom w:val="single" w:sz="4" w:space="0" w:color="auto"/>
              <w:right w:val="single" w:sz="4" w:space="0" w:color="auto"/>
            </w:tcBorders>
            <w:vAlign w:val="center"/>
          </w:tcPr>
          <w:p w:rsidR="00320FD7" w:rsidRPr="00320FD7" w:rsidRDefault="00320FD7" w:rsidP="00320FD7">
            <w:pPr>
              <w:jc w:val="center"/>
              <w:rPr>
                <w:b/>
                <w:bCs/>
                <w:sz w:val="20"/>
                <w:szCs w:val="20"/>
              </w:rPr>
            </w:pPr>
          </w:p>
        </w:tc>
        <w:tc>
          <w:tcPr>
            <w:tcW w:w="1260" w:type="dxa"/>
            <w:tcBorders>
              <w:top w:val="single" w:sz="4" w:space="0" w:color="auto"/>
              <w:left w:val="nil"/>
              <w:bottom w:val="single" w:sz="4" w:space="0" w:color="auto"/>
              <w:right w:val="single" w:sz="4" w:space="0" w:color="auto"/>
            </w:tcBorders>
            <w:vAlign w:val="center"/>
          </w:tcPr>
          <w:p w:rsidR="00320FD7" w:rsidRPr="00320FD7" w:rsidRDefault="00320FD7" w:rsidP="00320FD7">
            <w:pPr>
              <w:ind w:left="-142" w:right="-25"/>
              <w:jc w:val="center"/>
              <w:rPr>
                <w:b/>
                <w:bCs/>
                <w:sz w:val="20"/>
                <w:szCs w:val="20"/>
              </w:rPr>
            </w:pPr>
            <w:r w:rsidRPr="00320FD7">
              <w:rPr>
                <w:b/>
                <w:bCs/>
                <w:sz w:val="20"/>
                <w:szCs w:val="20"/>
              </w:rPr>
              <w:t>2018</w:t>
            </w:r>
          </w:p>
        </w:tc>
        <w:tc>
          <w:tcPr>
            <w:tcW w:w="1205" w:type="dxa"/>
            <w:tcBorders>
              <w:top w:val="single" w:sz="4" w:space="0" w:color="auto"/>
              <w:left w:val="nil"/>
              <w:bottom w:val="single" w:sz="4" w:space="0" w:color="auto"/>
              <w:right w:val="single" w:sz="4" w:space="0" w:color="auto"/>
            </w:tcBorders>
            <w:vAlign w:val="center"/>
          </w:tcPr>
          <w:p w:rsidR="00320FD7" w:rsidRPr="00320FD7" w:rsidRDefault="00320FD7" w:rsidP="00320FD7">
            <w:pPr>
              <w:ind w:left="-142" w:right="-25"/>
              <w:jc w:val="center"/>
              <w:rPr>
                <w:b/>
                <w:bCs/>
                <w:sz w:val="20"/>
                <w:szCs w:val="20"/>
              </w:rPr>
            </w:pPr>
            <w:r w:rsidRPr="00320FD7">
              <w:rPr>
                <w:b/>
                <w:bCs/>
                <w:sz w:val="20"/>
                <w:szCs w:val="20"/>
              </w:rPr>
              <w:t>2019</w:t>
            </w:r>
          </w:p>
        </w:tc>
        <w:tc>
          <w:tcPr>
            <w:tcW w:w="1276" w:type="dxa"/>
            <w:tcBorders>
              <w:top w:val="single" w:sz="4" w:space="0" w:color="auto"/>
              <w:left w:val="nil"/>
              <w:bottom w:val="single" w:sz="4" w:space="0" w:color="auto"/>
              <w:right w:val="single" w:sz="4" w:space="0" w:color="auto"/>
            </w:tcBorders>
            <w:vAlign w:val="center"/>
          </w:tcPr>
          <w:p w:rsidR="00320FD7" w:rsidRPr="00320FD7" w:rsidRDefault="00320FD7" w:rsidP="00320FD7">
            <w:pPr>
              <w:ind w:left="-142" w:right="-25"/>
              <w:jc w:val="center"/>
              <w:rPr>
                <w:b/>
                <w:bCs/>
                <w:sz w:val="20"/>
                <w:szCs w:val="20"/>
              </w:rPr>
            </w:pPr>
            <w:r w:rsidRPr="00320FD7">
              <w:rPr>
                <w:b/>
                <w:bCs/>
                <w:sz w:val="20"/>
                <w:szCs w:val="20"/>
              </w:rPr>
              <w:t>2020</w:t>
            </w:r>
          </w:p>
        </w:tc>
        <w:tc>
          <w:tcPr>
            <w:tcW w:w="1276" w:type="dxa"/>
            <w:tcBorders>
              <w:top w:val="single" w:sz="4" w:space="0" w:color="auto"/>
              <w:left w:val="nil"/>
              <w:bottom w:val="single" w:sz="4" w:space="0" w:color="auto"/>
              <w:right w:val="single" w:sz="4" w:space="0" w:color="auto"/>
            </w:tcBorders>
            <w:vAlign w:val="center"/>
          </w:tcPr>
          <w:p w:rsidR="00320FD7" w:rsidRPr="00320FD7" w:rsidRDefault="00320FD7" w:rsidP="00320FD7">
            <w:pPr>
              <w:ind w:left="-142" w:right="-25"/>
              <w:jc w:val="center"/>
              <w:rPr>
                <w:b/>
                <w:bCs/>
                <w:sz w:val="20"/>
                <w:szCs w:val="20"/>
              </w:rPr>
            </w:pPr>
            <w:r w:rsidRPr="00320FD7">
              <w:rPr>
                <w:b/>
                <w:bCs/>
                <w:sz w:val="20"/>
                <w:szCs w:val="20"/>
              </w:rPr>
              <w:t>2021</w:t>
            </w:r>
          </w:p>
        </w:tc>
        <w:tc>
          <w:tcPr>
            <w:tcW w:w="1204" w:type="dxa"/>
            <w:vMerge/>
            <w:tcBorders>
              <w:left w:val="nil"/>
              <w:bottom w:val="single" w:sz="4" w:space="0" w:color="auto"/>
              <w:right w:val="single" w:sz="4" w:space="0" w:color="auto"/>
            </w:tcBorders>
            <w:vAlign w:val="center"/>
          </w:tcPr>
          <w:p w:rsidR="00320FD7" w:rsidRPr="00320FD7" w:rsidRDefault="00320FD7" w:rsidP="00320FD7">
            <w:pPr>
              <w:ind w:left="-142" w:right="-25"/>
              <w:jc w:val="center"/>
              <w:rPr>
                <w:b/>
                <w:bCs/>
                <w:sz w:val="20"/>
                <w:szCs w:val="20"/>
              </w:rPr>
            </w:pP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noWrap/>
            <w:vAlign w:val="bottom"/>
          </w:tcPr>
          <w:p w:rsidR="00320FD7" w:rsidRPr="00320FD7" w:rsidRDefault="00320FD7" w:rsidP="00320FD7">
            <w:pPr>
              <w:jc w:val="center"/>
              <w:rPr>
                <w:b/>
                <w:bCs/>
                <w:sz w:val="20"/>
                <w:szCs w:val="20"/>
              </w:rPr>
            </w:pPr>
          </w:p>
        </w:tc>
        <w:tc>
          <w:tcPr>
            <w:tcW w:w="3849" w:type="dxa"/>
            <w:tcBorders>
              <w:top w:val="nil"/>
              <w:left w:val="nil"/>
              <w:bottom w:val="single" w:sz="4" w:space="0" w:color="auto"/>
              <w:right w:val="single" w:sz="4" w:space="0" w:color="auto"/>
            </w:tcBorders>
            <w:noWrap/>
            <w:vAlign w:val="bottom"/>
          </w:tcPr>
          <w:p w:rsidR="00320FD7" w:rsidRPr="00320FD7" w:rsidRDefault="00320FD7" w:rsidP="00320FD7">
            <w:pPr>
              <w:rPr>
                <w:b/>
                <w:bCs/>
                <w:sz w:val="20"/>
                <w:szCs w:val="20"/>
              </w:rPr>
            </w:pPr>
            <w:r w:rsidRPr="00320FD7">
              <w:rPr>
                <w:b/>
                <w:bCs/>
                <w:sz w:val="20"/>
                <w:szCs w:val="20"/>
              </w:rPr>
              <w:t>ВСЕГО:</w:t>
            </w:r>
          </w:p>
        </w:tc>
        <w:tc>
          <w:tcPr>
            <w:tcW w:w="1260" w:type="dxa"/>
            <w:tcBorders>
              <w:top w:val="nil"/>
              <w:left w:val="nil"/>
              <w:bottom w:val="single" w:sz="4" w:space="0" w:color="auto"/>
              <w:right w:val="single" w:sz="4" w:space="0" w:color="auto"/>
            </w:tcBorders>
            <w:noWrap/>
            <w:vAlign w:val="bottom"/>
          </w:tcPr>
          <w:p w:rsidR="00320FD7" w:rsidRPr="00320FD7" w:rsidRDefault="00320FD7" w:rsidP="00320FD7">
            <w:pPr>
              <w:ind w:left="-142" w:right="-25"/>
              <w:jc w:val="right"/>
              <w:rPr>
                <w:b/>
                <w:bCs/>
                <w:sz w:val="20"/>
                <w:szCs w:val="20"/>
              </w:rPr>
            </w:pPr>
            <w:r w:rsidRPr="00320FD7">
              <w:rPr>
                <w:b/>
                <w:bCs/>
                <w:sz w:val="20"/>
                <w:szCs w:val="20"/>
              </w:rPr>
              <w:t>14 746 566,1</w:t>
            </w:r>
          </w:p>
        </w:tc>
        <w:tc>
          <w:tcPr>
            <w:tcW w:w="1205" w:type="dxa"/>
            <w:tcBorders>
              <w:top w:val="nil"/>
              <w:left w:val="nil"/>
              <w:bottom w:val="single" w:sz="4" w:space="0" w:color="auto"/>
              <w:right w:val="single" w:sz="4" w:space="0" w:color="auto"/>
            </w:tcBorders>
            <w:noWrap/>
            <w:vAlign w:val="bottom"/>
          </w:tcPr>
          <w:p w:rsidR="00320FD7" w:rsidRPr="00320FD7" w:rsidRDefault="00320FD7" w:rsidP="00320FD7">
            <w:pPr>
              <w:ind w:left="-142" w:right="-37"/>
              <w:jc w:val="right"/>
              <w:rPr>
                <w:b/>
                <w:bCs/>
                <w:sz w:val="20"/>
                <w:szCs w:val="20"/>
              </w:rPr>
            </w:pPr>
            <w:r w:rsidRPr="00320FD7">
              <w:rPr>
                <w:b/>
                <w:bCs/>
                <w:sz w:val="20"/>
                <w:szCs w:val="20"/>
              </w:rPr>
              <w:t>16 003 364,0</w:t>
            </w:r>
          </w:p>
        </w:tc>
        <w:tc>
          <w:tcPr>
            <w:tcW w:w="1276" w:type="dxa"/>
            <w:tcBorders>
              <w:top w:val="nil"/>
              <w:left w:val="nil"/>
              <w:bottom w:val="single" w:sz="4" w:space="0" w:color="auto"/>
              <w:right w:val="single" w:sz="4" w:space="0" w:color="auto"/>
            </w:tcBorders>
            <w:noWrap/>
            <w:vAlign w:val="bottom"/>
          </w:tcPr>
          <w:p w:rsidR="00320FD7" w:rsidRPr="00320FD7" w:rsidRDefault="00320FD7" w:rsidP="00320FD7">
            <w:pPr>
              <w:ind w:left="-142" w:right="-25"/>
              <w:jc w:val="right"/>
              <w:rPr>
                <w:b/>
                <w:bCs/>
                <w:sz w:val="20"/>
                <w:szCs w:val="20"/>
              </w:rPr>
            </w:pPr>
            <w:r w:rsidRPr="00320FD7">
              <w:rPr>
                <w:b/>
                <w:bCs/>
                <w:sz w:val="20"/>
                <w:szCs w:val="20"/>
              </w:rPr>
              <w:t>15 985 330,9</w:t>
            </w:r>
          </w:p>
        </w:tc>
        <w:tc>
          <w:tcPr>
            <w:tcW w:w="1276" w:type="dxa"/>
            <w:tcBorders>
              <w:top w:val="nil"/>
              <w:left w:val="nil"/>
              <w:bottom w:val="single" w:sz="4" w:space="0" w:color="auto"/>
              <w:right w:val="single" w:sz="4" w:space="0" w:color="auto"/>
            </w:tcBorders>
            <w:noWrap/>
            <w:vAlign w:val="bottom"/>
          </w:tcPr>
          <w:p w:rsidR="00320FD7" w:rsidRPr="00320FD7" w:rsidRDefault="00320FD7" w:rsidP="00320FD7">
            <w:pPr>
              <w:ind w:left="-142" w:right="-25"/>
              <w:jc w:val="right"/>
              <w:rPr>
                <w:b/>
                <w:bCs/>
                <w:sz w:val="20"/>
                <w:szCs w:val="20"/>
              </w:rPr>
            </w:pPr>
            <w:r w:rsidRPr="00320FD7">
              <w:rPr>
                <w:b/>
                <w:bCs/>
                <w:sz w:val="20"/>
                <w:szCs w:val="20"/>
              </w:rPr>
              <w:t>16 028 682,4</w:t>
            </w:r>
          </w:p>
        </w:tc>
        <w:tc>
          <w:tcPr>
            <w:tcW w:w="1204" w:type="dxa"/>
            <w:tcBorders>
              <w:top w:val="nil"/>
              <w:left w:val="nil"/>
              <w:bottom w:val="single" w:sz="4" w:space="0" w:color="auto"/>
              <w:right w:val="single" w:sz="4" w:space="0" w:color="auto"/>
            </w:tcBorders>
            <w:noWrap/>
            <w:vAlign w:val="bottom"/>
          </w:tcPr>
          <w:p w:rsidR="00320FD7" w:rsidRPr="00320FD7" w:rsidRDefault="00320FD7" w:rsidP="00320FD7">
            <w:pPr>
              <w:ind w:left="-142" w:right="-25"/>
              <w:jc w:val="right"/>
              <w:rPr>
                <w:b/>
                <w:bCs/>
                <w:sz w:val="20"/>
                <w:szCs w:val="20"/>
              </w:rPr>
            </w:pPr>
            <w:r w:rsidRPr="00320FD7">
              <w:rPr>
                <w:b/>
                <w:bCs/>
                <w:sz w:val="20"/>
                <w:szCs w:val="20"/>
              </w:rPr>
              <w:t>1 256 797,9</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bottom"/>
          </w:tcPr>
          <w:p w:rsidR="00320FD7" w:rsidRPr="00320FD7" w:rsidRDefault="00320FD7" w:rsidP="00320FD7">
            <w:pPr>
              <w:jc w:val="center"/>
              <w:rPr>
                <w:b/>
                <w:bCs/>
                <w:sz w:val="20"/>
                <w:szCs w:val="20"/>
              </w:rPr>
            </w:pPr>
            <w:r w:rsidRPr="00320FD7">
              <w:rPr>
                <w:b/>
                <w:bCs/>
                <w:sz w:val="20"/>
                <w:szCs w:val="20"/>
              </w:rPr>
              <w:t>01.00</w:t>
            </w:r>
          </w:p>
        </w:tc>
        <w:tc>
          <w:tcPr>
            <w:tcW w:w="3849" w:type="dxa"/>
            <w:tcBorders>
              <w:top w:val="nil"/>
              <w:left w:val="nil"/>
              <w:bottom w:val="single" w:sz="4" w:space="0" w:color="auto"/>
              <w:right w:val="single" w:sz="4" w:space="0" w:color="auto"/>
            </w:tcBorders>
            <w:vAlign w:val="bottom"/>
          </w:tcPr>
          <w:p w:rsidR="00320FD7" w:rsidRPr="00320FD7" w:rsidRDefault="00320FD7" w:rsidP="00320FD7">
            <w:pPr>
              <w:rPr>
                <w:b/>
                <w:bCs/>
                <w:sz w:val="20"/>
                <w:szCs w:val="20"/>
              </w:rPr>
            </w:pPr>
            <w:r w:rsidRPr="00320FD7">
              <w:rPr>
                <w:b/>
                <w:bCs/>
                <w:sz w:val="20"/>
                <w:szCs w:val="20"/>
              </w:rPr>
              <w:t>ОБЩЕГОСУДАРСТВЕННЫЕ ВОПРОСЫ</w:t>
            </w:r>
          </w:p>
        </w:tc>
        <w:tc>
          <w:tcPr>
            <w:tcW w:w="1260"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rPr>
                <w:b/>
                <w:bCs/>
                <w:sz w:val="20"/>
                <w:szCs w:val="20"/>
              </w:rPr>
            </w:pPr>
            <w:r w:rsidRPr="00320FD7">
              <w:rPr>
                <w:b/>
                <w:bCs/>
                <w:sz w:val="20"/>
                <w:szCs w:val="20"/>
              </w:rPr>
              <w:t>1 227 762,5</w:t>
            </w:r>
          </w:p>
        </w:tc>
        <w:tc>
          <w:tcPr>
            <w:tcW w:w="1205"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rPr>
                <w:b/>
                <w:bCs/>
                <w:sz w:val="20"/>
                <w:szCs w:val="20"/>
              </w:rPr>
            </w:pPr>
            <w:r w:rsidRPr="00320FD7">
              <w:rPr>
                <w:b/>
                <w:bCs/>
                <w:sz w:val="20"/>
                <w:szCs w:val="20"/>
              </w:rPr>
              <w:t>1 371 429,3</w:t>
            </w:r>
          </w:p>
        </w:tc>
        <w:tc>
          <w:tcPr>
            <w:tcW w:w="1276"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rPr>
                <w:b/>
                <w:bCs/>
                <w:sz w:val="20"/>
                <w:szCs w:val="20"/>
              </w:rPr>
            </w:pPr>
            <w:r w:rsidRPr="00320FD7">
              <w:rPr>
                <w:b/>
                <w:bCs/>
                <w:sz w:val="20"/>
                <w:szCs w:val="20"/>
              </w:rPr>
              <w:t>1 689 284,4</w:t>
            </w:r>
          </w:p>
        </w:tc>
        <w:tc>
          <w:tcPr>
            <w:tcW w:w="1276"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rPr>
                <w:b/>
                <w:bCs/>
                <w:sz w:val="20"/>
                <w:szCs w:val="20"/>
              </w:rPr>
            </w:pPr>
            <w:r w:rsidRPr="00320FD7">
              <w:rPr>
                <w:b/>
                <w:bCs/>
                <w:sz w:val="20"/>
                <w:szCs w:val="20"/>
              </w:rPr>
              <w:t>1 891 696,8</w:t>
            </w:r>
          </w:p>
        </w:tc>
        <w:tc>
          <w:tcPr>
            <w:tcW w:w="1204"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rPr>
                <w:b/>
                <w:bCs/>
                <w:sz w:val="20"/>
                <w:szCs w:val="20"/>
              </w:rPr>
            </w:pPr>
            <w:r w:rsidRPr="00320FD7">
              <w:rPr>
                <w:b/>
                <w:bCs/>
                <w:sz w:val="20"/>
                <w:szCs w:val="20"/>
              </w:rPr>
              <w:t>143 666,7</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01.02</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Функционирование высшего должностного лица субъекта Российской Федерации и муниципального образования</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3 382,9</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4 209,9</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4 209,9</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4 209,9</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827,0</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01.03</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23 010,0</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34 627,0</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34 032,1</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34 032,1</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11 617,0</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01.04</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166 285,1</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199 761,7</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204 769,5</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205 146,9</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33 476,5</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01.05</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Судебная система</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1 001,8</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322,7</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336,5</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353,0</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-679,1</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01.06</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70 283,6</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98 756,2</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96 921,3</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92 080,6</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28 472,6</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01.07</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Обеспечение проведения выборов и референдумов</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26 652,3</w:t>
            </w:r>
          </w:p>
        </w:tc>
        <w:tc>
          <w:tcPr>
            <w:tcW w:w="1205" w:type="dxa"/>
            <w:tcBorders>
              <w:top w:val="nil"/>
              <w:left w:val="nil"/>
              <w:bottom w:val="single" w:sz="4" w:space="0" w:color="auto"/>
              <w:right w:val="single" w:sz="4" w:space="0" w:color="auto"/>
            </w:tcBorders>
            <w:noWrap/>
            <w:vAlign w:val="bottom"/>
          </w:tcPr>
          <w:p w:rsidR="00320FD7" w:rsidRPr="00320FD7" w:rsidRDefault="00320FD7" w:rsidP="00320FD7">
            <w:pPr>
              <w:ind w:left="-142" w:right="-25"/>
              <w:outlineLvl w:val="0"/>
              <w:rPr>
                <w:sz w:val="20"/>
                <w:szCs w:val="20"/>
              </w:rPr>
            </w:pPr>
            <w:r w:rsidRPr="00320FD7">
              <w:rPr>
                <w:sz w:val="20"/>
                <w:szCs w:val="20"/>
              </w:rPr>
              <w:t> </w:t>
            </w:r>
          </w:p>
        </w:tc>
        <w:tc>
          <w:tcPr>
            <w:tcW w:w="1276" w:type="dxa"/>
            <w:tcBorders>
              <w:top w:val="nil"/>
              <w:left w:val="nil"/>
              <w:bottom w:val="single" w:sz="4" w:space="0" w:color="auto"/>
              <w:right w:val="single" w:sz="4" w:space="0" w:color="auto"/>
            </w:tcBorders>
            <w:noWrap/>
            <w:vAlign w:val="bottom"/>
          </w:tcPr>
          <w:p w:rsidR="00320FD7" w:rsidRPr="00320FD7" w:rsidRDefault="00320FD7" w:rsidP="00320FD7">
            <w:pPr>
              <w:ind w:left="-142" w:right="-25"/>
              <w:outlineLvl w:val="0"/>
              <w:rPr>
                <w:sz w:val="20"/>
                <w:szCs w:val="20"/>
              </w:rPr>
            </w:pPr>
            <w:r w:rsidRPr="00320FD7">
              <w:rPr>
                <w:sz w:val="20"/>
                <w:szCs w:val="20"/>
              </w:rPr>
              <w:t> </w:t>
            </w:r>
          </w:p>
        </w:tc>
        <w:tc>
          <w:tcPr>
            <w:tcW w:w="1276" w:type="dxa"/>
            <w:tcBorders>
              <w:top w:val="nil"/>
              <w:left w:val="nil"/>
              <w:bottom w:val="single" w:sz="4" w:space="0" w:color="auto"/>
              <w:right w:val="single" w:sz="4" w:space="0" w:color="auto"/>
            </w:tcBorders>
            <w:noWrap/>
            <w:vAlign w:val="bottom"/>
          </w:tcPr>
          <w:p w:rsidR="00320FD7" w:rsidRPr="00320FD7" w:rsidRDefault="00320FD7" w:rsidP="00320FD7">
            <w:pPr>
              <w:ind w:left="-142" w:right="-25"/>
              <w:outlineLvl w:val="0"/>
              <w:rPr>
                <w:sz w:val="20"/>
                <w:szCs w:val="20"/>
              </w:rPr>
            </w:pPr>
            <w:r w:rsidRPr="00320FD7">
              <w:rPr>
                <w:sz w:val="20"/>
                <w:szCs w:val="20"/>
              </w:rPr>
              <w:t> </w:t>
            </w:r>
          </w:p>
        </w:tc>
        <w:tc>
          <w:tcPr>
            <w:tcW w:w="1204" w:type="dxa"/>
            <w:tcBorders>
              <w:top w:val="nil"/>
              <w:left w:val="nil"/>
              <w:bottom w:val="single" w:sz="4" w:space="0" w:color="auto"/>
              <w:right w:val="single" w:sz="4" w:space="0" w:color="auto"/>
            </w:tcBorders>
            <w:noWrap/>
            <w:vAlign w:val="bottom"/>
          </w:tcPr>
          <w:p w:rsidR="00320FD7" w:rsidRPr="00320FD7" w:rsidRDefault="00320FD7" w:rsidP="00320FD7">
            <w:pPr>
              <w:ind w:left="-142" w:right="-25"/>
              <w:jc w:val="right"/>
              <w:outlineLvl w:val="0"/>
              <w:rPr>
                <w:sz w:val="20"/>
                <w:szCs w:val="20"/>
              </w:rPr>
            </w:pPr>
            <w:r w:rsidRPr="00320FD7">
              <w:rPr>
                <w:sz w:val="20"/>
                <w:szCs w:val="20"/>
              </w:rPr>
              <w:t>-26 652,3</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01.11</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Резервные фонды</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60 000,0</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60 000,0</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60 000,0</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60 000,0</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0,0</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rPr>
                <w:sz w:val="20"/>
                <w:szCs w:val="20"/>
              </w:rPr>
            </w:pPr>
            <w:r w:rsidRPr="00320FD7">
              <w:rPr>
                <w:sz w:val="20"/>
                <w:szCs w:val="20"/>
              </w:rPr>
              <w:t>01.13</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Другие общегосударственные вопросы</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877 146,7</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973 751,8</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1 289 015,2</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1 495 874,4</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96 605,0</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bottom"/>
          </w:tcPr>
          <w:p w:rsidR="00320FD7" w:rsidRPr="00320FD7" w:rsidRDefault="00320FD7" w:rsidP="00320FD7">
            <w:pPr>
              <w:jc w:val="center"/>
              <w:outlineLvl w:val="0"/>
              <w:rPr>
                <w:b/>
                <w:bCs/>
                <w:sz w:val="20"/>
                <w:szCs w:val="20"/>
              </w:rPr>
            </w:pPr>
            <w:r w:rsidRPr="00320FD7">
              <w:rPr>
                <w:b/>
                <w:bCs/>
                <w:sz w:val="20"/>
                <w:szCs w:val="20"/>
              </w:rPr>
              <w:lastRenderedPageBreak/>
              <w:t>03.00</w:t>
            </w:r>
          </w:p>
        </w:tc>
        <w:tc>
          <w:tcPr>
            <w:tcW w:w="3849" w:type="dxa"/>
            <w:tcBorders>
              <w:top w:val="nil"/>
              <w:left w:val="nil"/>
              <w:bottom w:val="single" w:sz="4" w:space="0" w:color="auto"/>
              <w:right w:val="single" w:sz="4" w:space="0" w:color="auto"/>
            </w:tcBorders>
            <w:vAlign w:val="bottom"/>
          </w:tcPr>
          <w:p w:rsidR="00320FD7" w:rsidRPr="00320FD7" w:rsidRDefault="00320FD7" w:rsidP="00320FD7">
            <w:pPr>
              <w:outlineLvl w:val="0"/>
              <w:rPr>
                <w:b/>
                <w:bCs/>
                <w:sz w:val="20"/>
                <w:szCs w:val="20"/>
              </w:rPr>
            </w:pPr>
            <w:r w:rsidRPr="00320FD7">
              <w:rPr>
                <w:b/>
                <w:bCs/>
                <w:sz w:val="20"/>
                <w:szCs w:val="20"/>
              </w:rPr>
              <w:t>НАЦИОНАЛЬНАЯ БЕЗОПАСНОСТЬ И ПРАВООХРАНИТЕЛЬНАЯ ДЕЯТЕЛЬНОСТЬ</w:t>
            </w:r>
          </w:p>
        </w:tc>
        <w:tc>
          <w:tcPr>
            <w:tcW w:w="1260"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68 964,6</w:t>
            </w:r>
          </w:p>
        </w:tc>
        <w:tc>
          <w:tcPr>
            <w:tcW w:w="1205"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53 176,5</w:t>
            </w:r>
          </w:p>
        </w:tc>
        <w:tc>
          <w:tcPr>
            <w:tcW w:w="1276"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53 176,5</w:t>
            </w:r>
          </w:p>
        </w:tc>
        <w:tc>
          <w:tcPr>
            <w:tcW w:w="1276"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53 176,5</w:t>
            </w:r>
          </w:p>
        </w:tc>
        <w:tc>
          <w:tcPr>
            <w:tcW w:w="1204"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-15 788,1</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03.02</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Органы внутренних дел</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11 044,0</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48 023,2</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48 023,2</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48 023,2</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36 979,2</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03.09</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Защита населения и территории от чрезвычайных ситуаций природного и техногенного характера, гражданская оборона</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44 163,2</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3 173,1</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3 173,1</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3 173,1</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-40 990,1</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rPr>
                <w:sz w:val="20"/>
                <w:szCs w:val="20"/>
              </w:rPr>
            </w:pPr>
            <w:r w:rsidRPr="00320FD7">
              <w:rPr>
                <w:sz w:val="20"/>
                <w:szCs w:val="20"/>
              </w:rPr>
              <w:t>03.10</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Обеспечение пожарной безопасности</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13 757,5</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1 980,2</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1 980,2</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1 980,2</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-11 777,2</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bottom"/>
          </w:tcPr>
          <w:p w:rsidR="00320FD7" w:rsidRPr="00320FD7" w:rsidRDefault="00320FD7" w:rsidP="00320FD7">
            <w:pPr>
              <w:jc w:val="center"/>
              <w:outlineLvl w:val="0"/>
              <w:rPr>
                <w:b/>
                <w:bCs/>
                <w:sz w:val="20"/>
                <w:szCs w:val="20"/>
              </w:rPr>
            </w:pPr>
            <w:r w:rsidRPr="00320FD7">
              <w:rPr>
                <w:b/>
                <w:bCs/>
                <w:sz w:val="20"/>
                <w:szCs w:val="20"/>
              </w:rPr>
              <w:t>04.00</w:t>
            </w:r>
          </w:p>
        </w:tc>
        <w:tc>
          <w:tcPr>
            <w:tcW w:w="3849" w:type="dxa"/>
            <w:tcBorders>
              <w:top w:val="nil"/>
              <w:left w:val="nil"/>
              <w:bottom w:val="single" w:sz="4" w:space="0" w:color="auto"/>
              <w:right w:val="single" w:sz="4" w:space="0" w:color="auto"/>
            </w:tcBorders>
            <w:vAlign w:val="bottom"/>
          </w:tcPr>
          <w:p w:rsidR="00320FD7" w:rsidRPr="00320FD7" w:rsidRDefault="00320FD7" w:rsidP="00320FD7">
            <w:pPr>
              <w:outlineLvl w:val="0"/>
              <w:rPr>
                <w:b/>
                <w:bCs/>
                <w:sz w:val="20"/>
                <w:szCs w:val="20"/>
              </w:rPr>
            </w:pPr>
            <w:r w:rsidRPr="00320FD7">
              <w:rPr>
                <w:b/>
                <w:bCs/>
                <w:sz w:val="20"/>
                <w:szCs w:val="20"/>
              </w:rPr>
              <w:t>НАЦИОНАЛЬНАЯ ЭКОНОМИКА</w:t>
            </w:r>
          </w:p>
        </w:tc>
        <w:tc>
          <w:tcPr>
            <w:tcW w:w="1260"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1 033 576,0</w:t>
            </w:r>
          </w:p>
        </w:tc>
        <w:tc>
          <w:tcPr>
            <w:tcW w:w="1205"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1 019 362,0</w:t>
            </w:r>
          </w:p>
        </w:tc>
        <w:tc>
          <w:tcPr>
            <w:tcW w:w="1276"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788 540,7</w:t>
            </w:r>
          </w:p>
        </w:tc>
        <w:tc>
          <w:tcPr>
            <w:tcW w:w="1276"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650 294,0</w:t>
            </w:r>
          </w:p>
        </w:tc>
        <w:tc>
          <w:tcPr>
            <w:tcW w:w="1204"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-14 214,0</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04.01</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Общеэкономические вопросы</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2 241,6</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2 531,9</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2 095,1</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2 095,1</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290,3</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04.05</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Сельское хозяйство и рыболовство</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233 045,3</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181 628,7</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148 368,7</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112 371,0</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-51 416,6</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04.08</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Транспорт</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87 333,1</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63 583,8</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63 583,8</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63 583,8</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-23 749,3</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04.09</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Дорожное хозяйство (дорожные фонды)</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443 769,7</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497 000,0</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300 649,1</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213 000,0</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53 230,3</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rPr>
                <w:sz w:val="20"/>
                <w:szCs w:val="20"/>
              </w:rPr>
            </w:pPr>
            <w:r w:rsidRPr="00320FD7">
              <w:rPr>
                <w:sz w:val="20"/>
                <w:szCs w:val="20"/>
              </w:rPr>
              <w:t>04.12</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Другие вопросы в области национальной экономики</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267 186,2</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274 617,7</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273 844,0</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259 244,1</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7 431,4</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bottom"/>
          </w:tcPr>
          <w:p w:rsidR="00320FD7" w:rsidRPr="00320FD7" w:rsidRDefault="00320FD7" w:rsidP="00320FD7">
            <w:pPr>
              <w:jc w:val="center"/>
              <w:outlineLvl w:val="0"/>
              <w:rPr>
                <w:b/>
                <w:bCs/>
                <w:sz w:val="20"/>
                <w:szCs w:val="20"/>
              </w:rPr>
            </w:pPr>
            <w:r w:rsidRPr="00320FD7">
              <w:rPr>
                <w:b/>
                <w:bCs/>
                <w:sz w:val="20"/>
                <w:szCs w:val="20"/>
              </w:rPr>
              <w:t>05.00</w:t>
            </w:r>
          </w:p>
        </w:tc>
        <w:tc>
          <w:tcPr>
            <w:tcW w:w="3849" w:type="dxa"/>
            <w:tcBorders>
              <w:top w:val="nil"/>
              <w:left w:val="nil"/>
              <w:bottom w:val="single" w:sz="4" w:space="0" w:color="auto"/>
              <w:right w:val="single" w:sz="4" w:space="0" w:color="auto"/>
            </w:tcBorders>
            <w:vAlign w:val="bottom"/>
          </w:tcPr>
          <w:p w:rsidR="00320FD7" w:rsidRPr="00320FD7" w:rsidRDefault="00320FD7" w:rsidP="00320FD7">
            <w:pPr>
              <w:outlineLvl w:val="0"/>
              <w:rPr>
                <w:b/>
                <w:bCs/>
                <w:sz w:val="20"/>
                <w:szCs w:val="20"/>
              </w:rPr>
            </w:pPr>
            <w:r w:rsidRPr="00320FD7">
              <w:rPr>
                <w:b/>
                <w:bCs/>
                <w:sz w:val="20"/>
                <w:szCs w:val="20"/>
              </w:rPr>
              <w:t>ЖИЛИЩНО-КОММУНАЛЬНОЕ ХОЗЯЙСТВО</w:t>
            </w:r>
          </w:p>
        </w:tc>
        <w:tc>
          <w:tcPr>
            <w:tcW w:w="1260"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1 799 019,5</w:t>
            </w:r>
          </w:p>
        </w:tc>
        <w:tc>
          <w:tcPr>
            <w:tcW w:w="1205"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1 297 927,5</w:t>
            </w:r>
          </w:p>
        </w:tc>
        <w:tc>
          <w:tcPr>
            <w:tcW w:w="1276"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1 459 128,2</w:t>
            </w:r>
          </w:p>
        </w:tc>
        <w:tc>
          <w:tcPr>
            <w:tcW w:w="1276"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1 358 922,1</w:t>
            </w:r>
          </w:p>
        </w:tc>
        <w:tc>
          <w:tcPr>
            <w:tcW w:w="1204"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-501 092,0</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05.01</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Жилищное хозяйство</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266 699,1</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118 781,1</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176 546,3</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176 496,1</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-147 918,0</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05.02</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Коммунальное хозяйство</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260 778,0</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150 574,6</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246 574,6</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146 574,6</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-110 203,4</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05.03</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Благоустройство</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1 181 801,2</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923 409,0</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930 844,5</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930 688,6</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-258 392,2</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rPr>
                <w:sz w:val="20"/>
                <w:szCs w:val="20"/>
              </w:rPr>
            </w:pPr>
            <w:r w:rsidRPr="00320FD7">
              <w:rPr>
                <w:sz w:val="20"/>
                <w:szCs w:val="20"/>
              </w:rPr>
              <w:t>05.05</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Другие вопросы в области жилищно-коммунального хозяйства</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89 741,2</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105 162,8</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105 162,8</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105 162,8</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15 421,6</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bottom"/>
          </w:tcPr>
          <w:p w:rsidR="00320FD7" w:rsidRPr="00320FD7" w:rsidRDefault="00320FD7" w:rsidP="00320FD7">
            <w:pPr>
              <w:jc w:val="center"/>
              <w:outlineLvl w:val="0"/>
              <w:rPr>
                <w:b/>
                <w:bCs/>
                <w:sz w:val="20"/>
                <w:szCs w:val="20"/>
              </w:rPr>
            </w:pPr>
            <w:r w:rsidRPr="00320FD7">
              <w:rPr>
                <w:b/>
                <w:bCs/>
                <w:sz w:val="20"/>
                <w:szCs w:val="20"/>
              </w:rPr>
              <w:t>07.00</w:t>
            </w:r>
          </w:p>
        </w:tc>
        <w:tc>
          <w:tcPr>
            <w:tcW w:w="3849" w:type="dxa"/>
            <w:tcBorders>
              <w:top w:val="nil"/>
              <w:left w:val="nil"/>
              <w:bottom w:val="single" w:sz="4" w:space="0" w:color="auto"/>
              <w:right w:val="single" w:sz="4" w:space="0" w:color="auto"/>
            </w:tcBorders>
            <w:vAlign w:val="bottom"/>
          </w:tcPr>
          <w:p w:rsidR="00320FD7" w:rsidRPr="00320FD7" w:rsidRDefault="00320FD7" w:rsidP="00320FD7">
            <w:pPr>
              <w:outlineLvl w:val="0"/>
              <w:rPr>
                <w:b/>
                <w:bCs/>
                <w:sz w:val="20"/>
                <w:szCs w:val="20"/>
              </w:rPr>
            </w:pPr>
            <w:r w:rsidRPr="00320FD7">
              <w:rPr>
                <w:b/>
                <w:bCs/>
                <w:sz w:val="20"/>
                <w:szCs w:val="20"/>
              </w:rPr>
              <w:t>ОБРАЗОВАНИЕ</w:t>
            </w:r>
          </w:p>
        </w:tc>
        <w:tc>
          <w:tcPr>
            <w:tcW w:w="1260"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8 656 673,5</w:t>
            </w:r>
          </w:p>
        </w:tc>
        <w:tc>
          <w:tcPr>
            <w:tcW w:w="1205"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9 751 085,1</w:t>
            </w:r>
          </w:p>
        </w:tc>
        <w:tc>
          <w:tcPr>
            <w:tcW w:w="1276"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9 869 303,9</w:t>
            </w:r>
          </w:p>
        </w:tc>
        <w:tc>
          <w:tcPr>
            <w:tcW w:w="1276"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9 881 349,1</w:t>
            </w:r>
          </w:p>
        </w:tc>
        <w:tc>
          <w:tcPr>
            <w:tcW w:w="1204"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1 094 411,6</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07.01</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Дошкольное образование</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2 831 415,6</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3 178 563,9</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3 359 754,4</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3 339 469,1</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347 148,3</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07.02</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Общее образование</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4 458 168,0</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5 050 036,0</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5 233 095,3</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5 189 037,0</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591 868,0</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07.03</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Дополнительное образование детей</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716 067,3</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897 680,3</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900 770,8</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909 411,8</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181 613,0</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07.07</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Молодежная политика и оздоровление детей</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69 941,6</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37 899,8</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34 484,3</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39 601,9</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-32 041,8</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rPr>
                <w:sz w:val="20"/>
                <w:szCs w:val="20"/>
              </w:rPr>
            </w:pPr>
            <w:r w:rsidRPr="00320FD7">
              <w:rPr>
                <w:sz w:val="20"/>
                <w:szCs w:val="20"/>
              </w:rPr>
              <w:t>07.09</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Другие вопросы в области образования</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581 081,0</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586 905,0</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341 199,0</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403 829,3</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5 824,0</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bottom"/>
          </w:tcPr>
          <w:p w:rsidR="00320FD7" w:rsidRPr="00320FD7" w:rsidRDefault="00320FD7" w:rsidP="00320FD7">
            <w:pPr>
              <w:jc w:val="center"/>
              <w:outlineLvl w:val="0"/>
              <w:rPr>
                <w:b/>
                <w:bCs/>
                <w:sz w:val="20"/>
                <w:szCs w:val="20"/>
              </w:rPr>
            </w:pPr>
            <w:r w:rsidRPr="00320FD7">
              <w:rPr>
                <w:b/>
                <w:bCs/>
                <w:sz w:val="20"/>
                <w:szCs w:val="20"/>
              </w:rPr>
              <w:t>08.00</w:t>
            </w:r>
          </w:p>
        </w:tc>
        <w:tc>
          <w:tcPr>
            <w:tcW w:w="3849" w:type="dxa"/>
            <w:tcBorders>
              <w:top w:val="nil"/>
              <w:left w:val="nil"/>
              <w:bottom w:val="single" w:sz="4" w:space="0" w:color="auto"/>
              <w:right w:val="single" w:sz="4" w:space="0" w:color="auto"/>
            </w:tcBorders>
            <w:vAlign w:val="bottom"/>
          </w:tcPr>
          <w:p w:rsidR="00320FD7" w:rsidRPr="00320FD7" w:rsidRDefault="00320FD7" w:rsidP="00320FD7">
            <w:pPr>
              <w:outlineLvl w:val="0"/>
              <w:rPr>
                <w:b/>
                <w:bCs/>
                <w:sz w:val="20"/>
                <w:szCs w:val="20"/>
              </w:rPr>
            </w:pPr>
            <w:r w:rsidRPr="00320FD7">
              <w:rPr>
                <w:b/>
                <w:bCs/>
                <w:sz w:val="20"/>
                <w:szCs w:val="20"/>
              </w:rPr>
              <w:t>КУЛЬТУРА, КИНЕМАТОГРАФИЯ</w:t>
            </w:r>
          </w:p>
        </w:tc>
        <w:tc>
          <w:tcPr>
            <w:tcW w:w="1260"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582 677,8</w:t>
            </w:r>
          </w:p>
        </w:tc>
        <w:tc>
          <w:tcPr>
            <w:tcW w:w="1205"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1 024 540,5</w:t>
            </w:r>
          </w:p>
        </w:tc>
        <w:tc>
          <w:tcPr>
            <w:tcW w:w="1276"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801 910,6</w:t>
            </w:r>
          </w:p>
        </w:tc>
        <w:tc>
          <w:tcPr>
            <w:tcW w:w="1276"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788 845,4</w:t>
            </w:r>
          </w:p>
        </w:tc>
        <w:tc>
          <w:tcPr>
            <w:tcW w:w="1204"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441 862,7</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08.01</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Культура</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564 545,2</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1 001 260,0</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778 630,0</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765 564,8</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436 714,8</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rPr>
                <w:sz w:val="20"/>
                <w:szCs w:val="20"/>
              </w:rPr>
            </w:pPr>
            <w:r w:rsidRPr="00320FD7">
              <w:rPr>
                <w:sz w:val="20"/>
                <w:szCs w:val="20"/>
              </w:rPr>
              <w:t>08.04</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Другие вопросы в области культуры, кинематографии</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18 132,6</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23 280,5</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23 280,5</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23 280,5</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5 147,9</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bottom"/>
          </w:tcPr>
          <w:p w:rsidR="00320FD7" w:rsidRPr="00320FD7" w:rsidRDefault="00320FD7" w:rsidP="00320FD7">
            <w:pPr>
              <w:jc w:val="center"/>
              <w:outlineLvl w:val="0"/>
              <w:rPr>
                <w:b/>
                <w:bCs/>
                <w:sz w:val="20"/>
                <w:szCs w:val="20"/>
              </w:rPr>
            </w:pPr>
            <w:r w:rsidRPr="00320FD7">
              <w:rPr>
                <w:b/>
                <w:bCs/>
                <w:sz w:val="20"/>
                <w:szCs w:val="20"/>
              </w:rPr>
              <w:t>10.00</w:t>
            </w:r>
          </w:p>
        </w:tc>
        <w:tc>
          <w:tcPr>
            <w:tcW w:w="3849" w:type="dxa"/>
            <w:tcBorders>
              <w:top w:val="nil"/>
              <w:left w:val="nil"/>
              <w:bottom w:val="single" w:sz="4" w:space="0" w:color="auto"/>
              <w:right w:val="single" w:sz="4" w:space="0" w:color="auto"/>
            </w:tcBorders>
            <w:vAlign w:val="bottom"/>
          </w:tcPr>
          <w:p w:rsidR="00320FD7" w:rsidRPr="00320FD7" w:rsidRDefault="00320FD7" w:rsidP="00320FD7">
            <w:pPr>
              <w:outlineLvl w:val="0"/>
              <w:rPr>
                <w:b/>
                <w:bCs/>
                <w:sz w:val="20"/>
                <w:szCs w:val="20"/>
              </w:rPr>
            </w:pPr>
            <w:r w:rsidRPr="00320FD7">
              <w:rPr>
                <w:b/>
                <w:bCs/>
                <w:sz w:val="20"/>
                <w:szCs w:val="20"/>
              </w:rPr>
              <w:t>СОЦИАЛЬНАЯ ПОЛИТИКА</w:t>
            </w:r>
          </w:p>
        </w:tc>
        <w:tc>
          <w:tcPr>
            <w:tcW w:w="1260"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1 150 379,1</w:t>
            </w:r>
          </w:p>
        </w:tc>
        <w:tc>
          <w:tcPr>
            <w:tcW w:w="1205"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1 285 556,5</w:t>
            </w:r>
          </w:p>
        </w:tc>
        <w:tc>
          <w:tcPr>
            <w:tcW w:w="1276"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1 095 648,0</w:t>
            </w:r>
          </w:p>
        </w:tc>
        <w:tc>
          <w:tcPr>
            <w:tcW w:w="1276"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1 176 059,7</w:t>
            </w:r>
          </w:p>
        </w:tc>
        <w:tc>
          <w:tcPr>
            <w:tcW w:w="1204"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135 177,3</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10.01</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Пенсионное обеспечение</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8 321,8</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10 055,8</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10 827,3</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10 827,3</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1 734,0</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10.03</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Социальное обеспечение населения</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142 184,7</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146 279,5</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169 779,5</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169 779,5</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4 094,9</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10.04</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Охрана семьи и детства</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929 358,6</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1 035 645,7</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829 697,2</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910 108,9</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106 287,1</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rPr>
                <w:sz w:val="20"/>
                <w:szCs w:val="20"/>
              </w:rPr>
            </w:pPr>
            <w:r w:rsidRPr="00320FD7">
              <w:rPr>
                <w:sz w:val="20"/>
                <w:szCs w:val="20"/>
              </w:rPr>
              <w:t>10.06</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Другие вопросы в области социальной политики</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70 514,0</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93 575,4</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85 344,0</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85 344,0</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23 061,4</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bottom"/>
          </w:tcPr>
          <w:p w:rsidR="00320FD7" w:rsidRPr="00320FD7" w:rsidRDefault="00320FD7" w:rsidP="00320FD7">
            <w:pPr>
              <w:jc w:val="center"/>
              <w:outlineLvl w:val="0"/>
              <w:rPr>
                <w:b/>
                <w:bCs/>
                <w:sz w:val="20"/>
                <w:szCs w:val="20"/>
              </w:rPr>
            </w:pPr>
            <w:r w:rsidRPr="00320FD7">
              <w:rPr>
                <w:b/>
                <w:bCs/>
                <w:sz w:val="20"/>
                <w:szCs w:val="20"/>
              </w:rPr>
              <w:t>11.00</w:t>
            </w:r>
          </w:p>
        </w:tc>
        <w:tc>
          <w:tcPr>
            <w:tcW w:w="3849" w:type="dxa"/>
            <w:tcBorders>
              <w:top w:val="nil"/>
              <w:left w:val="nil"/>
              <w:bottom w:val="single" w:sz="4" w:space="0" w:color="auto"/>
              <w:right w:val="single" w:sz="4" w:space="0" w:color="auto"/>
            </w:tcBorders>
            <w:vAlign w:val="bottom"/>
          </w:tcPr>
          <w:p w:rsidR="00320FD7" w:rsidRPr="00320FD7" w:rsidRDefault="00320FD7" w:rsidP="00320FD7">
            <w:pPr>
              <w:outlineLvl w:val="0"/>
              <w:rPr>
                <w:b/>
                <w:bCs/>
                <w:sz w:val="20"/>
                <w:szCs w:val="20"/>
              </w:rPr>
            </w:pPr>
            <w:r w:rsidRPr="00320FD7">
              <w:rPr>
                <w:b/>
                <w:bCs/>
                <w:sz w:val="20"/>
                <w:szCs w:val="20"/>
              </w:rPr>
              <w:t>ФИЗИЧЕСКАЯ КУЛЬТУРА И СПОРТ</w:t>
            </w:r>
          </w:p>
        </w:tc>
        <w:tc>
          <w:tcPr>
            <w:tcW w:w="1260"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48 072,0</w:t>
            </w:r>
          </w:p>
        </w:tc>
        <w:tc>
          <w:tcPr>
            <w:tcW w:w="1205"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32 845,9</w:t>
            </w:r>
          </w:p>
        </w:tc>
        <w:tc>
          <w:tcPr>
            <w:tcW w:w="1276"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30 897,9</w:t>
            </w:r>
          </w:p>
        </w:tc>
        <w:tc>
          <w:tcPr>
            <w:tcW w:w="1276"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30 897,9</w:t>
            </w:r>
          </w:p>
        </w:tc>
        <w:tc>
          <w:tcPr>
            <w:tcW w:w="1204"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-15 226,1</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outlineLvl w:val="0"/>
              <w:rPr>
                <w:sz w:val="20"/>
                <w:szCs w:val="20"/>
              </w:rPr>
            </w:pPr>
            <w:r w:rsidRPr="00320FD7">
              <w:rPr>
                <w:sz w:val="20"/>
                <w:szCs w:val="20"/>
              </w:rPr>
              <w:t>11.01</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Физическая культура</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48 072,0</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31 059,8</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29 111,8</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29 111,8</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outlineLvl w:val="0"/>
              <w:rPr>
                <w:sz w:val="20"/>
                <w:szCs w:val="20"/>
              </w:rPr>
            </w:pPr>
            <w:r w:rsidRPr="00320FD7">
              <w:rPr>
                <w:sz w:val="20"/>
                <w:szCs w:val="20"/>
              </w:rPr>
              <w:t>-17 012,3</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rPr>
                <w:sz w:val="20"/>
                <w:szCs w:val="20"/>
              </w:rPr>
            </w:pPr>
            <w:r w:rsidRPr="00320FD7">
              <w:rPr>
                <w:sz w:val="20"/>
                <w:szCs w:val="20"/>
              </w:rPr>
              <w:t>11.05</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Другие вопросы в области физической культуры и спорта</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 </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1 786,1</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1 786,1</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1 786,1</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1 786,1</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bottom"/>
          </w:tcPr>
          <w:p w:rsidR="00320FD7" w:rsidRPr="00320FD7" w:rsidRDefault="00320FD7" w:rsidP="00320FD7">
            <w:pPr>
              <w:jc w:val="center"/>
              <w:outlineLvl w:val="0"/>
              <w:rPr>
                <w:b/>
                <w:bCs/>
                <w:sz w:val="20"/>
                <w:szCs w:val="20"/>
              </w:rPr>
            </w:pPr>
            <w:r w:rsidRPr="00320FD7">
              <w:rPr>
                <w:b/>
                <w:bCs/>
                <w:sz w:val="20"/>
                <w:szCs w:val="20"/>
              </w:rPr>
              <w:t>12.00</w:t>
            </w:r>
          </w:p>
        </w:tc>
        <w:tc>
          <w:tcPr>
            <w:tcW w:w="3849" w:type="dxa"/>
            <w:tcBorders>
              <w:top w:val="nil"/>
              <w:left w:val="nil"/>
              <w:bottom w:val="single" w:sz="4" w:space="0" w:color="auto"/>
              <w:right w:val="single" w:sz="4" w:space="0" w:color="auto"/>
            </w:tcBorders>
            <w:vAlign w:val="bottom"/>
          </w:tcPr>
          <w:p w:rsidR="00320FD7" w:rsidRPr="00320FD7" w:rsidRDefault="00320FD7" w:rsidP="00320FD7">
            <w:pPr>
              <w:outlineLvl w:val="0"/>
              <w:rPr>
                <w:b/>
                <w:bCs/>
                <w:sz w:val="20"/>
                <w:szCs w:val="20"/>
              </w:rPr>
            </w:pPr>
            <w:r w:rsidRPr="00320FD7">
              <w:rPr>
                <w:b/>
                <w:bCs/>
                <w:sz w:val="20"/>
                <w:szCs w:val="20"/>
              </w:rPr>
              <w:t>СРЕДСТВА МАССОВОЙ ИНФОРМАЦИИ</w:t>
            </w:r>
          </w:p>
        </w:tc>
        <w:tc>
          <w:tcPr>
            <w:tcW w:w="1260"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36 441,0</w:t>
            </w:r>
          </w:p>
        </w:tc>
        <w:tc>
          <w:tcPr>
            <w:tcW w:w="1205"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27 440,9</w:t>
            </w:r>
          </w:p>
        </w:tc>
        <w:tc>
          <w:tcPr>
            <w:tcW w:w="1276"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27 440,9</w:t>
            </w:r>
          </w:p>
        </w:tc>
        <w:tc>
          <w:tcPr>
            <w:tcW w:w="1276"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27 440,9</w:t>
            </w:r>
          </w:p>
        </w:tc>
        <w:tc>
          <w:tcPr>
            <w:tcW w:w="1204"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-9 000,2</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rPr>
                <w:sz w:val="20"/>
                <w:szCs w:val="20"/>
              </w:rPr>
            </w:pPr>
            <w:r w:rsidRPr="00320FD7">
              <w:rPr>
                <w:sz w:val="20"/>
                <w:szCs w:val="20"/>
              </w:rPr>
              <w:t>12.02</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Периодическая печать и издательства</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36 441,0</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27 440,9</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27 440,9</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27 440,9</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-9 000,2</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bottom"/>
          </w:tcPr>
          <w:p w:rsidR="00320FD7" w:rsidRPr="00320FD7" w:rsidRDefault="00320FD7" w:rsidP="00320FD7">
            <w:pPr>
              <w:jc w:val="center"/>
              <w:outlineLvl w:val="0"/>
              <w:rPr>
                <w:b/>
                <w:bCs/>
                <w:sz w:val="20"/>
                <w:szCs w:val="20"/>
              </w:rPr>
            </w:pPr>
            <w:r w:rsidRPr="00320FD7">
              <w:rPr>
                <w:b/>
                <w:bCs/>
                <w:sz w:val="20"/>
                <w:szCs w:val="20"/>
              </w:rPr>
              <w:t>13.00</w:t>
            </w:r>
          </w:p>
        </w:tc>
        <w:tc>
          <w:tcPr>
            <w:tcW w:w="3849" w:type="dxa"/>
            <w:tcBorders>
              <w:top w:val="nil"/>
              <w:left w:val="nil"/>
              <w:bottom w:val="single" w:sz="4" w:space="0" w:color="auto"/>
              <w:right w:val="single" w:sz="4" w:space="0" w:color="auto"/>
            </w:tcBorders>
            <w:vAlign w:val="bottom"/>
          </w:tcPr>
          <w:p w:rsidR="00320FD7" w:rsidRPr="00320FD7" w:rsidRDefault="00320FD7" w:rsidP="00320FD7">
            <w:pPr>
              <w:outlineLvl w:val="0"/>
              <w:rPr>
                <w:b/>
                <w:bCs/>
                <w:sz w:val="20"/>
                <w:szCs w:val="20"/>
              </w:rPr>
            </w:pPr>
            <w:r w:rsidRPr="00320FD7">
              <w:rPr>
                <w:b/>
                <w:bCs/>
                <w:sz w:val="20"/>
                <w:szCs w:val="20"/>
              </w:rPr>
              <w:t>ОБСЛУЖИВАНИЕ ГОСУДАРСТВЕННОГО И МУНИЦИПАЛЬНОГО ДОЛГА</w:t>
            </w:r>
          </w:p>
        </w:tc>
        <w:tc>
          <w:tcPr>
            <w:tcW w:w="1260"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143 000,0</w:t>
            </w:r>
          </w:p>
        </w:tc>
        <w:tc>
          <w:tcPr>
            <w:tcW w:w="1205"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140 000,0</w:t>
            </w:r>
          </w:p>
        </w:tc>
        <w:tc>
          <w:tcPr>
            <w:tcW w:w="1276"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170 000,0</w:t>
            </w:r>
          </w:p>
        </w:tc>
        <w:tc>
          <w:tcPr>
            <w:tcW w:w="1276"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170 000,0</w:t>
            </w:r>
          </w:p>
        </w:tc>
        <w:tc>
          <w:tcPr>
            <w:tcW w:w="1204" w:type="dxa"/>
            <w:tcBorders>
              <w:top w:val="nil"/>
              <w:left w:val="nil"/>
              <w:bottom w:val="single" w:sz="4" w:space="0" w:color="auto"/>
              <w:right w:val="single" w:sz="4" w:space="0" w:color="auto"/>
            </w:tcBorders>
            <w:vAlign w:val="bottom"/>
          </w:tcPr>
          <w:p w:rsidR="00320FD7" w:rsidRPr="00320FD7" w:rsidRDefault="00320FD7" w:rsidP="00320FD7">
            <w:pPr>
              <w:ind w:left="-142" w:right="-25"/>
              <w:jc w:val="right"/>
              <w:outlineLvl w:val="0"/>
              <w:rPr>
                <w:b/>
                <w:bCs/>
                <w:sz w:val="20"/>
                <w:szCs w:val="20"/>
              </w:rPr>
            </w:pPr>
            <w:r w:rsidRPr="00320FD7">
              <w:rPr>
                <w:b/>
                <w:bCs/>
                <w:sz w:val="20"/>
                <w:szCs w:val="20"/>
              </w:rPr>
              <w:t>-3 000,0</w:t>
            </w:r>
          </w:p>
        </w:tc>
      </w:tr>
      <w:tr w:rsidR="00320FD7" w:rsidRPr="00320FD7" w:rsidTr="00EC3813">
        <w:trPr>
          <w:trHeight w:val="20"/>
        </w:trPr>
        <w:tc>
          <w:tcPr>
            <w:tcW w:w="704"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rPr>
                <w:sz w:val="20"/>
                <w:szCs w:val="20"/>
              </w:rPr>
            </w:pPr>
            <w:r w:rsidRPr="00320FD7">
              <w:rPr>
                <w:sz w:val="20"/>
                <w:szCs w:val="20"/>
              </w:rPr>
              <w:t>13.01</w:t>
            </w:r>
          </w:p>
        </w:tc>
        <w:tc>
          <w:tcPr>
            <w:tcW w:w="3849"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Обслуживание государственного внутреннего и муниципального долга</w:t>
            </w:r>
          </w:p>
        </w:tc>
        <w:tc>
          <w:tcPr>
            <w:tcW w:w="1260"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143 000,0</w:t>
            </w:r>
          </w:p>
        </w:tc>
        <w:tc>
          <w:tcPr>
            <w:tcW w:w="1205"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140 000,0</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170 000,0</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170 000,0</w:t>
            </w:r>
          </w:p>
        </w:tc>
        <w:tc>
          <w:tcPr>
            <w:tcW w:w="1204" w:type="dxa"/>
            <w:tcBorders>
              <w:top w:val="nil"/>
              <w:left w:val="nil"/>
              <w:bottom w:val="single" w:sz="4" w:space="0" w:color="auto"/>
              <w:right w:val="single" w:sz="4" w:space="0" w:color="auto"/>
            </w:tcBorders>
            <w:vAlign w:val="center"/>
          </w:tcPr>
          <w:p w:rsidR="00320FD7" w:rsidRPr="00320FD7" w:rsidRDefault="00320FD7" w:rsidP="00320FD7">
            <w:pPr>
              <w:ind w:left="-142" w:right="-25"/>
              <w:jc w:val="right"/>
              <w:rPr>
                <w:sz w:val="20"/>
                <w:szCs w:val="20"/>
              </w:rPr>
            </w:pPr>
            <w:r w:rsidRPr="00320FD7">
              <w:rPr>
                <w:sz w:val="20"/>
                <w:szCs w:val="20"/>
              </w:rPr>
              <w:t>-3 000,0</w:t>
            </w:r>
          </w:p>
        </w:tc>
      </w:tr>
    </w:tbl>
    <w:p w:rsidR="00320FD7" w:rsidRPr="00320FD7" w:rsidRDefault="00320FD7" w:rsidP="00320FD7">
      <w:pPr>
        <w:tabs>
          <w:tab w:val="left" w:pos="9639"/>
        </w:tabs>
        <w:spacing w:before="120"/>
        <w:ind w:firstLine="567"/>
        <w:jc w:val="both"/>
        <w:rPr>
          <w:b/>
          <w:bCs/>
          <w:i/>
          <w:iCs/>
          <w:color w:val="000000"/>
        </w:rPr>
      </w:pPr>
      <w:r w:rsidRPr="00320FD7">
        <w:rPr>
          <w:b/>
          <w:bCs/>
          <w:i/>
          <w:iCs/>
          <w:color w:val="000000"/>
        </w:rPr>
        <w:t xml:space="preserve">Сравнение расходов на плановый период 2019 год осуществлен по отношению к утвержденному бюджету 2018 года по РЯГД-42-3 от 20.12.2017г. </w:t>
      </w:r>
    </w:p>
    <w:p w:rsidR="00320FD7" w:rsidRPr="00320FD7" w:rsidRDefault="00320FD7" w:rsidP="00320FD7">
      <w:pPr>
        <w:tabs>
          <w:tab w:val="left" w:pos="851"/>
          <w:tab w:val="left" w:pos="10348"/>
        </w:tabs>
        <w:rPr>
          <w:highlight w:val="yellow"/>
        </w:rPr>
      </w:pPr>
    </w:p>
    <w:p w:rsidR="00320FD7" w:rsidRPr="00320FD7" w:rsidRDefault="00320FD7" w:rsidP="00320FD7">
      <w:pPr>
        <w:tabs>
          <w:tab w:val="left" w:pos="851"/>
          <w:tab w:val="left" w:pos="10348"/>
        </w:tabs>
        <w:ind w:firstLine="709"/>
        <w:jc w:val="right"/>
      </w:pPr>
    </w:p>
    <w:tbl>
      <w:tblPr>
        <w:tblW w:w="11341" w:type="dxa"/>
        <w:tblInd w:w="-743" w:type="dxa"/>
        <w:tblLayout w:type="fixed"/>
        <w:tblLook w:val="00A0" w:firstRow="1" w:lastRow="0" w:firstColumn="1" w:lastColumn="0" w:noHBand="0" w:noVBand="0"/>
      </w:tblPr>
      <w:tblGrid>
        <w:gridCol w:w="2269"/>
        <w:gridCol w:w="1134"/>
        <w:gridCol w:w="992"/>
        <w:gridCol w:w="992"/>
        <w:gridCol w:w="1134"/>
        <w:gridCol w:w="993"/>
        <w:gridCol w:w="992"/>
        <w:gridCol w:w="992"/>
        <w:gridCol w:w="992"/>
        <w:gridCol w:w="851"/>
      </w:tblGrid>
      <w:tr w:rsidR="00320FD7" w:rsidRPr="00320FD7" w:rsidTr="007337D5">
        <w:trPr>
          <w:trHeight w:val="264"/>
        </w:trPr>
        <w:tc>
          <w:tcPr>
            <w:tcW w:w="2269" w:type="dxa"/>
            <w:tcBorders>
              <w:top w:val="single" w:sz="4" w:space="0" w:color="auto"/>
              <w:left w:val="single" w:sz="4" w:space="0" w:color="auto"/>
              <w:bottom w:val="single" w:sz="4" w:space="0" w:color="auto"/>
              <w:right w:val="single" w:sz="4" w:space="0" w:color="auto"/>
            </w:tcBorders>
            <w:shd w:val="clear" w:color="auto" w:fill="FBD4B4"/>
            <w:vAlign w:val="center"/>
          </w:tcPr>
          <w:p w:rsidR="00320FD7" w:rsidRPr="00320FD7" w:rsidRDefault="00320FD7" w:rsidP="00320FD7">
            <w:pPr>
              <w:jc w:val="center"/>
              <w:rPr>
                <w:b/>
                <w:bCs/>
                <w:sz w:val="16"/>
                <w:szCs w:val="16"/>
              </w:rPr>
            </w:pPr>
            <w:r w:rsidRPr="00320FD7">
              <w:rPr>
                <w:b/>
                <w:bCs/>
                <w:sz w:val="16"/>
                <w:szCs w:val="16"/>
              </w:rPr>
              <w:t>Наименование КФСР</w:t>
            </w:r>
          </w:p>
        </w:tc>
        <w:tc>
          <w:tcPr>
            <w:tcW w:w="1134" w:type="dxa"/>
            <w:tcBorders>
              <w:top w:val="single" w:sz="4" w:space="0" w:color="auto"/>
              <w:left w:val="nil"/>
              <w:bottom w:val="single" w:sz="4" w:space="0" w:color="auto"/>
              <w:right w:val="single" w:sz="4" w:space="0" w:color="auto"/>
            </w:tcBorders>
            <w:shd w:val="clear" w:color="auto" w:fill="FBD4B4"/>
            <w:vAlign w:val="center"/>
          </w:tcPr>
          <w:p w:rsidR="00320FD7" w:rsidRPr="00320FD7" w:rsidRDefault="00320FD7" w:rsidP="00320FD7">
            <w:pPr>
              <w:jc w:val="center"/>
              <w:rPr>
                <w:b/>
                <w:bCs/>
                <w:sz w:val="16"/>
                <w:szCs w:val="16"/>
              </w:rPr>
            </w:pPr>
            <w:r w:rsidRPr="00320FD7">
              <w:rPr>
                <w:b/>
                <w:bCs/>
                <w:sz w:val="16"/>
                <w:szCs w:val="16"/>
              </w:rPr>
              <w:t>2018</w:t>
            </w:r>
          </w:p>
        </w:tc>
        <w:tc>
          <w:tcPr>
            <w:tcW w:w="992" w:type="dxa"/>
            <w:tcBorders>
              <w:top w:val="single" w:sz="4" w:space="0" w:color="auto"/>
              <w:left w:val="nil"/>
              <w:bottom w:val="single" w:sz="4" w:space="0" w:color="auto"/>
              <w:right w:val="single" w:sz="4" w:space="0" w:color="auto"/>
            </w:tcBorders>
            <w:shd w:val="clear" w:color="auto" w:fill="FBD4B4"/>
            <w:vAlign w:val="center"/>
          </w:tcPr>
          <w:p w:rsidR="00320FD7" w:rsidRPr="00320FD7" w:rsidRDefault="00320FD7" w:rsidP="00320FD7">
            <w:pPr>
              <w:jc w:val="center"/>
              <w:rPr>
                <w:b/>
                <w:bCs/>
                <w:sz w:val="16"/>
                <w:szCs w:val="16"/>
              </w:rPr>
            </w:pPr>
            <w:proofErr w:type="spellStart"/>
            <w:r w:rsidRPr="00320FD7">
              <w:rPr>
                <w:b/>
                <w:bCs/>
                <w:sz w:val="16"/>
                <w:szCs w:val="16"/>
              </w:rPr>
              <w:t>мб</w:t>
            </w:r>
            <w:proofErr w:type="spellEnd"/>
          </w:p>
        </w:tc>
        <w:tc>
          <w:tcPr>
            <w:tcW w:w="992" w:type="dxa"/>
            <w:tcBorders>
              <w:top w:val="single" w:sz="4" w:space="0" w:color="auto"/>
              <w:left w:val="nil"/>
              <w:bottom w:val="single" w:sz="4" w:space="0" w:color="auto"/>
              <w:right w:val="single" w:sz="4" w:space="0" w:color="auto"/>
            </w:tcBorders>
            <w:shd w:val="clear" w:color="auto" w:fill="FBD4B4"/>
            <w:vAlign w:val="center"/>
          </w:tcPr>
          <w:p w:rsidR="00320FD7" w:rsidRPr="00320FD7" w:rsidRDefault="00320FD7" w:rsidP="00320FD7">
            <w:pPr>
              <w:jc w:val="center"/>
              <w:rPr>
                <w:b/>
                <w:bCs/>
                <w:sz w:val="16"/>
                <w:szCs w:val="16"/>
              </w:rPr>
            </w:pPr>
            <w:proofErr w:type="spellStart"/>
            <w:r w:rsidRPr="00320FD7">
              <w:rPr>
                <w:b/>
                <w:bCs/>
                <w:sz w:val="16"/>
                <w:szCs w:val="16"/>
              </w:rPr>
              <w:t>мбт</w:t>
            </w:r>
            <w:proofErr w:type="spellEnd"/>
          </w:p>
        </w:tc>
        <w:tc>
          <w:tcPr>
            <w:tcW w:w="1134" w:type="dxa"/>
            <w:tcBorders>
              <w:top w:val="single" w:sz="4" w:space="0" w:color="auto"/>
              <w:left w:val="nil"/>
              <w:bottom w:val="single" w:sz="4" w:space="0" w:color="auto"/>
              <w:right w:val="single" w:sz="4" w:space="0" w:color="auto"/>
            </w:tcBorders>
            <w:shd w:val="clear" w:color="auto" w:fill="FBD4B4"/>
            <w:vAlign w:val="center"/>
          </w:tcPr>
          <w:p w:rsidR="00320FD7" w:rsidRPr="00320FD7" w:rsidRDefault="00320FD7" w:rsidP="00320FD7">
            <w:pPr>
              <w:jc w:val="center"/>
              <w:rPr>
                <w:b/>
                <w:bCs/>
                <w:sz w:val="16"/>
                <w:szCs w:val="16"/>
              </w:rPr>
            </w:pPr>
            <w:r w:rsidRPr="00320FD7">
              <w:rPr>
                <w:b/>
                <w:bCs/>
                <w:sz w:val="16"/>
                <w:szCs w:val="16"/>
              </w:rPr>
              <w:t>2019</w:t>
            </w:r>
          </w:p>
        </w:tc>
        <w:tc>
          <w:tcPr>
            <w:tcW w:w="993" w:type="dxa"/>
            <w:tcBorders>
              <w:top w:val="single" w:sz="4" w:space="0" w:color="auto"/>
              <w:left w:val="nil"/>
              <w:bottom w:val="single" w:sz="4" w:space="0" w:color="auto"/>
              <w:right w:val="single" w:sz="4" w:space="0" w:color="auto"/>
            </w:tcBorders>
            <w:shd w:val="clear" w:color="auto" w:fill="FBD4B4"/>
            <w:vAlign w:val="center"/>
          </w:tcPr>
          <w:p w:rsidR="00320FD7" w:rsidRPr="00320FD7" w:rsidRDefault="00320FD7" w:rsidP="00320FD7">
            <w:pPr>
              <w:jc w:val="center"/>
              <w:rPr>
                <w:b/>
                <w:bCs/>
                <w:sz w:val="16"/>
                <w:szCs w:val="16"/>
              </w:rPr>
            </w:pPr>
            <w:proofErr w:type="spellStart"/>
            <w:r w:rsidRPr="00320FD7">
              <w:rPr>
                <w:b/>
                <w:bCs/>
                <w:sz w:val="16"/>
                <w:szCs w:val="16"/>
              </w:rPr>
              <w:t>мб</w:t>
            </w:r>
            <w:proofErr w:type="spellEnd"/>
          </w:p>
        </w:tc>
        <w:tc>
          <w:tcPr>
            <w:tcW w:w="992" w:type="dxa"/>
            <w:tcBorders>
              <w:top w:val="single" w:sz="4" w:space="0" w:color="auto"/>
              <w:left w:val="nil"/>
              <w:bottom w:val="single" w:sz="4" w:space="0" w:color="auto"/>
              <w:right w:val="single" w:sz="4" w:space="0" w:color="auto"/>
            </w:tcBorders>
            <w:shd w:val="clear" w:color="auto" w:fill="FBD4B4"/>
            <w:vAlign w:val="center"/>
          </w:tcPr>
          <w:p w:rsidR="00320FD7" w:rsidRPr="00320FD7" w:rsidRDefault="00320FD7" w:rsidP="00320FD7">
            <w:pPr>
              <w:jc w:val="center"/>
              <w:rPr>
                <w:b/>
                <w:bCs/>
                <w:sz w:val="16"/>
                <w:szCs w:val="16"/>
              </w:rPr>
            </w:pPr>
            <w:proofErr w:type="spellStart"/>
            <w:r w:rsidRPr="00320FD7">
              <w:rPr>
                <w:b/>
                <w:bCs/>
                <w:sz w:val="16"/>
                <w:szCs w:val="16"/>
              </w:rPr>
              <w:t>мбт</w:t>
            </w:r>
            <w:proofErr w:type="spellEnd"/>
          </w:p>
        </w:tc>
        <w:tc>
          <w:tcPr>
            <w:tcW w:w="992" w:type="dxa"/>
            <w:tcBorders>
              <w:top w:val="single" w:sz="4" w:space="0" w:color="auto"/>
              <w:left w:val="nil"/>
              <w:bottom w:val="single" w:sz="4" w:space="0" w:color="auto"/>
              <w:right w:val="single" w:sz="4" w:space="0" w:color="auto"/>
            </w:tcBorders>
            <w:shd w:val="clear" w:color="auto" w:fill="FBD4B4"/>
            <w:vAlign w:val="center"/>
          </w:tcPr>
          <w:p w:rsidR="00320FD7" w:rsidRPr="00320FD7" w:rsidRDefault="00320FD7" w:rsidP="00320FD7">
            <w:pPr>
              <w:jc w:val="center"/>
              <w:rPr>
                <w:b/>
                <w:bCs/>
                <w:sz w:val="16"/>
                <w:szCs w:val="16"/>
              </w:rPr>
            </w:pPr>
            <w:r w:rsidRPr="00320FD7">
              <w:rPr>
                <w:b/>
                <w:bCs/>
                <w:sz w:val="16"/>
                <w:szCs w:val="16"/>
              </w:rPr>
              <w:t>2019 к 2018</w:t>
            </w:r>
          </w:p>
        </w:tc>
        <w:tc>
          <w:tcPr>
            <w:tcW w:w="992" w:type="dxa"/>
            <w:tcBorders>
              <w:top w:val="single" w:sz="4" w:space="0" w:color="auto"/>
              <w:left w:val="nil"/>
              <w:bottom w:val="single" w:sz="4" w:space="0" w:color="auto"/>
              <w:right w:val="single" w:sz="4" w:space="0" w:color="auto"/>
            </w:tcBorders>
            <w:shd w:val="clear" w:color="auto" w:fill="FBD4B4"/>
            <w:vAlign w:val="center"/>
          </w:tcPr>
          <w:p w:rsidR="00320FD7" w:rsidRPr="00320FD7" w:rsidRDefault="00320FD7" w:rsidP="00320FD7">
            <w:pPr>
              <w:jc w:val="center"/>
              <w:rPr>
                <w:b/>
                <w:bCs/>
                <w:sz w:val="16"/>
                <w:szCs w:val="16"/>
              </w:rPr>
            </w:pPr>
            <w:proofErr w:type="spellStart"/>
            <w:r w:rsidRPr="00320FD7">
              <w:rPr>
                <w:b/>
                <w:bCs/>
                <w:sz w:val="16"/>
                <w:szCs w:val="16"/>
              </w:rPr>
              <w:t>мб</w:t>
            </w:r>
            <w:proofErr w:type="spellEnd"/>
          </w:p>
        </w:tc>
        <w:tc>
          <w:tcPr>
            <w:tcW w:w="851" w:type="dxa"/>
            <w:tcBorders>
              <w:top w:val="single" w:sz="4" w:space="0" w:color="auto"/>
              <w:left w:val="nil"/>
              <w:bottom w:val="single" w:sz="4" w:space="0" w:color="auto"/>
              <w:right w:val="single" w:sz="4" w:space="0" w:color="auto"/>
            </w:tcBorders>
            <w:shd w:val="clear" w:color="auto" w:fill="FBD4B4"/>
            <w:vAlign w:val="center"/>
          </w:tcPr>
          <w:p w:rsidR="00320FD7" w:rsidRPr="00320FD7" w:rsidRDefault="00320FD7" w:rsidP="00320FD7">
            <w:pPr>
              <w:jc w:val="center"/>
              <w:rPr>
                <w:b/>
                <w:bCs/>
                <w:sz w:val="16"/>
                <w:szCs w:val="16"/>
              </w:rPr>
            </w:pPr>
            <w:proofErr w:type="spellStart"/>
            <w:r w:rsidRPr="00320FD7">
              <w:rPr>
                <w:b/>
                <w:bCs/>
                <w:sz w:val="16"/>
                <w:szCs w:val="16"/>
              </w:rPr>
              <w:t>мбт</w:t>
            </w:r>
            <w:proofErr w:type="spellEnd"/>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noWrap/>
            <w:vAlign w:val="bottom"/>
          </w:tcPr>
          <w:p w:rsidR="00320FD7" w:rsidRPr="00320FD7" w:rsidRDefault="00320FD7" w:rsidP="00320FD7">
            <w:pPr>
              <w:rPr>
                <w:b/>
                <w:bCs/>
                <w:sz w:val="16"/>
                <w:szCs w:val="16"/>
              </w:rPr>
            </w:pPr>
            <w:r w:rsidRPr="00320FD7">
              <w:rPr>
                <w:b/>
                <w:bCs/>
                <w:sz w:val="16"/>
                <w:szCs w:val="16"/>
              </w:rPr>
              <w:lastRenderedPageBreak/>
              <w:t> ВСЕГО</w:t>
            </w:r>
          </w:p>
        </w:tc>
        <w:tc>
          <w:tcPr>
            <w:tcW w:w="1134" w:type="dxa"/>
            <w:tcBorders>
              <w:top w:val="nil"/>
              <w:left w:val="nil"/>
              <w:bottom w:val="single" w:sz="4" w:space="0" w:color="auto"/>
              <w:right w:val="single" w:sz="4" w:space="0" w:color="auto"/>
            </w:tcBorders>
            <w:noWrap/>
            <w:vAlign w:val="bottom"/>
          </w:tcPr>
          <w:p w:rsidR="00320FD7" w:rsidRPr="00320FD7" w:rsidRDefault="00320FD7" w:rsidP="00320FD7">
            <w:pPr>
              <w:jc w:val="right"/>
              <w:rPr>
                <w:b/>
                <w:bCs/>
                <w:sz w:val="16"/>
                <w:szCs w:val="16"/>
              </w:rPr>
            </w:pPr>
            <w:r w:rsidRPr="00320FD7">
              <w:rPr>
                <w:b/>
                <w:bCs/>
                <w:sz w:val="16"/>
                <w:szCs w:val="16"/>
              </w:rPr>
              <w:t>14 746 566,1</w:t>
            </w:r>
          </w:p>
        </w:tc>
        <w:tc>
          <w:tcPr>
            <w:tcW w:w="992" w:type="dxa"/>
            <w:tcBorders>
              <w:top w:val="nil"/>
              <w:left w:val="nil"/>
              <w:bottom w:val="single" w:sz="4" w:space="0" w:color="auto"/>
              <w:right w:val="single" w:sz="4" w:space="0" w:color="auto"/>
            </w:tcBorders>
            <w:noWrap/>
            <w:vAlign w:val="bottom"/>
          </w:tcPr>
          <w:p w:rsidR="00320FD7" w:rsidRPr="00320FD7" w:rsidRDefault="00320FD7" w:rsidP="00320FD7">
            <w:pPr>
              <w:jc w:val="right"/>
              <w:rPr>
                <w:b/>
                <w:bCs/>
                <w:sz w:val="16"/>
                <w:szCs w:val="16"/>
              </w:rPr>
            </w:pPr>
            <w:r w:rsidRPr="00320FD7">
              <w:rPr>
                <w:b/>
                <w:bCs/>
                <w:sz w:val="16"/>
                <w:szCs w:val="16"/>
              </w:rPr>
              <w:t>7 868 839,9</w:t>
            </w:r>
          </w:p>
        </w:tc>
        <w:tc>
          <w:tcPr>
            <w:tcW w:w="992" w:type="dxa"/>
            <w:tcBorders>
              <w:top w:val="nil"/>
              <w:left w:val="nil"/>
              <w:bottom w:val="single" w:sz="4" w:space="0" w:color="auto"/>
              <w:right w:val="single" w:sz="4" w:space="0" w:color="auto"/>
            </w:tcBorders>
            <w:noWrap/>
            <w:vAlign w:val="bottom"/>
          </w:tcPr>
          <w:p w:rsidR="00320FD7" w:rsidRPr="00320FD7" w:rsidRDefault="00320FD7" w:rsidP="00320FD7">
            <w:pPr>
              <w:jc w:val="right"/>
              <w:rPr>
                <w:b/>
                <w:bCs/>
                <w:sz w:val="16"/>
                <w:szCs w:val="16"/>
              </w:rPr>
            </w:pPr>
            <w:r w:rsidRPr="00320FD7">
              <w:rPr>
                <w:b/>
                <w:bCs/>
                <w:sz w:val="16"/>
                <w:szCs w:val="16"/>
              </w:rPr>
              <w:t>6 877 726,2</w:t>
            </w:r>
          </w:p>
        </w:tc>
        <w:tc>
          <w:tcPr>
            <w:tcW w:w="1134" w:type="dxa"/>
            <w:tcBorders>
              <w:top w:val="nil"/>
              <w:left w:val="nil"/>
              <w:bottom w:val="single" w:sz="4" w:space="0" w:color="auto"/>
              <w:right w:val="single" w:sz="4" w:space="0" w:color="auto"/>
            </w:tcBorders>
            <w:noWrap/>
            <w:vAlign w:val="bottom"/>
          </w:tcPr>
          <w:p w:rsidR="00320FD7" w:rsidRPr="00320FD7" w:rsidRDefault="00320FD7" w:rsidP="00320FD7">
            <w:pPr>
              <w:jc w:val="right"/>
              <w:rPr>
                <w:b/>
                <w:bCs/>
                <w:sz w:val="16"/>
                <w:szCs w:val="16"/>
              </w:rPr>
            </w:pPr>
            <w:r w:rsidRPr="00320FD7">
              <w:rPr>
                <w:b/>
                <w:bCs/>
                <w:sz w:val="16"/>
                <w:szCs w:val="16"/>
              </w:rPr>
              <w:t>16 003 364,0</w:t>
            </w:r>
          </w:p>
        </w:tc>
        <w:tc>
          <w:tcPr>
            <w:tcW w:w="993" w:type="dxa"/>
            <w:tcBorders>
              <w:top w:val="nil"/>
              <w:left w:val="nil"/>
              <w:bottom w:val="single" w:sz="4" w:space="0" w:color="auto"/>
              <w:right w:val="single" w:sz="4" w:space="0" w:color="auto"/>
            </w:tcBorders>
            <w:noWrap/>
            <w:vAlign w:val="bottom"/>
          </w:tcPr>
          <w:p w:rsidR="00320FD7" w:rsidRPr="00320FD7" w:rsidRDefault="00320FD7" w:rsidP="00320FD7">
            <w:pPr>
              <w:jc w:val="right"/>
              <w:rPr>
                <w:b/>
                <w:bCs/>
                <w:sz w:val="16"/>
                <w:szCs w:val="16"/>
              </w:rPr>
            </w:pPr>
            <w:r w:rsidRPr="00320FD7">
              <w:rPr>
                <w:b/>
                <w:bCs/>
                <w:sz w:val="16"/>
                <w:szCs w:val="16"/>
              </w:rPr>
              <w:t>8 521 621,4</w:t>
            </w:r>
          </w:p>
        </w:tc>
        <w:tc>
          <w:tcPr>
            <w:tcW w:w="992" w:type="dxa"/>
            <w:tcBorders>
              <w:top w:val="nil"/>
              <w:left w:val="nil"/>
              <w:bottom w:val="single" w:sz="4" w:space="0" w:color="auto"/>
              <w:right w:val="single" w:sz="4" w:space="0" w:color="auto"/>
            </w:tcBorders>
            <w:noWrap/>
            <w:vAlign w:val="bottom"/>
          </w:tcPr>
          <w:p w:rsidR="00320FD7" w:rsidRPr="00320FD7" w:rsidRDefault="00320FD7" w:rsidP="00320FD7">
            <w:pPr>
              <w:jc w:val="right"/>
              <w:rPr>
                <w:b/>
                <w:bCs/>
                <w:sz w:val="16"/>
                <w:szCs w:val="16"/>
              </w:rPr>
            </w:pPr>
            <w:r w:rsidRPr="00320FD7">
              <w:rPr>
                <w:b/>
                <w:bCs/>
                <w:sz w:val="16"/>
                <w:szCs w:val="16"/>
              </w:rPr>
              <w:t>7 481 742,6</w:t>
            </w:r>
          </w:p>
        </w:tc>
        <w:tc>
          <w:tcPr>
            <w:tcW w:w="992" w:type="dxa"/>
            <w:tcBorders>
              <w:top w:val="nil"/>
              <w:left w:val="nil"/>
              <w:bottom w:val="single" w:sz="4" w:space="0" w:color="auto"/>
              <w:right w:val="single" w:sz="4" w:space="0" w:color="auto"/>
            </w:tcBorders>
            <w:noWrap/>
            <w:vAlign w:val="bottom"/>
          </w:tcPr>
          <w:p w:rsidR="00320FD7" w:rsidRPr="00320FD7" w:rsidRDefault="00320FD7" w:rsidP="00320FD7">
            <w:pPr>
              <w:jc w:val="right"/>
              <w:rPr>
                <w:b/>
                <w:bCs/>
                <w:sz w:val="16"/>
                <w:szCs w:val="16"/>
              </w:rPr>
            </w:pPr>
            <w:r w:rsidRPr="00320FD7">
              <w:rPr>
                <w:b/>
                <w:bCs/>
                <w:sz w:val="16"/>
                <w:szCs w:val="16"/>
              </w:rPr>
              <w:t>1 256 797,9</w:t>
            </w:r>
          </w:p>
        </w:tc>
        <w:tc>
          <w:tcPr>
            <w:tcW w:w="992" w:type="dxa"/>
            <w:tcBorders>
              <w:top w:val="nil"/>
              <w:left w:val="nil"/>
              <w:bottom w:val="single" w:sz="4" w:space="0" w:color="auto"/>
              <w:right w:val="single" w:sz="4" w:space="0" w:color="auto"/>
            </w:tcBorders>
            <w:noWrap/>
            <w:vAlign w:val="bottom"/>
          </w:tcPr>
          <w:p w:rsidR="00320FD7" w:rsidRPr="00320FD7" w:rsidRDefault="00320FD7" w:rsidP="00320FD7">
            <w:pPr>
              <w:jc w:val="right"/>
              <w:rPr>
                <w:b/>
                <w:bCs/>
                <w:sz w:val="16"/>
                <w:szCs w:val="16"/>
              </w:rPr>
            </w:pPr>
            <w:r w:rsidRPr="00320FD7">
              <w:rPr>
                <w:b/>
                <w:bCs/>
                <w:sz w:val="16"/>
                <w:szCs w:val="16"/>
              </w:rPr>
              <w:t>652 781,5</w:t>
            </w:r>
          </w:p>
        </w:tc>
        <w:tc>
          <w:tcPr>
            <w:tcW w:w="851" w:type="dxa"/>
            <w:tcBorders>
              <w:top w:val="nil"/>
              <w:left w:val="nil"/>
              <w:bottom w:val="single" w:sz="4" w:space="0" w:color="auto"/>
              <w:right w:val="single" w:sz="4" w:space="0" w:color="auto"/>
            </w:tcBorders>
            <w:noWrap/>
            <w:vAlign w:val="bottom"/>
          </w:tcPr>
          <w:p w:rsidR="00320FD7" w:rsidRPr="00320FD7" w:rsidRDefault="00320FD7" w:rsidP="00320FD7">
            <w:pPr>
              <w:jc w:val="right"/>
              <w:rPr>
                <w:b/>
                <w:bCs/>
                <w:sz w:val="16"/>
                <w:szCs w:val="16"/>
              </w:rPr>
            </w:pPr>
            <w:r w:rsidRPr="00320FD7">
              <w:rPr>
                <w:b/>
                <w:bCs/>
                <w:sz w:val="16"/>
                <w:szCs w:val="16"/>
              </w:rPr>
              <w:t>604 016,4</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bottom"/>
          </w:tcPr>
          <w:p w:rsidR="00320FD7" w:rsidRPr="00320FD7" w:rsidRDefault="00320FD7" w:rsidP="00320FD7">
            <w:pPr>
              <w:rPr>
                <w:b/>
                <w:bCs/>
                <w:sz w:val="16"/>
                <w:szCs w:val="16"/>
              </w:rPr>
            </w:pPr>
            <w:r w:rsidRPr="00320FD7">
              <w:rPr>
                <w:b/>
                <w:bCs/>
                <w:sz w:val="16"/>
                <w:szCs w:val="16"/>
              </w:rPr>
              <w:t>ОБЩЕГОСУДАРСТВЕННЫЕ ВОПРОСЫ</w:t>
            </w:r>
          </w:p>
        </w:tc>
        <w:tc>
          <w:tcPr>
            <w:tcW w:w="1134" w:type="dxa"/>
            <w:tcBorders>
              <w:top w:val="nil"/>
              <w:left w:val="nil"/>
              <w:bottom w:val="single" w:sz="4" w:space="0" w:color="auto"/>
              <w:right w:val="single" w:sz="4" w:space="0" w:color="auto"/>
            </w:tcBorders>
            <w:vAlign w:val="bottom"/>
          </w:tcPr>
          <w:p w:rsidR="00320FD7" w:rsidRPr="00320FD7" w:rsidRDefault="00320FD7" w:rsidP="00320FD7">
            <w:pPr>
              <w:jc w:val="right"/>
              <w:rPr>
                <w:b/>
                <w:bCs/>
                <w:sz w:val="16"/>
                <w:szCs w:val="16"/>
              </w:rPr>
            </w:pPr>
            <w:r w:rsidRPr="00320FD7">
              <w:rPr>
                <w:b/>
                <w:bCs/>
                <w:sz w:val="16"/>
                <w:szCs w:val="16"/>
              </w:rPr>
              <w:t>1 227 762,5</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rPr>
                <w:b/>
                <w:bCs/>
                <w:sz w:val="16"/>
                <w:szCs w:val="16"/>
              </w:rPr>
            </w:pPr>
            <w:r w:rsidRPr="00320FD7">
              <w:rPr>
                <w:b/>
                <w:bCs/>
                <w:sz w:val="16"/>
                <w:szCs w:val="16"/>
              </w:rPr>
              <w:t>1 219 384,7</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rPr>
                <w:b/>
                <w:bCs/>
                <w:sz w:val="16"/>
                <w:szCs w:val="16"/>
              </w:rPr>
            </w:pPr>
            <w:r w:rsidRPr="00320FD7">
              <w:rPr>
                <w:b/>
                <w:bCs/>
                <w:sz w:val="16"/>
                <w:szCs w:val="16"/>
              </w:rPr>
              <w:t>8 377,8</w:t>
            </w:r>
          </w:p>
        </w:tc>
        <w:tc>
          <w:tcPr>
            <w:tcW w:w="1134" w:type="dxa"/>
            <w:tcBorders>
              <w:top w:val="nil"/>
              <w:left w:val="nil"/>
              <w:bottom w:val="single" w:sz="4" w:space="0" w:color="auto"/>
              <w:right w:val="single" w:sz="4" w:space="0" w:color="auto"/>
            </w:tcBorders>
            <w:vAlign w:val="bottom"/>
          </w:tcPr>
          <w:p w:rsidR="00320FD7" w:rsidRPr="00320FD7" w:rsidRDefault="00320FD7" w:rsidP="00320FD7">
            <w:pPr>
              <w:jc w:val="right"/>
              <w:rPr>
                <w:b/>
                <w:bCs/>
                <w:sz w:val="16"/>
                <w:szCs w:val="16"/>
              </w:rPr>
            </w:pPr>
            <w:r w:rsidRPr="00320FD7">
              <w:rPr>
                <w:b/>
                <w:bCs/>
                <w:sz w:val="16"/>
                <w:szCs w:val="16"/>
              </w:rPr>
              <w:t>1 371 429,3</w:t>
            </w:r>
          </w:p>
        </w:tc>
        <w:tc>
          <w:tcPr>
            <w:tcW w:w="993" w:type="dxa"/>
            <w:tcBorders>
              <w:top w:val="nil"/>
              <w:left w:val="nil"/>
              <w:bottom w:val="single" w:sz="4" w:space="0" w:color="auto"/>
              <w:right w:val="single" w:sz="4" w:space="0" w:color="auto"/>
            </w:tcBorders>
            <w:vAlign w:val="bottom"/>
          </w:tcPr>
          <w:p w:rsidR="00320FD7" w:rsidRPr="00320FD7" w:rsidRDefault="00320FD7" w:rsidP="00320FD7">
            <w:pPr>
              <w:jc w:val="right"/>
              <w:rPr>
                <w:b/>
                <w:bCs/>
                <w:sz w:val="16"/>
                <w:szCs w:val="16"/>
              </w:rPr>
            </w:pPr>
            <w:r w:rsidRPr="00320FD7">
              <w:rPr>
                <w:b/>
                <w:bCs/>
                <w:sz w:val="16"/>
                <w:szCs w:val="16"/>
              </w:rPr>
              <w:t>1 363 989,8</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rPr>
                <w:b/>
                <w:bCs/>
                <w:sz w:val="16"/>
                <w:szCs w:val="16"/>
              </w:rPr>
            </w:pPr>
            <w:r w:rsidRPr="00320FD7">
              <w:rPr>
                <w:b/>
                <w:bCs/>
                <w:sz w:val="16"/>
                <w:szCs w:val="16"/>
              </w:rPr>
              <w:t>7 439,5</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rPr>
                <w:b/>
                <w:bCs/>
                <w:sz w:val="16"/>
                <w:szCs w:val="16"/>
              </w:rPr>
            </w:pPr>
            <w:r w:rsidRPr="00320FD7">
              <w:rPr>
                <w:b/>
                <w:bCs/>
                <w:sz w:val="16"/>
                <w:szCs w:val="16"/>
              </w:rPr>
              <w:t>143 666,7</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rPr>
                <w:b/>
                <w:bCs/>
                <w:sz w:val="16"/>
                <w:szCs w:val="16"/>
              </w:rPr>
            </w:pPr>
            <w:r w:rsidRPr="00320FD7">
              <w:rPr>
                <w:b/>
                <w:bCs/>
                <w:sz w:val="16"/>
                <w:szCs w:val="16"/>
              </w:rPr>
              <w:t>144 605,1</w:t>
            </w:r>
          </w:p>
        </w:tc>
        <w:tc>
          <w:tcPr>
            <w:tcW w:w="851" w:type="dxa"/>
            <w:tcBorders>
              <w:top w:val="nil"/>
              <w:left w:val="nil"/>
              <w:bottom w:val="single" w:sz="4" w:space="0" w:color="auto"/>
              <w:right w:val="single" w:sz="4" w:space="0" w:color="auto"/>
            </w:tcBorders>
            <w:vAlign w:val="bottom"/>
          </w:tcPr>
          <w:p w:rsidR="00320FD7" w:rsidRPr="00320FD7" w:rsidRDefault="00320FD7" w:rsidP="00320FD7">
            <w:pPr>
              <w:jc w:val="right"/>
              <w:rPr>
                <w:b/>
                <w:bCs/>
                <w:sz w:val="16"/>
                <w:szCs w:val="16"/>
              </w:rPr>
            </w:pPr>
            <w:r w:rsidRPr="00320FD7">
              <w:rPr>
                <w:b/>
                <w:bCs/>
                <w:sz w:val="16"/>
                <w:szCs w:val="16"/>
              </w:rPr>
              <w:t>-938,3</w:t>
            </w:r>
          </w:p>
        </w:tc>
      </w:tr>
      <w:tr w:rsidR="00320FD7" w:rsidRPr="00320FD7" w:rsidTr="007337D5">
        <w:trPr>
          <w:trHeight w:val="956"/>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3 382,9</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3 382,9</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4 209,9</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4 209,9</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827,0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827,0</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r>
      <w:tr w:rsidR="00320FD7" w:rsidRPr="00320FD7" w:rsidTr="007337D5">
        <w:trPr>
          <w:trHeight w:val="1056"/>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23 010,0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23 010,0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34 627,0</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34 627,0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11 617,0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11 617,0</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r>
      <w:tr w:rsidR="00320FD7" w:rsidRPr="00320FD7" w:rsidTr="007337D5">
        <w:trPr>
          <w:trHeight w:val="1056"/>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166 285,1</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166 285,1</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199 761,7</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199 761,7</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33 476,5</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33 476,5</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Судебная система</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1 001,8</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 </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1 001,8</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322,7</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322,7</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-679,1</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-679,1</w:t>
            </w:r>
          </w:p>
        </w:tc>
      </w:tr>
      <w:tr w:rsidR="00320FD7" w:rsidRPr="00320FD7" w:rsidTr="007337D5">
        <w:trPr>
          <w:trHeight w:val="792"/>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70 283,6</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70 283,6</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98 756,2</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98 756,2</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28 472,6</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28 472,6</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Обеспечение проведения выборов и референдумов</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26 652,3</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26 652,3</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1134" w:type="dxa"/>
            <w:tcBorders>
              <w:top w:val="nil"/>
              <w:left w:val="nil"/>
              <w:bottom w:val="single" w:sz="4" w:space="0" w:color="auto"/>
              <w:right w:val="single" w:sz="4" w:space="0" w:color="auto"/>
            </w:tcBorders>
            <w:noWrap/>
            <w:vAlign w:val="bottom"/>
          </w:tcPr>
          <w:p w:rsidR="00320FD7" w:rsidRPr="00320FD7" w:rsidRDefault="00320FD7" w:rsidP="00320FD7">
            <w:pPr>
              <w:outlineLvl w:val="0"/>
              <w:rPr>
                <w:sz w:val="16"/>
                <w:szCs w:val="16"/>
              </w:rPr>
            </w:pPr>
            <w:r w:rsidRPr="00320FD7">
              <w:rPr>
                <w:sz w:val="16"/>
                <w:szCs w:val="16"/>
              </w:rPr>
              <w:t> </w:t>
            </w:r>
          </w:p>
        </w:tc>
        <w:tc>
          <w:tcPr>
            <w:tcW w:w="993" w:type="dxa"/>
            <w:tcBorders>
              <w:top w:val="nil"/>
              <w:left w:val="nil"/>
              <w:bottom w:val="single" w:sz="4" w:space="0" w:color="auto"/>
              <w:right w:val="single" w:sz="4" w:space="0" w:color="auto"/>
            </w:tcBorders>
            <w:noWrap/>
            <w:vAlign w:val="bottom"/>
          </w:tcPr>
          <w:p w:rsidR="00320FD7" w:rsidRPr="00320FD7" w:rsidRDefault="00320FD7" w:rsidP="00320FD7">
            <w:pPr>
              <w:outlineLvl w:val="0"/>
              <w:rPr>
                <w:sz w:val="16"/>
                <w:szCs w:val="16"/>
              </w:rPr>
            </w:pPr>
            <w:r w:rsidRPr="00320FD7">
              <w:rPr>
                <w:sz w:val="16"/>
                <w:szCs w:val="16"/>
              </w:rPr>
              <w:t> </w:t>
            </w:r>
          </w:p>
        </w:tc>
        <w:tc>
          <w:tcPr>
            <w:tcW w:w="992" w:type="dxa"/>
            <w:tcBorders>
              <w:top w:val="nil"/>
              <w:left w:val="nil"/>
              <w:bottom w:val="single" w:sz="4" w:space="0" w:color="auto"/>
              <w:right w:val="single" w:sz="4" w:space="0" w:color="auto"/>
            </w:tcBorders>
            <w:noWrap/>
            <w:vAlign w:val="bottom"/>
          </w:tcPr>
          <w:p w:rsidR="00320FD7" w:rsidRPr="00320FD7" w:rsidRDefault="00320FD7" w:rsidP="00320FD7">
            <w:pPr>
              <w:outlineLvl w:val="0"/>
              <w:rPr>
                <w:sz w:val="16"/>
                <w:szCs w:val="16"/>
              </w:rPr>
            </w:pPr>
            <w:r w:rsidRPr="00320FD7">
              <w:rPr>
                <w:sz w:val="16"/>
                <w:szCs w:val="16"/>
              </w:rPr>
              <w:t> </w:t>
            </w:r>
          </w:p>
        </w:tc>
        <w:tc>
          <w:tcPr>
            <w:tcW w:w="992" w:type="dxa"/>
            <w:tcBorders>
              <w:top w:val="nil"/>
              <w:left w:val="nil"/>
              <w:bottom w:val="single" w:sz="4" w:space="0" w:color="auto"/>
              <w:right w:val="single" w:sz="4" w:space="0" w:color="auto"/>
            </w:tcBorders>
            <w:noWrap/>
            <w:vAlign w:val="bottom"/>
          </w:tcPr>
          <w:p w:rsidR="00320FD7" w:rsidRPr="00320FD7" w:rsidRDefault="00320FD7" w:rsidP="00320FD7">
            <w:pPr>
              <w:jc w:val="right"/>
              <w:outlineLvl w:val="0"/>
              <w:rPr>
                <w:sz w:val="16"/>
                <w:szCs w:val="16"/>
              </w:rPr>
            </w:pPr>
            <w:r w:rsidRPr="00320FD7">
              <w:rPr>
                <w:sz w:val="16"/>
                <w:szCs w:val="16"/>
              </w:rPr>
              <w:t>-26 652,3</w:t>
            </w:r>
          </w:p>
        </w:tc>
        <w:tc>
          <w:tcPr>
            <w:tcW w:w="992" w:type="dxa"/>
            <w:tcBorders>
              <w:top w:val="nil"/>
              <w:left w:val="nil"/>
              <w:bottom w:val="single" w:sz="4" w:space="0" w:color="auto"/>
              <w:right w:val="single" w:sz="4" w:space="0" w:color="auto"/>
            </w:tcBorders>
            <w:noWrap/>
            <w:vAlign w:val="bottom"/>
          </w:tcPr>
          <w:p w:rsidR="00320FD7" w:rsidRPr="00320FD7" w:rsidRDefault="00320FD7" w:rsidP="00320FD7">
            <w:pPr>
              <w:jc w:val="right"/>
              <w:outlineLvl w:val="0"/>
              <w:rPr>
                <w:sz w:val="16"/>
                <w:szCs w:val="16"/>
              </w:rPr>
            </w:pPr>
            <w:r w:rsidRPr="00320FD7">
              <w:rPr>
                <w:sz w:val="16"/>
                <w:szCs w:val="16"/>
              </w:rPr>
              <w:t>-26 652,3</w:t>
            </w:r>
          </w:p>
        </w:tc>
        <w:tc>
          <w:tcPr>
            <w:tcW w:w="851" w:type="dxa"/>
            <w:tcBorders>
              <w:top w:val="nil"/>
              <w:left w:val="nil"/>
              <w:bottom w:val="single" w:sz="4" w:space="0" w:color="auto"/>
              <w:right w:val="single" w:sz="4" w:space="0" w:color="auto"/>
            </w:tcBorders>
            <w:noWrap/>
            <w:vAlign w:val="bottom"/>
          </w:tcPr>
          <w:p w:rsidR="00320FD7" w:rsidRPr="00320FD7" w:rsidRDefault="00320FD7" w:rsidP="00320FD7">
            <w:pPr>
              <w:jc w:val="right"/>
              <w:outlineLvl w:val="0"/>
              <w:rPr>
                <w:sz w:val="16"/>
                <w:szCs w:val="16"/>
              </w:rPr>
            </w:pPr>
            <w:r w:rsidRPr="00320FD7">
              <w:rPr>
                <w:sz w:val="16"/>
                <w:szCs w:val="16"/>
              </w:rPr>
              <w:t>0,0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Резервные фонды</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60 000,0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60 000,0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60 000,0</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60 000,0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Другие общегосударственные вопросы</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877 146,7</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869 770,7</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7 376,0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973 751,8</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966 635,0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7 116,8</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96 605,0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96 864,3</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-259,2</w:t>
            </w:r>
          </w:p>
        </w:tc>
      </w:tr>
      <w:tr w:rsidR="00320FD7" w:rsidRPr="00320FD7" w:rsidTr="007337D5">
        <w:trPr>
          <w:trHeight w:val="528"/>
        </w:trPr>
        <w:tc>
          <w:tcPr>
            <w:tcW w:w="2269" w:type="dxa"/>
            <w:tcBorders>
              <w:top w:val="nil"/>
              <w:left w:val="single" w:sz="4" w:space="0" w:color="auto"/>
              <w:bottom w:val="single" w:sz="4" w:space="0" w:color="auto"/>
              <w:right w:val="single" w:sz="4" w:space="0" w:color="auto"/>
            </w:tcBorders>
            <w:vAlign w:val="bottom"/>
          </w:tcPr>
          <w:p w:rsidR="00320FD7" w:rsidRPr="00320FD7" w:rsidRDefault="00320FD7" w:rsidP="00320FD7">
            <w:pPr>
              <w:outlineLvl w:val="0"/>
              <w:rPr>
                <w:b/>
                <w:bCs/>
                <w:sz w:val="16"/>
                <w:szCs w:val="16"/>
              </w:rPr>
            </w:pPr>
            <w:r w:rsidRPr="00320FD7">
              <w:rPr>
                <w:b/>
                <w:bCs/>
                <w:sz w:val="16"/>
                <w:szCs w:val="16"/>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68 964,6</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68 964,6</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0,0</w:t>
            </w:r>
          </w:p>
        </w:tc>
        <w:tc>
          <w:tcPr>
            <w:tcW w:w="1134"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53 176,5</w:t>
            </w:r>
          </w:p>
        </w:tc>
        <w:tc>
          <w:tcPr>
            <w:tcW w:w="993"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53 176,5</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0,0</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-15 788,1</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-15 788,1</w:t>
            </w:r>
          </w:p>
        </w:tc>
        <w:tc>
          <w:tcPr>
            <w:tcW w:w="851"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0,0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Органы внутренних дел</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11 044,0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11 044,0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48 023,2</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48 023,2</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36 979,2</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36 979,2</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r>
      <w:tr w:rsidR="00320FD7" w:rsidRPr="00320FD7" w:rsidTr="007337D5">
        <w:trPr>
          <w:trHeight w:val="792"/>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44 163,2</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44 163,2</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3 173,1</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3 173,1</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-40 990,1</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-40 990,1</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Обеспечение пожарной безопасности</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13 757,5</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13 757,5</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0,0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1 980,2</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1 980,2</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-11 777,2</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-11 777,2</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0,0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bottom"/>
          </w:tcPr>
          <w:p w:rsidR="00320FD7" w:rsidRPr="00320FD7" w:rsidRDefault="00320FD7" w:rsidP="00320FD7">
            <w:pPr>
              <w:outlineLvl w:val="0"/>
              <w:rPr>
                <w:b/>
                <w:bCs/>
                <w:sz w:val="16"/>
                <w:szCs w:val="16"/>
              </w:rPr>
            </w:pPr>
            <w:r w:rsidRPr="00320FD7">
              <w:rPr>
                <w:b/>
                <w:bCs/>
                <w:sz w:val="16"/>
                <w:szCs w:val="16"/>
              </w:rPr>
              <w:t>НАЦИОНАЛЬНАЯ ЭКОНОМИКА</w:t>
            </w:r>
          </w:p>
        </w:tc>
        <w:tc>
          <w:tcPr>
            <w:tcW w:w="1134"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1 033 576,0</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949 650,9</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83 925,1</w:t>
            </w:r>
          </w:p>
        </w:tc>
        <w:tc>
          <w:tcPr>
            <w:tcW w:w="1134"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1 019 362,0</w:t>
            </w:r>
          </w:p>
        </w:tc>
        <w:tc>
          <w:tcPr>
            <w:tcW w:w="993"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929 583,5</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89 778,5</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-14 214,0</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-20 067,3</w:t>
            </w:r>
          </w:p>
        </w:tc>
        <w:tc>
          <w:tcPr>
            <w:tcW w:w="851"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5 853,4</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Общеэкономические вопросы</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2 241,6</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 </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2 241,6</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2 531,9</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436,8</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2 095,1</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290,3</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436,8</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-146,5</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Сельское хозяйство и рыболовство</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233 045,3</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151 361,8</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81 683,5</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181 628,7</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103 007,3</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78 621,4</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-51 416,6</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-48 354,5</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-3 062,1</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Транспорт</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87 333,1</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87 333,1</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63 583,8</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63 583,8</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-23 749,3</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-23 749,3</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Дорожное хозяйство (дорожные фонды)</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443 769,7</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443 769,7</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497 000,0</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497 000,0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53 230,3</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53 230,3</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Другие вопросы в области национальной экономики</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267 186,2</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267 186,2</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0,0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274 617,7</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265 555,7</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9 062,0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7 431,4</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-1 630,6</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9 062,0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bottom"/>
          </w:tcPr>
          <w:p w:rsidR="00320FD7" w:rsidRPr="00320FD7" w:rsidRDefault="00320FD7" w:rsidP="00320FD7">
            <w:pPr>
              <w:outlineLvl w:val="0"/>
              <w:rPr>
                <w:b/>
                <w:bCs/>
                <w:sz w:val="16"/>
                <w:szCs w:val="16"/>
              </w:rPr>
            </w:pPr>
            <w:r w:rsidRPr="00320FD7">
              <w:rPr>
                <w:b/>
                <w:bCs/>
                <w:sz w:val="16"/>
                <w:szCs w:val="16"/>
              </w:rPr>
              <w:t>ЖИЛИЩНО-КОММУНАЛЬНОЕ ХОЗЯЙСТВО</w:t>
            </w:r>
          </w:p>
        </w:tc>
        <w:tc>
          <w:tcPr>
            <w:tcW w:w="1134"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1 799 019,5</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1 478 030,5</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320 989,0</w:t>
            </w:r>
          </w:p>
        </w:tc>
        <w:tc>
          <w:tcPr>
            <w:tcW w:w="1134"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1 297 927,5</w:t>
            </w:r>
          </w:p>
        </w:tc>
        <w:tc>
          <w:tcPr>
            <w:tcW w:w="993"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966 183,9</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331 743,5</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-501 092,0</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-511 846,6</w:t>
            </w:r>
          </w:p>
        </w:tc>
        <w:tc>
          <w:tcPr>
            <w:tcW w:w="851"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10 754,5</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Жилищное хозяйство</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266 699,1</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266 699,1</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118 781,1</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118 781,1</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-147 918,0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-147 918,0</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Коммунальное хозяйство</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260 778,0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260 778,0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150 574,6</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150 574,6</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-110 203,4</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-110 203,4</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Благоустройство</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1 181 801,2</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860 812,2</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320 989,0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923 409,0</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591 665,4</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331 743,5</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-258 392,2</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-269 146,8</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10 754,5</w:t>
            </w:r>
          </w:p>
        </w:tc>
      </w:tr>
      <w:tr w:rsidR="00320FD7" w:rsidRPr="00320FD7" w:rsidTr="007337D5">
        <w:trPr>
          <w:trHeight w:val="528"/>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89 741,2</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89 741,2</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0,0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105 162,8</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105 162,8</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15 421,6</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15 421,6</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0,0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bottom"/>
          </w:tcPr>
          <w:p w:rsidR="00320FD7" w:rsidRPr="00320FD7" w:rsidRDefault="00320FD7" w:rsidP="00320FD7">
            <w:pPr>
              <w:outlineLvl w:val="0"/>
              <w:rPr>
                <w:b/>
                <w:bCs/>
                <w:sz w:val="16"/>
                <w:szCs w:val="16"/>
              </w:rPr>
            </w:pPr>
            <w:r w:rsidRPr="00320FD7">
              <w:rPr>
                <w:b/>
                <w:bCs/>
                <w:sz w:val="16"/>
                <w:szCs w:val="16"/>
              </w:rPr>
              <w:t>ОБРАЗОВАНИЕ</w:t>
            </w:r>
          </w:p>
        </w:tc>
        <w:tc>
          <w:tcPr>
            <w:tcW w:w="1134"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8 656 673,5</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3 226 790,5</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5 429 883,0</w:t>
            </w:r>
          </w:p>
        </w:tc>
        <w:tc>
          <w:tcPr>
            <w:tcW w:w="1134"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9 751 085,1</w:t>
            </w:r>
          </w:p>
        </w:tc>
        <w:tc>
          <w:tcPr>
            <w:tcW w:w="993"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3 764 222,8</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5 986 862,3</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1 094 411,6</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537 432,3</w:t>
            </w:r>
          </w:p>
        </w:tc>
        <w:tc>
          <w:tcPr>
            <w:tcW w:w="851"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556 979,3</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Дошкольное образование</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2 831 415,6</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1 037 839,1</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1 793 576,5</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3 178 563,9</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1 258 384,3</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1 920 179,6</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347 148,3</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220 545,2</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126 603,1</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Общее образование</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4 458 168,0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864 233,9</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3 593 934,1</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5 050 036,0</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1 002 866,5</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4 047 169,5</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591 868,0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138 632,6</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453 235,4</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Дополнительное образование детей</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716 067,3</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715 776,9</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290,4</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897 680,3</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897 349,1</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331,2</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181 613,0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181 572,2</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40,8</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lastRenderedPageBreak/>
              <w:t>Молодежная политика и оздоровление детей</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69 941,6</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27 859,6</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42 082,0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37 899,8</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18 717,8</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19 182,0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-32 041,8</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-9 141,8</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-22 900,0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Другие вопросы в области образования</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581 081,0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581 081,0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0,0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586 905,0</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586 905,0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5 824,0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5 824,0</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0,0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bottom"/>
          </w:tcPr>
          <w:p w:rsidR="00320FD7" w:rsidRPr="00320FD7" w:rsidRDefault="00320FD7" w:rsidP="00320FD7">
            <w:pPr>
              <w:outlineLvl w:val="0"/>
              <w:rPr>
                <w:b/>
                <w:bCs/>
                <w:sz w:val="16"/>
                <w:szCs w:val="16"/>
              </w:rPr>
            </w:pPr>
            <w:r w:rsidRPr="00320FD7">
              <w:rPr>
                <w:b/>
                <w:bCs/>
                <w:sz w:val="16"/>
                <w:szCs w:val="16"/>
              </w:rPr>
              <w:t>КУЛЬТУРА, КИНЕМАТОГРАФИЯ</w:t>
            </w:r>
          </w:p>
        </w:tc>
        <w:tc>
          <w:tcPr>
            <w:tcW w:w="1134"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582 677,8</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582 677,8</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0,0</w:t>
            </w:r>
          </w:p>
        </w:tc>
        <w:tc>
          <w:tcPr>
            <w:tcW w:w="1134"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1 024 540,5</w:t>
            </w:r>
          </w:p>
        </w:tc>
        <w:tc>
          <w:tcPr>
            <w:tcW w:w="993"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1 024 540,5</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0,0</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441 862,7</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441 862,7</w:t>
            </w:r>
          </w:p>
        </w:tc>
        <w:tc>
          <w:tcPr>
            <w:tcW w:w="851"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0,0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Культура</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564 545,2</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564 545,2</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1 001 260,0</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1 001 260,0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436 714,8</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436 714,8</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Другие вопросы в области культуры, кинематографии</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18 132,6</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18 132,6</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0,0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23 280,5</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23 280,5</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5 147,9</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5 147,9</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0,0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bottom"/>
          </w:tcPr>
          <w:p w:rsidR="00320FD7" w:rsidRPr="00320FD7" w:rsidRDefault="00320FD7" w:rsidP="00320FD7">
            <w:pPr>
              <w:outlineLvl w:val="0"/>
              <w:rPr>
                <w:b/>
                <w:bCs/>
                <w:sz w:val="16"/>
                <w:szCs w:val="16"/>
              </w:rPr>
            </w:pPr>
            <w:r w:rsidRPr="00320FD7">
              <w:rPr>
                <w:b/>
                <w:bCs/>
                <w:sz w:val="16"/>
                <w:szCs w:val="16"/>
              </w:rPr>
              <w:t>СОЦИАЛЬНАЯ ПОЛИТИКА</w:t>
            </w:r>
          </w:p>
        </w:tc>
        <w:tc>
          <w:tcPr>
            <w:tcW w:w="1134"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1 150 379,1</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210 993,7</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939 385,4</w:t>
            </w:r>
          </w:p>
        </w:tc>
        <w:tc>
          <w:tcPr>
            <w:tcW w:w="1134"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1 285 556,5</w:t>
            </w:r>
          </w:p>
        </w:tc>
        <w:tc>
          <w:tcPr>
            <w:tcW w:w="993"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219 637,6</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1 065 918,9</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135 177,3</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8 643,8</w:t>
            </w:r>
          </w:p>
        </w:tc>
        <w:tc>
          <w:tcPr>
            <w:tcW w:w="851"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126 533,5</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Пенсионное обеспечение</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8 321,8</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8 321,8</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10 055,8</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10 055,8</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1 734,0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1 734,0</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Социальное обеспечение населения</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142 184,7</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142 184,7</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146 279,5</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146 279,5</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4 094,9</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4 094,9</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Охрана семьи и детства</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929 358,6</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 </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929 358,6</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1 035 645,7</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1 035 645,7</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106 287,1</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106 287,1</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Другие вопросы в области социальной политики</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70 514,0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60 487,2</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10 026,8</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93 575,4</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63 302,3</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30 273,1</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23 061,4</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2 815,0</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20 246,3</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bottom"/>
          </w:tcPr>
          <w:p w:rsidR="00320FD7" w:rsidRPr="00320FD7" w:rsidRDefault="00320FD7" w:rsidP="00320FD7">
            <w:pPr>
              <w:outlineLvl w:val="0"/>
              <w:rPr>
                <w:b/>
                <w:bCs/>
                <w:sz w:val="16"/>
                <w:szCs w:val="16"/>
              </w:rPr>
            </w:pPr>
            <w:r w:rsidRPr="00320FD7">
              <w:rPr>
                <w:b/>
                <w:bCs/>
                <w:sz w:val="16"/>
                <w:szCs w:val="16"/>
              </w:rPr>
              <w:t>ФИЗИЧЕСКАЯ КУЛЬТУРА И СПОРТ</w:t>
            </w:r>
          </w:p>
        </w:tc>
        <w:tc>
          <w:tcPr>
            <w:tcW w:w="1134"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48 072,0</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48 072,0</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0,0</w:t>
            </w:r>
          </w:p>
        </w:tc>
        <w:tc>
          <w:tcPr>
            <w:tcW w:w="1134"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32 845,9</w:t>
            </w:r>
          </w:p>
        </w:tc>
        <w:tc>
          <w:tcPr>
            <w:tcW w:w="993"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32 845,9</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0,0</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-15 226,1</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-15 226,1</w:t>
            </w:r>
          </w:p>
        </w:tc>
        <w:tc>
          <w:tcPr>
            <w:tcW w:w="851"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0,0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16"/>
                <w:szCs w:val="16"/>
              </w:rPr>
            </w:pPr>
            <w:r w:rsidRPr="00320FD7">
              <w:rPr>
                <w:sz w:val="16"/>
                <w:szCs w:val="16"/>
              </w:rPr>
              <w:t>Физическая культура</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48 072,0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48 072,0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31 059,8</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31 059,8</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-17 012,3</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-17 012,3</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16"/>
                <w:szCs w:val="16"/>
              </w:rPr>
            </w:pPr>
            <w:r w:rsidRPr="00320FD7">
              <w:rPr>
                <w:sz w:val="16"/>
                <w:szCs w:val="16"/>
              </w:rPr>
              <w:t>0,0</w:t>
            </w:r>
          </w:p>
        </w:tc>
      </w:tr>
      <w:tr w:rsidR="00320FD7" w:rsidRPr="00320FD7" w:rsidTr="007337D5">
        <w:trPr>
          <w:trHeight w:val="528"/>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Другие вопросы в области физической культуры и спорта</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 </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 </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0,0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1 786,1</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1 786,1</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1 786,1</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1 786,1</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0,0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bottom"/>
          </w:tcPr>
          <w:p w:rsidR="00320FD7" w:rsidRPr="00320FD7" w:rsidRDefault="00320FD7" w:rsidP="00320FD7">
            <w:pPr>
              <w:outlineLvl w:val="0"/>
              <w:rPr>
                <w:b/>
                <w:bCs/>
                <w:sz w:val="16"/>
                <w:szCs w:val="16"/>
              </w:rPr>
            </w:pPr>
            <w:r w:rsidRPr="00320FD7">
              <w:rPr>
                <w:b/>
                <w:bCs/>
                <w:sz w:val="16"/>
                <w:szCs w:val="16"/>
              </w:rPr>
              <w:t>СРЕДСТВА МАССОВОЙ ИНФОРМАЦИИ</w:t>
            </w:r>
          </w:p>
        </w:tc>
        <w:tc>
          <w:tcPr>
            <w:tcW w:w="1134"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36 441,0</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36 441,0</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0,0</w:t>
            </w:r>
          </w:p>
        </w:tc>
        <w:tc>
          <w:tcPr>
            <w:tcW w:w="1134"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27 440,9</w:t>
            </w:r>
          </w:p>
        </w:tc>
        <w:tc>
          <w:tcPr>
            <w:tcW w:w="993"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27 440,9</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0,0</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-9 000,2</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-9 000,2</w:t>
            </w:r>
          </w:p>
        </w:tc>
        <w:tc>
          <w:tcPr>
            <w:tcW w:w="851"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0,0</w:t>
            </w:r>
          </w:p>
        </w:tc>
      </w:tr>
      <w:tr w:rsidR="00320FD7" w:rsidRPr="00320FD7" w:rsidTr="007337D5">
        <w:trPr>
          <w:trHeight w:val="264"/>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Периодическая печать и издательства</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36 441,0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36 441,0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0,0</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27 440,9</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27 440,9</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-9 000,2</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-9 000,2</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0,0</w:t>
            </w:r>
          </w:p>
        </w:tc>
      </w:tr>
      <w:tr w:rsidR="00320FD7" w:rsidRPr="00320FD7" w:rsidTr="007337D5">
        <w:trPr>
          <w:trHeight w:val="528"/>
        </w:trPr>
        <w:tc>
          <w:tcPr>
            <w:tcW w:w="2269" w:type="dxa"/>
            <w:tcBorders>
              <w:top w:val="nil"/>
              <w:left w:val="single" w:sz="4" w:space="0" w:color="auto"/>
              <w:bottom w:val="single" w:sz="4" w:space="0" w:color="auto"/>
              <w:right w:val="single" w:sz="4" w:space="0" w:color="auto"/>
            </w:tcBorders>
            <w:vAlign w:val="bottom"/>
          </w:tcPr>
          <w:p w:rsidR="00320FD7" w:rsidRPr="00320FD7" w:rsidRDefault="00320FD7" w:rsidP="00320FD7">
            <w:pPr>
              <w:outlineLvl w:val="0"/>
              <w:rPr>
                <w:b/>
                <w:bCs/>
                <w:sz w:val="16"/>
                <w:szCs w:val="16"/>
              </w:rPr>
            </w:pPr>
            <w:r w:rsidRPr="00320FD7">
              <w:rPr>
                <w:b/>
                <w:bCs/>
                <w:sz w:val="16"/>
                <w:szCs w:val="16"/>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143 000,0</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47 834,1</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95 165,9</w:t>
            </w:r>
          </w:p>
        </w:tc>
        <w:tc>
          <w:tcPr>
            <w:tcW w:w="1134"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140 000,0</w:t>
            </w:r>
          </w:p>
        </w:tc>
        <w:tc>
          <w:tcPr>
            <w:tcW w:w="993"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140 000,0</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0,0</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-3 000,0</w:t>
            </w:r>
          </w:p>
        </w:tc>
        <w:tc>
          <w:tcPr>
            <w:tcW w:w="992"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92 165,9</w:t>
            </w:r>
          </w:p>
        </w:tc>
        <w:tc>
          <w:tcPr>
            <w:tcW w:w="851" w:type="dxa"/>
            <w:tcBorders>
              <w:top w:val="nil"/>
              <w:left w:val="nil"/>
              <w:bottom w:val="single" w:sz="4" w:space="0" w:color="auto"/>
              <w:right w:val="single" w:sz="4" w:space="0" w:color="auto"/>
            </w:tcBorders>
            <w:vAlign w:val="bottom"/>
          </w:tcPr>
          <w:p w:rsidR="00320FD7" w:rsidRPr="00320FD7" w:rsidRDefault="00320FD7" w:rsidP="00320FD7">
            <w:pPr>
              <w:jc w:val="right"/>
              <w:outlineLvl w:val="0"/>
              <w:rPr>
                <w:b/>
                <w:bCs/>
                <w:sz w:val="16"/>
                <w:szCs w:val="16"/>
              </w:rPr>
            </w:pPr>
            <w:r w:rsidRPr="00320FD7">
              <w:rPr>
                <w:b/>
                <w:bCs/>
                <w:sz w:val="16"/>
                <w:szCs w:val="16"/>
              </w:rPr>
              <w:t>-95 165,9</w:t>
            </w:r>
          </w:p>
        </w:tc>
      </w:tr>
      <w:tr w:rsidR="00320FD7" w:rsidRPr="00320FD7" w:rsidTr="007337D5">
        <w:trPr>
          <w:trHeight w:val="528"/>
        </w:trPr>
        <w:tc>
          <w:tcPr>
            <w:tcW w:w="2269" w:type="dxa"/>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143 000,0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47 834,1</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95 165,9</w:t>
            </w:r>
          </w:p>
        </w:tc>
        <w:tc>
          <w:tcPr>
            <w:tcW w:w="1134"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140 000,0</w:t>
            </w:r>
          </w:p>
        </w:tc>
        <w:tc>
          <w:tcPr>
            <w:tcW w:w="993"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140 000,0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-3 000,0</w:t>
            </w:r>
          </w:p>
        </w:tc>
        <w:tc>
          <w:tcPr>
            <w:tcW w:w="992"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92 165,9</w:t>
            </w:r>
          </w:p>
        </w:tc>
        <w:tc>
          <w:tcPr>
            <w:tcW w:w="851" w:type="dxa"/>
            <w:tcBorders>
              <w:top w:val="nil"/>
              <w:left w:val="nil"/>
              <w:bottom w:val="single" w:sz="4" w:space="0" w:color="auto"/>
              <w:right w:val="single" w:sz="4" w:space="0" w:color="auto"/>
            </w:tcBorders>
            <w:vAlign w:val="center"/>
          </w:tcPr>
          <w:p w:rsidR="00320FD7" w:rsidRPr="00320FD7" w:rsidRDefault="00320FD7" w:rsidP="00320FD7">
            <w:pPr>
              <w:jc w:val="right"/>
              <w:rPr>
                <w:sz w:val="16"/>
                <w:szCs w:val="16"/>
              </w:rPr>
            </w:pPr>
            <w:r w:rsidRPr="00320FD7">
              <w:rPr>
                <w:sz w:val="16"/>
                <w:szCs w:val="16"/>
              </w:rPr>
              <w:t>-95 165,9</w:t>
            </w:r>
          </w:p>
        </w:tc>
      </w:tr>
    </w:tbl>
    <w:p w:rsidR="00320FD7" w:rsidRPr="00320FD7" w:rsidRDefault="00320FD7" w:rsidP="00320FD7">
      <w:pPr>
        <w:tabs>
          <w:tab w:val="left" w:pos="851"/>
          <w:tab w:val="left" w:pos="10348"/>
        </w:tabs>
        <w:rPr>
          <w:highlight w:val="yellow"/>
        </w:rPr>
      </w:pPr>
    </w:p>
    <w:p w:rsidR="00320FD7" w:rsidRPr="00320FD7" w:rsidRDefault="00320FD7" w:rsidP="00320FD7">
      <w:pPr>
        <w:widowControl w:val="0"/>
        <w:tabs>
          <w:tab w:val="num" w:pos="0"/>
          <w:tab w:val="left" w:pos="113"/>
          <w:tab w:val="left" w:pos="284"/>
          <w:tab w:val="num" w:pos="720"/>
        </w:tabs>
        <w:overflowPunct w:val="0"/>
        <w:autoSpaceDE w:val="0"/>
        <w:autoSpaceDN w:val="0"/>
        <w:adjustRightInd w:val="0"/>
        <w:ind w:firstLine="567"/>
        <w:jc w:val="both"/>
        <w:textAlignment w:val="baseline"/>
      </w:pPr>
      <w:r w:rsidRPr="00320FD7">
        <w:t>В сравнении с утвержденным бюджетом на 2018 год увеличение объема расходов на 2019 год</w:t>
      </w:r>
      <w:r w:rsidRPr="00320FD7">
        <w:rPr>
          <w:color w:val="000000"/>
        </w:rPr>
        <w:t xml:space="preserve"> </w:t>
      </w:r>
      <w:r w:rsidRPr="00320FD7">
        <w:t xml:space="preserve">составляет на 1 256 797,9 тыс. рублей или на 8,5%, в том числе по местному бюджету на 652 781,5 тыс. рублей или </w:t>
      </w:r>
      <w:proofErr w:type="gramStart"/>
      <w:r w:rsidRPr="00320FD7">
        <w:t>на</w:t>
      </w:r>
      <w:proofErr w:type="gramEnd"/>
      <w:r w:rsidRPr="00320FD7">
        <w:t xml:space="preserve"> 8,3%, по межбюджетным трансфертам на 604 016,4 тыс. рублей или на 8,8%.</w:t>
      </w:r>
    </w:p>
    <w:p w:rsidR="00320FD7" w:rsidRPr="00320FD7" w:rsidRDefault="00320FD7" w:rsidP="00320FD7">
      <w:pPr>
        <w:shd w:val="clear" w:color="auto" w:fill="FFFFFF"/>
        <w:tabs>
          <w:tab w:val="num" w:pos="0"/>
        </w:tabs>
        <w:ind w:firstLine="567"/>
        <w:jc w:val="both"/>
      </w:pPr>
      <w:r w:rsidRPr="00320FD7">
        <w:rPr>
          <w:color w:val="000000"/>
        </w:rPr>
        <w:t>При этом</w:t>
      </w:r>
      <w:proofErr w:type="gramStart"/>
      <w:r w:rsidRPr="00320FD7">
        <w:rPr>
          <w:color w:val="000000"/>
        </w:rPr>
        <w:t>,</w:t>
      </w:r>
      <w:proofErr w:type="gramEnd"/>
      <w:r w:rsidRPr="00320FD7">
        <w:rPr>
          <w:color w:val="000000"/>
        </w:rPr>
        <w:t xml:space="preserve"> снижение </w:t>
      </w:r>
      <w:r w:rsidRPr="00320FD7">
        <w:t>бюджетных ассигнований на плановый 2019 год по сравнению с утвержденным бюджетом 2018 года отмечается:</w:t>
      </w:r>
    </w:p>
    <w:p w:rsidR="00320FD7" w:rsidRPr="00320FD7" w:rsidRDefault="00320FD7" w:rsidP="00320FD7">
      <w:pPr>
        <w:shd w:val="clear" w:color="auto" w:fill="FFFFFF"/>
        <w:tabs>
          <w:tab w:val="num" w:pos="567"/>
        </w:tabs>
        <w:ind w:left="567"/>
        <w:jc w:val="both"/>
        <w:rPr>
          <w:color w:val="000000"/>
        </w:rPr>
      </w:pPr>
      <w:proofErr w:type="gramStart"/>
      <w:r w:rsidRPr="00320FD7">
        <w:rPr>
          <w:color w:val="000000"/>
        </w:rPr>
        <w:t xml:space="preserve">- по разделу «Национальная безопасность и правоохранительная деятельность» на сумму </w:t>
      </w:r>
      <w:r w:rsidRPr="00320FD7">
        <w:t xml:space="preserve">15 788,1 </w:t>
      </w:r>
      <w:r w:rsidRPr="00320FD7">
        <w:rPr>
          <w:color w:val="000000"/>
        </w:rPr>
        <w:t xml:space="preserve">тыс. рублей или на </w:t>
      </w:r>
      <w:r w:rsidRPr="00320FD7">
        <w:rPr>
          <w:b/>
          <w:bCs/>
          <w:color w:val="000000"/>
        </w:rPr>
        <w:t>22,9%,</w:t>
      </w:r>
      <w:r w:rsidRPr="00320FD7">
        <w:rPr>
          <w:color w:val="000000"/>
        </w:rPr>
        <w:t xml:space="preserve"> в том числе сокращение по подразделу «</w:t>
      </w:r>
      <w:r w:rsidRPr="00320FD7">
        <w:t xml:space="preserve">Защита населения и территории от чрезвычайных ситуаций природного и техногенного характера, гражданская оборона» на сумму 40 990,1 тыс. рублей или на </w:t>
      </w:r>
      <w:r w:rsidRPr="00320FD7">
        <w:rPr>
          <w:b/>
          <w:bCs/>
        </w:rPr>
        <w:t>92,8%,</w:t>
      </w:r>
      <w:r w:rsidRPr="00320FD7">
        <w:t xml:space="preserve"> по подразделу «Обеспечение пожарной безопасности» на 11 777,2 тыс. рублей или на  </w:t>
      </w:r>
      <w:r w:rsidRPr="00320FD7">
        <w:rPr>
          <w:b/>
          <w:bCs/>
        </w:rPr>
        <w:t>85,6%,</w:t>
      </w:r>
      <w:r w:rsidRPr="00320FD7">
        <w:t xml:space="preserve"> при увеличении расходов</w:t>
      </w:r>
      <w:proofErr w:type="gramEnd"/>
      <w:r w:rsidRPr="00320FD7">
        <w:t xml:space="preserve"> по подразделу «Органы внутренних дел» на сумму 36 979,2 тыс. рублей или увеличение в </w:t>
      </w:r>
      <w:r w:rsidRPr="00320FD7">
        <w:rPr>
          <w:b/>
          <w:bCs/>
        </w:rPr>
        <w:t>3,3 раза</w:t>
      </w:r>
      <w:r w:rsidRPr="00320FD7">
        <w:rPr>
          <w:color w:val="000000"/>
        </w:rPr>
        <w:t>;</w:t>
      </w:r>
    </w:p>
    <w:p w:rsidR="00320FD7" w:rsidRPr="00320FD7" w:rsidRDefault="00320FD7" w:rsidP="00320FD7">
      <w:pPr>
        <w:shd w:val="clear" w:color="auto" w:fill="FFFFFF"/>
        <w:tabs>
          <w:tab w:val="num" w:pos="567"/>
        </w:tabs>
        <w:ind w:left="567"/>
        <w:jc w:val="both"/>
      </w:pPr>
      <w:proofErr w:type="gramStart"/>
      <w:r w:rsidRPr="00320FD7">
        <w:rPr>
          <w:color w:val="000000"/>
        </w:rPr>
        <w:t>- по разделу «Национальная экономика» на сумму 14214,0 тыс. рублей или на 1,4%, в том числе: по подразделу «</w:t>
      </w:r>
      <w:r w:rsidRPr="00320FD7">
        <w:t xml:space="preserve">Сельское хозяйство и рыболовство» на сумму 51 416,6 тыс. рублей или на </w:t>
      </w:r>
      <w:r w:rsidRPr="00320FD7">
        <w:rPr>
          <w:b/>
          <w:bCs/>
        </w:rPr>
        <w:t>22,1%</w:t>
      </w:r>
      <w:r w:rsidRPr="00320FD7">
        <w:t xml:space="preserve">, по подразделу  «Транспорт» на сумму 23 749,3 тыс. рублей или на </w:t>
      </w:r>
      <w:r w:rsidRPr="00320FD7">
        <w:rPr>
          <w:b/>
          <w:bCs/>
        </w:rPr>
        <w:t>27,2%,</w:t>
      </w:r>
      <w:r w:rsidRPr="00320FD7">
        <w:t xml:space="preserve"> при увеличении расходов по подразделам «Дорожное хозяйство», «Другие вопросы в области национальной экономики»; </w:t>
      </w:r>
      <w:proofErr w:type="gramEnd"/>
    </w:p>
    <w:p w:rsidR="00320FD7" w:rsidRPr="00320FD7" w:rsidRDefault="00320FD7" w:rsidP="00320FD7">
      <w:pPr>
        <w:shd w:val="clear" w:color="auto" w:fill="FFFFFF"/>
        <w:tabs>
          <w:tab w:val="num" w:pos="567"/>
        </w:tabs>
        <w:ind w:left="567"/>
        <w:jc w:val="both"/>
      </w:pPr>
      <w:proofErr w:type="gramStart"/>
      <w:r w:rsidRPr="00320FD7">
        <w:t xml:space="preserve">- по разделу «Жилищно-коммунальное хозяйство» на сумму 501 092,0 тыс. рублей или на </w:t>
      </w:r>
      <w:r w:rsidRPr="00320FD7">
        <w:rPr>
          <w:b/>
          <w:bCs/>
        </w:rPr>
        <w:t>27,8%</w:t>
      </w:r>
      <w:r w:rsidRPr="00320FD7">
        <w:t xml:space="preserve">, в том числе: по подразделу «Жилищное хозяйство» на сумму 147 918,0 тыс. рублей или на </w:t>
      </w:r>
      <w:r w:rsidRPr="00320FD7">
        <w:rPr>
          <w:b/>
          <w:bCs/>
        </w:rPr>
        <w:t>55,5%,</w:t>
      </w:r>
      <w:r w:rsidRPr="00320FD7">
        <w:t xml:space="preserve"> по подразделу «Коммунальное хозяйство» на сумму 110 203,4 тыс. рублей или на </w:t>
      </w:r>
      <w:r w:rsidRPr="00320FD7">
        <w:rPr>
          <w:b/>
          <w:bCs/>
        </w:rPr>
        <w:t>42,2%,</w:t>
      </w:r>
      <w:r w:rsidRPr="00320FD7">
        <w:t xml:space="preserve"> по подразделу «Благоустройство» на сумму 258 392,2 тыс. рублей или на </w:t>
      </w:r>
      <w:r w:rsidRPr="00320FD7">
        <w:rPr>
          <w:b/>
        </w:rPr>
        <w:t>21,8%,</w:t>
      </w:r>
      <w:r w:rsidRPr="00320FD7">
        <w:t xml:space="preserve"> при увеличении расходов по подразделу Другие</w:t>
      </w:r>
      <w:proofErr w:type="gramEnd"/>
      <w:r w:rsidRPr="00320FD7">
        <w:t xml:space="preserve"> вопросы в области жилищно-коммунального хозяйства» на сумму15 421,6 тыс. рублей;</w:t>
      </w:r>
    </w:p>
    <w:p w:rsidR="00320FD7" w:rsidRPr="00320FD7" w:rsidRDefault="00320FD7" w:rsidP="00320FD7">
      <w:pPr>
        <w:shd w:val="clear" w:color="auto" w:fill="FFFFFF"/>
        <w:tabs>
          <w:tab w:val="num" w:pos="567"/>
        </w:tabs>
        <w:ind w:left="567"/>
        <w:jc w:val="both"/>
      </w:pPr>
      <w:r w:rsidRPr="00320FD7">
        <w:t xml:space="preserve">- по  разделу «Физическая культура и спорт» на сумму 15 226,1 тыс. рублей или на </w:t>
      </w:r>
      <w:r w:rsidRPr="00320FD7">
        <w:rPr>
          <w:b/>
          <w:bCs/>
        </w:rPr>
        <w:t>31,7%</w:t>
      </w:r>
      <w:r w:rsidRPr="00320FD7">
        <w:t>;</w:t>
      </w:r>
    </w:p>
    <w:p w:rsidR="00320FD7" w:rsidRPr="00320FD7" w:rsidRDefault="00320FD7" w:rsidP="00320FD7">
      <w:pPr>
        <w:shd w:val="clear" w:color="auto" w:fill="FFFFFF"/>
        <w:tabs>
          <w:tab w:val="num" w:pos="567"/>
        </w:tabs>
        <w:ind w:left="567"/>
        <w:jc w:val="both"/>
        <w:rPr>
          <w:color w:val="000000"/>
        </w:rPr>
      </w:pPr>
      <w:r w:rsidRPr="00320FD7">
        <w:t xml:space="preserve">- по разделу «Средства массовой информации» на сумму 9 000,2 тыс. рублей или на </w:t>
      </w:r>
      <w:r w:rsidRPr="00320FD7">
        <w:rPr>
          <w:b/>
          <w:bCs/>
        </w:rPr>
        <w:t>24,7%.</w:t>
      </w:r>
    </w:p>
    <w:p w:rsidR="00320FD7" w:rsidRPr="00320FD7" w:rsidRDefault="00320FD7" w:rsidP="00320FD7">
      <w:pPr>
        <w:tabs>
          <w:tab w:val="left" w:pos="9639"/>
        </w:tabs>
        <w:spacing w:before="120"/>
        <w:jc w:val="both"/>
        <w:rPr>
          <w:color w:val="000000"/>
        </w:rPr>
      </w:pPr>
    </w:p>
    <w:p w:rsidR="00320FD7" w:rsidRPr="00320FD7" w:rsidRDefault="00320FD7" w:rsidP="00320FD7">
      <w:pPr>
        <w:keepNext/>
        <w:overflowPunct w:val="0"/>
        <w:autoSpaceDE w:val="0"/>
        <w:autoSpaceDN w:val="0"/>
        <w:adjustRightInd w:val="0"/>
        <w:ind w:right="141" w:firstLine="567"/>
        <w:jc w:val="center"/>
        <w:outlineLvl w:val="2"/>
        <w:rPr>
          <w:rFonts w:eastAsia="Calibri"/>
          <w:b/>
          <w:bCs/>
        </w:rPr>
      </w:pPr>
      <w:r w:rsidRPr="00320FD7">
        <w:rPr>
          <w:rFonts w:eastAsia="Calibri"/>
          <w:b/>
          <w:bCs/>
        </w:rPr>
        <w:t>Программные расходы</w:t>
      </w:r>
    </w:p>
    <w:p w:rsidR="00320FD7" w:rsidRPr="00320FD7" w:rsidRDefault="00320FD7" w:rsidP="00320FD7">
      <w:pPr>
        <w:tabs>
          <w:tab w:val="left" w:pos="9639"/>
        </w:tabs>
        <w:spacing w:before="120"/>
        <w:ind w:firstLine="567"/>
        <w:jc w:val="both"/>
        <w:rPr>
          <w:color w:val="000000"/>
        </w:rPr>
      </w:pPr>
      <w:r w:rsidRPr="00320FD7">
        <w:rPr>
          <w:color w:val="000000"/>
        </w:rPr>
        <w:t xml:space="preserve">При формировании бюджета на 2019 год и плановый период 2020-2021 годы реализуется политика регулирования бюджетного процесса с использованием программно-целевого метода. Всего в 2019 году и плановом периоде предусмотрено финансирование расходов в рамках 19 муниципальных программ, в том числе 4 ведомственных программ, то есть количество программ также как и в 2018 году. </w:t>
      </w:r>
    </w:p>
    <w:p w:rsidR="00320FD7" w:rsidRPr="00320FD7" w:rsidRDefault="00320FD7" w:rsidP="00320FD7">
      <w:pPr>
        <w:widowControl w:val="0"/>
        <w:shd w:val="clear" w:color="auto" w:fill="FFFFFF"/>
        <w:tabs>
          <w:tab w:val="left" w:pos="586"/>
        </w:tabs>
        <w:autoSpaceDE w:val="0"/>
        <w:autoSpaceDN w:val="0"/>
        <w:adjustRightInd w:val="0"/>
        <w:spacing w:line="283" w:lineRule="exact"/>
        <w:ind w:right="29"/>
        <w:jc w:val="right"/>
      </w:pPr>
    </w:p>
    <w:tbl>
      <w:tblPr>
        <w:tblW w:w="10837" w:type="dxa"/>
        <w:tblInd w:w="-318" w:type="dxa"/>
        <w:tblLayout w:type="fixed"/>
        <w:tblLook w:val="00A0" w:firstRow="1" w:lastRow="0" w:firstColumn="1" w:lastColumn="0" w:noHBand="0" w:noVBand="0"/>
      </w:tblPr>
      <w:tblGrid>
        <w:gridCol w:w="436"/>
        <w:gridCol w:w="6"/>
        <w:gridCol w:w="3527"/>
        <w:gridCol w:w="6"/>
        <w:gridCol w:w="1268"/>
        <w:gridCol w:w="6"/>
        <w:gridCol w:w="1213"/>
        <w:gridCol w:w="6"/>
        <w:gridCol w:w="1183"/>
        <w:gridCol w:w="6"/>
        <w:gridCol w:w="1269"/>
        <w:gridCol w:w="6"/>
        <w:gridCol w:w="1154"/>
        <w:gridCol w:w="6"/>
        <w:gridCol w:w="739"/>
        <w:gridCol w:w="6"/>
      </w:tblGrid>
      <w:tr w:rsidR="00320FD7" w:rsidRPr="00320FD7" w:rsidTr="007337D5">
        <w:trPr>
          <w:trHeight w:val="288"/>
        </w:trPr>
        <w:tc>
          <w:tcPr>
            <w:tcW w:w="442" w:type="dxa"/>
            <w:gridSpan w:val="2"/>
            <w:vMerge w:val="restart"/>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jc w:val="center"/>
              <w:rPr>
                <w:color w:val="000000"/>
                <w:sz w:val="18"/>
                <w:szCs w:val="18"/>
              </w:rPr>
            </w:pPr>
            <w:r w:rsidRPr="00320FD7">
              <w:rPr>
                <w:color w:val="000000"/>
                <w:sz w:val="18"/>
                <w:szCs w:val="18"/>
              </w:rPr>
              <w:t>№</w:t>
            </w:r>
          </w:p>
        </w:tc>
        <w:tc>
          <w:tcPr>
            <w:tcW w:w="3533" w:type="dxa"/>
            <w:gridSpan w:val="2"/>
            <w:vMerge w:val="restart"/>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b/>
                <w:bCs/>
                <w:color w:val="000000"/>
                <w:sz w:val="18"/>
                <w:szCs w:val="18"/>
              </w:rPr>
            </w:pPr>
            <w:r w:rsidRPr="00320FD7">
              <w:rPr>
                <w:b/>
                <w:bCs/>
                <w:color w:val="000000"/>
                <w:sz w:val="18"/>
                <w:szCs w:val="18"/>
              </w:rPr>
              <w:t>Наименование</w:t>
            </w:r>
          </w:p>
        </w:tc>
        <w:tc>
          <w:tcPr>
            <w:tcW w:w="1274" w:type="dxa"/>
            <w:gridSpan w:val="2"/>
            <w:vMerge w:val="restart"/>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b/>
                <w:bCs/>
                <w:color w:val="000000"/>
                <w:sz w:val="18"/>
                <w:szCs w:val="18"/>
              </w:rPr>
            </w:pPr>
            <w:r w:rsidRPr="00320FD7">
              <w:rPr>
                <w:b/>
                <w:bCs/>
                <w:color w:val="000000"/>
                <w:sz w:val="18"/>
                <w:szCs w:val="18"/>
              </w:rPr>
              <w:t>утвержденный план на 2018</w:t>
            </w:r>
          </w:p>
        </w:tc>
        <w:tc>
          <w:tcPr>
            <w:tcW w:w="3683" w:type="dxa"/>
            <w:gridSpan w:val="6"/>
            <w:tcBorders>
              <w:top w:val="single" w:sz="4" w:space="0" w:color="auto"/>
              <w:left w:val="single" w:sz="4" w:space="0" w:color="auto"/>
              <w:bottom w:val="single" w:sz="4" w:space="0" w:color="auto"/>
              <w:right w:val="single" w:sz="4" w:space="0" w:color="auto"/>
            </w:tcBorders>
            <w:noWrap/>
          </w:tcPr>
          <w:p w:rsidR="00320FD7" w:rsidRPr="00320FD7" w:rsidRDefault="00320FD7" w:rsidP="00320FD7">
            <w:pPr>
              <w:jc w:val="center"/>
              <w:rPr>
                <w:b/>
                <w:bCs/>
                <w:color w:val="000000"/>
                <w:sz w:val="18"/>
                <w:szCs w:val="18"/>
              </w:rPr>
            </w:pPr>
            <w:r w:rsidRPr="00320FD7">
              <w:rPr>
                <w:b/>
                <w:bCs/>
                <w:color w:val="000000"/>
                <w:sz w:val="18"/>
                <w:szCs w:val="18"/>
              </w:rPr>
              <w:t xml:space="preserve">проект </w:t>
            </w:r>
          </w:p>
        </w:tc>
        <w:tc>
          <w:tcPr>
            <w:tcW w:w="1160" w:type="dxa"/>
            <w:gridSpan w:val="2"/>
            <w:vMerge w:val="restart"/>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b/>
                <w:bCs/>
                <w:color w:val="000000"/>
                <w:sz w:val="18"/>
                <w:szCs w:val="18"/>
              </w:rPr>
            </w:pPr>
            <w:r w:rsidRPr="00320FD7">
              <w:rPr>
                <w:b/>
                <w:bCs/>
                <w:color w:val="000000"/>
                <w:sz w:val="18"/>
                <w:szCs w:val="18"/>
              </w:rPr>
              <w:t>отклонение 2019 от 2018</w:t>
            </w:r>
          </w:p>
        </w:tc>
        <w:tc>
          <w:tcPr>
            <w:tcW w:w="745" w:type="dxa"/>
            <w:gridSpan w:val="2"/>
            <w:vMerge w:val="restart"/>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b/>
                <w:bCs/>
                <w:color w:val="000000"/>
                <w:sz w:val="18"/>
                <w:szCs w:val="18"/>
              </w:rPr>
            </w:pPr>
            <w:r w:rsidRPr="00320FD7">
              <w:rPr>
                <w:b/>
                <w:bCs/>
                <w:color w:val="000000"/>
                <w:sz w:val="18"/>
                <w:szCs w:val="18"/>
              </w:rPr>
              <w:t>%</w:t>
            </w:r>
          </w:p>
        </w:tc>
      </w:tr>
      <w:tr w:rsidR="00320FD7" w:rsidRPr="00320FD7" w:rsidTr="007337D5">
        <w:trPr>
          <w:trHeight w:val="384"/>
        </w:trPr>
        <w:tc>
          <w:tcPr>
            <w:tcW w:w="442" w:type="dxa"/>
            <w:gridSpan w:val="2"/>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color w:val="000000"/>
                <w:sz w:val="18"/>
                <w:szCs w:val="18"/>
              </w:rPr>
            </w:pPr>
          </w:p>
        </w:tc>
        <w:tc>
          <w:tcPr>
            <w:tcW w:w="3533" w:type="dxa"/>
            <w:gridSpan w:val="2"/>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b/>
                <w:bCs/>
                <w:color w:val="000000"/>
                <w:sz w:val="18"/>
                <w:szCs w:val="18"/>
              </w:rPr>
            </w:pPr>
          </w:p>
        </w:tc>
        <w:tc>
          <w:tcPr>
            <w:tcW w:w="1274" w:type="dxa"/>
            <w:gridSpan w:val="2"/>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b/>
                <w:bCs/>
                <w:color w:val="000000"/>
                <w:sz w:val="18"/>
                <w:szCs w:val="18"/>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b/>
                <w:bCs/>
                <w:color w:val="000000"/>
                <w:sz w:val="18"/>
                <w:szCs w:val="18"/>
              </w:rPr>
            </w:pPr>
            <w:r w:rsidRPr="00320FD7">
              <w:rPr>
                <w:b/>
                <w:bCs/>
                <w:color w:val="000000"/>
                <w:sz w:val="18"/>
                <w:szCs w:val="18"/>
              </w:rPr>
              <w:t>2019</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b/>
                <w:bCs/>
                <w:color w:val="000000"/>
                <w:sz w:val="18"/>
                <w:szCs w:val="18"/>
              </w:rPr>
            </w:pPr>
            <w:r w:rsidRPr="00320FD7">
              <w:rPr>
                <w:b/>
                <w:bCs/>
                <w:color w:val="000000"/>
                <w:sz w:val="18"/>
                <w:szCs w:val="18"/>
              </w:rPr>
              <w:t>2020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b/>
                <w:bCs/>
                <w:color w:val="000000"/>
                <w:sz w:val="18"/>
                <w:szCs w:val="18"/>
              </w:rPr>
            </w:pPr>
            <w:r w:rsidRPr="00320FD7">
              <w:rPr>
                <w:b/>
                <w:bCs/>
                <w:color w:val="000000"/>
                <w:sz w:val="18"/>
                <w:szCs w:val="18"/>
              </w:rPr>
              <w:t>2021</w:t>
            </w:r>
          </w:p>
        </w:tc>
        <w:tc>
          <w:tcPr>
            <w:tcW w:w="1160" w:type="dxa"/>
            <w:gridSpan w:val="2"/>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b/>
                <w:bCs/>
                <w:color w:val="000000"/>
                <w:sz w:val="18"/>
                <w:szCs w:val="18"/>
              </w:rPr>
            </w:pPr>
          </w:p>
        </w:tc>
        <w:tc>
          <w:tcPr>
            <w:tcW w:w="745" w:type="dxa"/>
            <w:gridSpan w:val="2"/>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b/>
                <w:bCs/>
                <w:color w:val="000000"/>
                <w:sz w:val="18"/>
                <w:szCs w:val="18"/>
              </w:rPr>
            </w:pPr>
          </w:p>
        </w:tc>
      </w:tr>
      <w:tr w:rsidR="00320FD7" w:rsidRPr="00320FD7" w:rsidTr="007337D5">
        <w:trPr>
          <w:trHeight w:val="264"/>
        </w:trPr>
        <w:tc>
          <w:tcPr>
            <w:tcW w:w="442" w:type="dxa"/>
            <w:gridSpan w:val="2"/>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color w:val="000000"/>
                <w:sz w:val="18"/>
                <w:szCs w:val="18"/>
              </w:rPr>
            </w:pP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b/>
                <w:bCs/>
                <w:color w:val="000000"/>
                <w:sz w:val="18"/>
                <w:szCs w:val="18"/>
              </w:rPr>
            </w:pPr>
            <w:r w:rsidRPr="00320FD7">
              <w:rPr>
                <w:b/>
                <w:bCs/>
                <w:color w:val="000000"/>
                <w:sz w:val="18"/>
                <w:szCs w:val="18"/>
              </w:rPr>
              <w:t>Всего</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b/>
                <w:bCs/>
                <w:color w:val="000000"/>
                <w:sz w:val="18"/>
                <w:szCs w:val="18"/>
              </w:rPr>
            </w:pPr>
            <w:r w:rsidRPr="00320FD7">
              <w:rPr>
                <w:b/>
                <w:bCs/>
                <w:color w:val="000000"/>
                <w:sz w:val="18"/>
                <w:szCs w:val="18"/>
              </w:rPr>
              <w:t>13 186 567,0</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b/>
                <w:bCs/>
                <w:color w:val="000000"/>
                <w:sz w:val="18"/>
                <w:szCs w:val="18"/>
              </w:rPr>
            </w:pPr>
            <w:r w:rsidRPr="00320FD7">
              <w:rPr>
                <w:b/>
                <w:bCs/>
                <w:color w:val="000000"/>
                <w:sz w:val="18"/>
                <w:szCs w:val="18"/>
              </w:rPr>
              <w:t>14 802 324,4</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b/>
                <w:bCs/>
                <w:color w:val="000000"/>
                <w:sz w:val="18"/>
                <w:szCs w:val="18"/>
              </w:rPr>
            </w:pPr>
            <w:r w:rsidRPr="00320FD7">
              <w:rPr>
                <w:b/>
                <w:bCs/>
                <w:color w:val="000000"/>
                <w:sz w:val="18"/>
                <w:szCs w:val="18"/>
              </w:rPr>
              <w:t>14 395 166,9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b/>
                <w:bCs/>
                <w:color w:val="000000"/>
                <w:sz w:val="18"/>
                <w:szCs w:val="18"/>
              </w:rPr>
            </w:pPr>
            <w:r w:rsidRPr="00320FD7">
              <w:rPr>
                <w:b/>
                <w:bCs/>
                <w:color w:val="000000"/>
                <w:sz w:val="18"/>
                <w:szCs w:val="18"/>
              </w:rPr>
              <w:t>14 300 980,4</w:t>
            </w:r>
          </w:p>
        </w:tc>
        <w:tc>
          <w:tcPr>
            <w:tcW w:w="1160" w:type="dxa"/>
            <w:gridSpan w:val="2"/>
            <w:tcBorders>
              <w:top w:val="single" w:sz="4" w:space="0" w:color="auto"/>
              <w:left w:val="single" w:sz="4" w:space="0" w:color="auto"/>
              <w:bottom w:val="single" w:sz="4" w:space="0" w:color="auto"/>
              <w:right w:val="single" w:sz="4" w:space="0" w:color="auto"/>
            </w:tcBorders>
          </w:tcPr>
          <w:p w:rsidR="00320FD7" w:rsidRPr="00320FD7" w:rsidRDefault="00320FD7" w:rsidP="00320FD7">
            <w:pPr>
              <w:jc w:val="right"/>
              <w:rPr>
                <w:b/>
                <w:bCs/>
                <w:color w:val="000000"/>
                <w:sz w:val="18"/>
                <w:szCs w:val="18"/>
              </w:rPr>
            </w:pPr>
            <w:r w:rsidRPr="00320FD7">
              <w:rPr>
                <w:b/>
                <w:bCs/>
                <w:color w:val="000000"/>
                <w:sz w:val="18"/>
                <w:szCs w:val="18"/>
              </w:rPr>
              <w:t>1 615 757,4</w:t>
            </w:r>
          </w:p>
        </w:tc>
        <w:tc>
          <w:tcPr>
            <w:tcW w:w="745" w:type="dxa"/>
            <w:gridSpan w:val="2"/>
            <w:tcBorders>
              <w:top w:val="single" w:sz="4" w:space="0" w:color="auto"/>
              <w:left w:val="single" w:sz="4" w:space="0" w:color="auto"/>
              <w:bottom w:val="single" w:sz="4" w:space="0" w:color="auto"/>
              <w:right w:val="single" w:sz="4" w:space="0" w:color="auto"/>
            </w:tcBorders>
          </w:tcPr>
          <w:p w:rsidR="00320FD7" w:rsidRPr="00320FD7" w:rsidRDefault="00320FD7" w:rsidP="00320FD7">
            <w:pPr>
              <w:jc w:val="right"/>
              <w:rPr>
                <w:b/>
                <w:bCs/>
                <w:color w:val="000000"/>
                <w:sz w:val="18"/>
                <w:szCs w:val="18"/>
              </w:rPr>
            </w:pPr>
            <w:r w:rsidRPr="00320FD7">
              <w:rPr>
                <w:b/>
                <w:bCs/>
                <w:color w:val="000000"/>
                <w:sz w:val="18"/>
                <w:szCs w:val="18"/>
              </w:rPr>
              <w:t>112,3</w:t>
            </w:r>
          </w:p>
        </w:tc>
      </w:tr>
      <w:tr w:rsidR="00320FD7" w:rsidRPr="00320FD7" w:rsidTr="007337D5">
        <w:trPr>
          <w:trHeight w:val="480"/>
        </w:trPr>
        <w:tc>
          <w:tcPr>
            <w:tcW w:w="442"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18"/>
                <w:szCs w:val="18"/>
              </w:rPr>
            </w:pPr>
            <w:r w:rsidRPr="00320FD7">
              <w:rPr>
                <w:color w:val="000000"/>
                <w:sz w:val="18"/>
                <w:szCs w:val="18"/>
              </w:rPr>
              <w:t>1</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Муниципальная программа "Культура городского округа "город Якутск" на 2018-2022 годы"</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629 890,4</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961 792,5</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1 003 527,4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981 899,1</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331 902,1</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152,7</w:t>
            </w:r>
          </w:p>
        </w:tc>
      </w:tr>
      <w:tr w:rsidR="00320FD7" w:rsidRPr="00320FD7" w:rsidTr="007337D5">
        <w:trPr>
          <w:trHeight w:val="480"/>
        </w:trPr>
        <w:tc>
          <w:tcPr>
            <w:tcW w:w="442"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18"/>
                <w:szCs w:val="18"/>
              </w:rPr>
            </w:pPr>
            <w:r w:rsidRPr="00320FD7">
              <w:rPr>
                <w:color w:val="000000"/>
                <w:sz w:val="18"/>
                <w:szCs w:val="18"/>
              </w:rPr>
              <w:t>2</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Муниципальная программа "Молодежь. Семья. Спорт. - Здоровый город на 2018-2022 годы"</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315 682,4</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334 709,4</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334 709,4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334 709,4</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19 027,0</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106,0</w:t>
            </w:r>
          </w:p>
        </w:tc>
      </w:tr>
      <w:tr w:rsidR="00320FD7" w:rsidRPr="00320FD7" w:rsidTr="007337D5">
        <w:trPr>
          <w:trHeight w:val="480"/>
        </w:trPr>
        <w:tc>
          <w:tcPr>
            <w:tcW w:w="442"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18"/>
                <w:szCs w:val="18"/>
              </w:rPr>
            </w:pPr>
            <w:r w:rsidRPr="00320FD7">
              <w:rPr>
                <w:color w:val="000000"/>
                <w:sz w:val="18"/>
                <w:szCs w:val="18"/>
              </w:rPr>
              <w:t>3</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Муниципальная программа "Развитие образования городского округа "город Якутск" на 2018-2022 годы"</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7 595 473,9</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8 797 243,0</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8 647 419,0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8 675 537,5</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1 201 769,1</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115,8</w:t>
            </w:r>
          </w:p>
        </w:tc>
      </w:tr>
      <w:tr w:rsidR="00320FD7" w:rsidRPr="00320FD7" w:rsidTr="007337D5">
        <w:trPr>
          <w:trHeight w:val="960"/>
        </w:trPr>
        <w:tc>
          <w:tcPr>
            <w:tcW w:w="442"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18"/>
                <w:szCs w:val="18"/>
              </w:rPr>
            </w:pPr>
            <w:r w:rsidRPr="00320FD7">
              <w:rPr>
                <w:color w:val="000000"/>
                <w:sz w:val="18"/>
                <w:szCs w:val="18"/>
              </w:rPr>
              <w:t>4</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Муниципальная программа "Развитие информационного общества и формирование цифровой экономики на территории городского округа "город Якутск" на 2018-2022 годы"</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91 215,1</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75 258,2</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72 758,2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72 758,2</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-15 956,9</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82,5</w:t>
            </w:r>
          </w:p>
        </w:tc>
      </w:tr>
      <w:tr w:rsidR="00320FD7" w:rsidRPr="00320FD7" w:rsidTr="007337D5">
        <w:trPr>
          <w:trHeight w:val="720"/>
        </w:trPr>
        <w:tc>
          <w:tcPr>
            <w:tcW w:w="442"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18"/>
                <w:szCs w:val="18"/>
              </w:rPr>
            </w:pPr>
            <w:r w:rsidRPr="00320FD7">
              <w:rPr>
                <w:color w:val="000000"/>
                <w:sz w:val="18"/>
                <w:szCs w:val="18"/>
              </w:rPr>
              <w:t>5</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Муниципальная программа "Социальная поддержка и содействие занятости населения города Якутска на 2018-2022 годы"</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115 151,3</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93 606,6</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88 606,6</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88 606,6</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-21 544,7</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81,3</w:t>
            </w:r>
          </w:p>
        </w:tc>
      </w:tr>
      <w:tr w:rsidR="00320FD7" w:rsidRPr="00320FD7" w:rsidTr="007337D5">
        <w:trPr>
          <w:trHeight w:val="720"/>
        </w:trPr>
        <w:tc>
          <w:tcPr>
            <w:tcW w:w="442"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18"/>
                <w:szCs w:val="18"/>
              </w:rPr>
            </w:pPr>
            <w:r w:rsidRPr="00320FD7">
              <w:rPr>
                <w:color w:val="000000"/>
                <w:sz w:val="18"/>
                <w:szCs w:val="18"/>
              </w:rPr>
              <w:t>6</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Муниципальная программа "Профилактика правонарушений на территории городского округа "город Якутск" на 2018-2022 годы"</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26 115,5</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18 656,6</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18 656,6</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18 656,6</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-7 458,9</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71,4</w:t>
            </w:r>
          </w:p>
        </w:tc>
      </w:tr>
      <w:tr w:rsidR="00320FD7" w:rsidRPr="00320FD7" w:rsidTr="007337D5">
        <w:trPr>
          <w:trHeight w:val="720"/>
        </w:trPr>
        <w:tc>
          <w:tcPr>
            <w:tcW w:w="442"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18"/>
                <w:szCs w:val="18"/>
              </w:rPr>
            </w:pPr>
            <w:r w:rsidRPr="00320FD7">
              <w:rPr>
                <w:color w:val="000000"/>
                <w:sz w:val="18"/>
                <w:szCs w:val="18"/>
              </w:rPr>
              <w:t>7</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Муниципальная программа "Комплексное развитие транспортной инфраструктуры городского округа "город Якутск" на 2017-2032 годы"</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446 297,7</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500 000,0</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303 649,1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216 000,0</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53 702,3</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112,0</w:t>
            </w:r>
          </w:p>
        </w:tc>
      </w:tr>
      <w:tr w:rsidR="00320FD7" w:rsidRPr="00320FD7" w:rsidTr="007337D5">
        <w:trPr>
          <w:trHeight w:val="720"/>
        </w:trPr>
        <w:tc>
          <w:tcPr>
            <w:tcW w:w="442"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18"/>
                <w:szCs w:val="18"/>
              </w:rPr>
            </w:pPr>
            <w:r w:rsidRPr="00320FD7">
              <w:rPr>
                <w:color w:val="000000"/>
                <w:sz w:val="18"/>
                <w:szCs w:val="18"/>
              </w:rPr>
              <w:t>8</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Муниципальная программа "Комплексное развитие систем коммунальной инфраструктуры городского округа "город Якутск" на 2014-2032 годы"</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175 882,7</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129 220,5</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129 220,5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129 220,5</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-46 662,3</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73,5</w:t>
            </w:r>
          </w:p>
        </w:tc>
      </w:tr>
      <w:tr w:rsidR="00320FD7" w:rsidRPr="00320FD7" w:rsidTr="007337D5">
        <w:trPr>
          <w:trHeight w:val="720"/>
        </w:trPr>
        <w:tc>
          <w:tcPr>
            <w:tcW w:w="442"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18"/>
                <w:szCs w:val="18"/>
              </w:rPr>
            </w:pPr>
            <w:r w:rsidRPr="00320FD7">
              <w:rPr>
                <w:color w:val="000000"/>
                <w:sz w:val="18"/>
                <w:szCs w:val="18"/>
              </w:rPr>
              <w:t>9</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Муниципальная программа “Формирование комфортной городской среды на территории городского округа "город Якутск" на 2018-2022 годы”</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76 519,3</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56 043,7</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56 043,7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56 043,7</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-20 475,6</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73,2</w:t>
            </w:r>
          </w:p>
        </w:tc>
      </w:tr>
      <w:tr w:rsidR="00320FD7" w:rsidRPr="00320FD7" w:rsidTr="007337D5">
        <w:trPr>
          <w:trHeight w:val="720"/>
        </w:trPr>
        <w:tc>
          <w:tcPr>
            <w:tcW w:w="442"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18"/>
                <w:szCs w:val="18"/>
              </w:rPr>
            </w:pPr>
            <w:r w:rsidRPr="00320FD7">
              <w:rPr>
                <w:color w:val="000000"/>
                <w:sz w:val="18"/>
                <w:szCs w:val="18"/>
              </w:rPr>
              <w:t>10</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 xml:space="preserve">Муниципальная программа "Развития </w:t>
            </w:r>
            <w:proofErr w:type="spellStart"/>
            <w:r w:rsidRPr="00320FD7">
              <w:rPr>
                <w:sz w:val="18"/>
                <w:szCs w:val="18"/>
              </w:rPr>
              <w:t>агропояса</w:t>
            </w:r>
            <w:proofErr w:type="spellEnd"/>
            <w:r w:rsidRPr="00320FD7">
              <w:rPr>
                <w:sz w:val="18"/>
                <w:szCs w:val="18"/>
              </w:rPr>
              <w:t xml:space="preserve"> городского округа "город Якутск" на 2018 - 2022 годы"</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227 575,1</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178 805,0</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145 545,0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109 547,4</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-48 770,1</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78,6</w:t>
            </w:r>
          </w:p>
        </w:tc>
      </w:tr>
      <w:tr w:rsidR="00320FD7" w:rsidRPr="00320FD7" w:rsidTr="007337D5">
        <w:trPr>
          <w:trHeight w:val="720"/>
        </w:trPr>
        <w:tc>
          <w:tcPr>
            <w:tcW w:w="442"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18"/>
                <w:szCs w:val="18"/>
              </w:rPr>
            </w:pPr>
            <w:r w:rsidRPr="00320FD7">
              <w:rPr>
                <w:color w:val="000000"/>
                <w:sz w:val="18"/>
                <w:szCs w:val="18"/>
              </w:rPr>
              <w:t>11</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 xml:space="preserve">Муниципальная программа “Поддержка и развитие </w:t>
            </w:r>
            <w:proofErr w:type="gramStart"/>
            <w:r w:rsidRPr="00320FD7">
              <w:rPr>
                <w:sz w:val="18"/>
                <w:szCs w:val="18"/>
              </w:rPr>
              <w:t>предпринимательства</w:t>
            </w:r>
            <w:proofErr w:type="gramEnd"/>
            <w:r w:rsidRPr="00320FD7">
              <w:rPr>
                <w:sz w:val="18"/>
                <w:szCs w:val="18"/>
              </w:rPr>
              <w:t xml:space="preserve"> и развитие туризма в городском округе "город Якутск" на 2018 - 2022 годы”</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97 597,1</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95 660,6</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85 838,5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85 838,5</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-1 936,5</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98,0</w:t>
            </w:r>
          </w:p>
        </w:tc>
      </w:tr>
      <w:tr w:rsidR="00320FD7" w:rsidRPr="00320FD7" w:rsidTr="007337D5">
        <w:trPr>
          <w:trHeight w:val="960"/>
        </w:trPr>
        <w:tc>
          <w:tcPr>
            <w:tcW w:w="442"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18"/>
                <w:szCs w:val="18"/>
              </w:rPr>
            </w:pPr>
            <w:r w:rsidRPr="00320FD7">
              <w:rPr>
                <w:color w:val="000000"/>
                <w:sz w:val="18"/>
                <w:szCs w:val="18"/>
              </w:rPr>
              <w:t>12</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Ведомственная целевая программа "Развитие кадрового потенциала. Улучшение условий охраны труда в городском округе "город Якутск" на 2018-2022 гг."</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30 907,3</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35 910,5</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35 910,5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35 910,5</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5 003,2</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116,2</w:t>
            </w:r>
          </w:p>
        </w:tc>
      </w:tr>
      <w:tr w:rsidR="00320FD7" w:rsidRPr="00320FD7" w:rsidTr="007337D5">
        <w:trPr>
          <w:trHeight w:val="720"/>
        </w:trPr>
        <w:tc>
          <w:tcPr>
            <w:tcW w:w="442"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18"/>
                <w:szCs w:val="18"/>
              </w:rPr>
            </w:pPr>
            <w:r w:rsidRPr="00320FD7">
              <w:rPr>
                <w:color w:val="000000"/>
                <w:sz w:val="18"/>
                <w:szCs w:val="18"/>
              </w:rPr>
              <w:t>13</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Муниципальная программа “Развитие имущественного и земельного комплекса городского округа "город Якутск" на 2018-2022 годы</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230 877,8</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363 783,1</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442 151,3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392 219,8</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132 905,3</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157,6</w:t>
            </w:r>
          </w:p>
        </w:tc>
      </w:tr>
      <w:tr w:rsidR="00320FD7" w:rsidRPr="00320FD7" w:rsidTr="007337D5">
        <w:trPr>
          <w:trHeight w:val="960"/>
        </w:trPr>
        <w:tc>
          <w:tcPr>
            <w:tcW w:w="442"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18"/>
                <w:szCs w:val="18"/>
              </w:rPr>
            </w:pPr>
            <w:r w:rsidRPr="00320FD7">
              <w:rPr>
                <w:color w:val="000000"/>
                <w:sz w:val="18"/>
                <w:szCs w:val="18"/>
              </w:rPr>
              <w:lastRenderedPageBreak/>
              <w:t>14</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Муниципальная программа "Обеспечение функционирования и развитие жилищно-коммунального хозяйства городского округа "город Якутск" на 2018-2022 годы”</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1 076 505,9</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903 906,5</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901 621,5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901 621,5</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-172 599,4</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84,0</w:t>
            </w:r>
          </w:p>
        </w:tc>
      </w:tr>
      <w:tr w:rsidR="00320FD7" w:rsidRPr="00320FD7" w:rsidTr="007337D5">
        <w:trPr>
          <w:trHeight w:val="720"/>
        </w:trPr>
        <w:tc>
          <w:tcPr>
            <w:tcW w:w="442"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18"/>
                <w:szCs w:val="18"/>
              </w:rPr>
            </w:pPr>
            <w:r w:rsidRPr="00320FD7">
              <w:rPr>
                <w:color w:val="000000"/>
                <w:sz w:val="18"/>
                <w:szCs w:val="18"/>
              </w:rPr>
              <w:t>15</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Муниципальная программа "Обеспечение жильем населения городского округа "город Якутск" на 2018-2022 годы"</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864 752,5</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882 224,2</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758 005,7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838 417,4</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17 471,7</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102,0</w:t>
            </w:r>
          </w:p>
        </w:tc>
      </w:tr>
      <w:tr w:rsidR="00320FD7" w:rsidRPr="00320FD7" w:rsidTr="007337D5">
        <w:trPr>
          <w:trHeight w:val="720"/>
        </w:trPr>
        <w:tc>
          <w:tcPr>
            <w:tcW w:w="442"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18"/>
                <w:szCs w:val="18"/>
              </w:rPr>
            </w:pPr>
            <w:r w:rsidRPr="00320FD7">
              <w:rPr>
                <w:color w:val="000000"/>
                <w:sz w:val="18"/>
                <w:szCs w:val="18"/>
              </w:rPr>
              <w:t>16</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 xml:space="preserve">Ведомственная целевая программа “Обеспечение деятельности пригородных территорий города Якутска на 2018-2022 </w:t>
            </w:r>
            <w:proofErr w:type="spellStart"/>
            <w:proofErr w:type="gramStart"/>
            <w:r w:rsidRPr="00320FD7">
              <w:rPr>
                <w:sz w:val="18"/>
                <w:szCs w:val="18"/>
              </w:rPr>
              <w:t>гг</w:t>
            </w:r>
            <w:proofErr w:type="spellEnd"/>
            <w:proofErr w:type="gramEnd"/>
            <w:r w:rsidRPr="00320FD7">
              <w:rPr>
                <w:sz w:val="18"/>
                <w:szCs w:val="18"/>
              </w:rPr>
              <w:t>”</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161 046,8</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140 228,0</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140 228,0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140 228,0</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-20 818,8</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87,1</w:t>
            </w:r>
          </w:p>
        </w:tc>
      </w:tr>
      <w:tr w:rsidR="00320FD7" w:rsidRPr="00320FD7" w:rsidTr="007337D5">
        <w:trPr>
          <w:trHeight w:val="720"/>
        </w:trPr>
        <w:tc>
          <w:tcPr>
            <w:tcW w:w="442"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18"/>
                <w:szCs w:val="18"/>
              </w:rPr>
            </w:pPr>
            <w:r w:rsidRPr="00320FD7">
              <w:rPr>
                <w:color w:val="000000"/>
                <w:sz w:val="18"/>
                <w:szCs w:val="18"/>
              </w:rPr>
              <w:t>17</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Ведомственная целевая программа "Обеспечение исполнения деятельности округов городского округа "город Якутск" на 2018-2022 годы"</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219 113,8</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192 606,9</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192 606,9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192 606,9</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-26 506,9</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87,9</w:t>
            </w:r>
          </w:p>
        </w:tc>
      </w:tr>
      <w:tr w:rsidR="00320FD7" w:rsidRPr="00320FD7" w:rsidTr="007337D5">
        <w:trPr>
          <w:trHeight w:val="720"/>
        </w:trPr>
        <w:tc>
          <w:tcPr>
            <w:tcW w:w="442"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18"/>
                <w:szCs w:val="18"/>
              </w:rPr>
            </w:pPr>
            <w:r w:rsidRPr="00320FD7">
              <w:rPr>
                <w:color w:val="000000"/>
                <w:sz w:val="18"/>
                <w:szCs w:val="18"/>
              </w:rPr>
              <w:t>18</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Муниципальная программа "Комплексное развитие социальной инфраструктуры городского округа "город Якутск" на 2017-2032 годы"</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714 829,9</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976 494,8</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976 494,8</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968 984,6</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261 664,9</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136,6</w:t>
            </w:r>
          </w:p>
        </w:tc>
      </w:tr>
      <w:tr w:rsidR="00320FD7" w:rsidRPr="00320FD7" w:rsidTr="007337D5">
        <w:trPr>
          <w:gridAfter w:val="1"/>
          <w:wAfter w:w="6" w:type="dxa"/>
          <w:trHeight w:val="720"/>
        </w:trPr>
        <w:tc>
          <w:tcPr>
            <w:tcW w:w="436" w:type="dxa"/>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18"/>
                <w:szCs w:val="18"/>
              </w:rPr>
            </w:pPr>
            <w:r w:rsidRPr="00320FD7">
              <w:rPr>
                <w:color w:val="000000"/>
                <w:sz w:val="18"/>
                <w:szCs w:val="18"/>
              </w:rPr>
              <w:t>19</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Ведомственная целевая программа "Общественные и внешние связи, информационная политика городского округа "город Якутск" на 2018-2022 годы"</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91 132,5</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66 174,2</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62 174,2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sz w:val="18"/>
                <w:szCs w:val="18"/>
              </w:rPr>
            </w:pPr>
            <w:r w:rsidRPr="00320FD7">
              <w:rPr>
                <w:sz w:val="18"/>
                <w:szCs w:val="18"/>
              </w:rPr>
              <w:t>62 174,2</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-24 958,3</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72,6</w:t>
            </w:r>
          </w:p>
        </w:tc>
      </w:tr>
    </w:tbl>
    <w:p w:rsidR="00320FD7" w:rsidRPr="00320FD7" w:rsidRDefault="00320FD7" w:rsidP="00320FD7">
      <w:pPr>
        <w:shd w:val="clear" w:color="auto" w:fill="FFFFFF"/>
        <w:spacing w:before="120" w:after="120"/>
        <w:ind w:firstLine="567"/>
        <w:jc w:val="both"/>
      </w:pPr>
      <w:r w:rsidRPr="00320FD7">
        <w:t xml:space="preserve">Общий объем ассигнований на реализацию целевых программ составит: в 2019 г. – </w:t>
      </w:r>
      <w:r w:rsidRPr="00320FD7">
        <w:rPr>
          <w:color w:val="000000"/>
        </w:rPr>
        <w:t xml:space="preserve">14 802 324,4 </w:t>
      </w:r>
      <w:r w:rsidRPr="00320FD7">
        <w:t xml:space="preserve">тыс. рублей, в 2020 г. – </w:t>
      </w:r>
      <w:r w:rsidRPr="00320FD7">
        <w:rPr>
          <w:color w:val="000000"/>
        </w:rPr>
        <w:t xml:space="preserve">14 395 166,9 </w:t>
      </w:r>
      <w:r w:rsidRPr="00320FD7">
        <w:t xml:space="preserve">тыс. рублей, в 2021 г. -  </w:t>
      </w:r>
      <w:r w:rsidRPr="00320FD7">
        <w:rPr>
          <w:color w:val="000000"/>
        </w:rPr>
        <w:t xml:space="preserve">14 300 980,4 </w:t>
      </w:r>
      <w:r w:rsidRPr="00320FD7">
        <w:t xml:space="preserve">тыс. рублей. </w:t>
      </w:r>
    </w:p>
    <w:p w:rsidR="00320FD7" w:rsidRPr="00320FD7" w:rsidRDefault="00320FD7" w:rsidP="00320FD7">
      <w:pPr>
        <w:shd w:val="clear" w:color="auto" w:fill="FFFFFF"/>
        <w:spacing w:before="120" w:after="120"/>
        <w:ind w:firstLine="567"/>
        <w:jc w:val="both"/>
        <w:rPr>
          <w:color w:val="000000"/>
        </w:rPr>
      </w:pPr>
      <w:r w:rsidRPr="00320FD7">
        <w:t xml:space="preserve">При формировании бюджета на 2019 и плановый период 2020-2021 годы наблюдается сокращение доли программных расходов на плановый период 2020-2021 годы. Так, в 2020 году по отношению к 2019 году в сумме </w:t>
      </w:r>
      <w:r w:rsidRPr="00320FD7">
        <w:rPr>
          <w:color w:val="000000"/>
        </w:rPr>
        <w:t xml:space="preserve">407 157,5 тыс. рублей, в 2021 году по отношению к 2020 году в сумме 94 186,5 тыс. рублей. </w:t>
      </w:r>
    </w:p>
    <w:p w:rsidR="00320FD7" w:rsidRPr="00320FD7" w:rsidRDefault="00320FD7" w:rsidP="00320FD7">
      <w:pPr>
        <w:shd w:val="clear" w:color="auto" w:fill="FFFFFF"/>
        <w:spacing w:before="120" w:after="120"/>
        <w:ind w:firstLine="567"/>
        <w:jc w:val="both"/>
        <w:rPr>
          <w:color w:val="000000"/>
        </w:rPr>
      </w:pPr>
      <w:r w:rsidRPr="00320FD7">
        <w:t xml:space="preserve">Увеличение программных расходов на 2019 год по отношению к бюджету на 2018 год произведено на сумму </w:t>
      </w:r>
      <w:r w:rsidRPr="00320FD7">
        <w:rPr>
          <w:color w:val="000000"/>
        </w:rPr>
        <w:t>1 615 757,4 тыс. рублей или на 12,3% за счет увеличения расходных обязательств по 8 программам:</w:t>
      </w:r>
    </w:p>
    <w:p w:rsidR="00320FD7" w:rsidRPr="00320FD7" w:rsidRDefault="00320FD7" w:rsidP="00FF625D">
      <w:pPr>
        <w:numPr>
          <w:ilvl w:val="0"/>
          <w:numId w:val="5"/>
        </w:numPr>
        <w:jc w:val="both"/>
        <w:rPr>
          <w:color w:val="000000"/>
        </w:rPr>
      </w:pPr>
      <w:r w:rsidRPr="00320FD7">
        <w:t xml:space="preserve">Муниципальной программе "Культура городского округа "город Якутск" на 2018-2022 годы" на сумму </w:t>
      </w:r>
      <w:r w:rsidRPr="00320FD7">
        <w:rPr>
          <w:color w:val="000000"/>
        </w:rPr>
        <w:t>331 902,1 тыс. рублей или на 52,7%;</w:t>
      </w:r>
    </w:p>
    <w:p w:rsidR="00320FD7" w:rsidRPr="00320FD7" w:rsidRDefault="00320FD7" w:rsidP="00FF625D">
      <w:pPr>
        <w:numPr>
          <w:ilvl w:val="0"/>
          <w:numId w:val="5"/>
        </w:numPr>
        <w:jc w:val="both"/>
      </w:pPr>
      <w:r w:rsidRPr="00320FD7">
        <w:t>Муниципальной программе "Молодежь. Семья. Спорт. - Здоровый город на 2018-2022 годы" на сумму 19 027,0 тыс. рублей или на 6,0%;</w:t>
      </w:r>
    </w:p>
    <w:p w:rsidR="00320FD7" w:rsidRPr="00320FD7" w:rsidRDefault="00320FD7" w:rsidP="00FF625D">
      <w:pPr>
        <w:numPr>
          <w:ilvl w:val="0"/>
          <w:numId w:val="5"/>
        </w:numPr>
        <w:jc w:val="both"/>
      </w:pPr>
      <w:r w:rsidRPr="00320FD7">
        <w:t>Муниципальной программе "Развитие образования городского округа "город Якутск" на 2018-2022 годы" на сумму 1 201 769,1 тыс. рублей или на 15,8%;</w:t>
      </w:r>
    </w:p>
    <w:p w:rsidR="00320FD7" w:rsidRPr="00320FD7" w:rsidRDefault="00320FD7" w:rsidP="00FF625D">
      <w:pPr>
        <w:numPr>
          <w:ilvl w:val="0"/>
          <w:numId w:val="5"/>
        </w:numPr>
        <w:jc w:val="both"/>
      </w:pPr>
      <w:r w:rsidRPr="00320FD7">
        <w:t>Муниципальной программе "Комплексное развитие транспортной инфраструктуры городского округа "город Якутск" на 2017-2032 годы" на сумму 53 702,3 тыс. рублей или на 12,0%;</w:t>
      </w:r>
    </w:p>
    <w:p w:rsidR="00320FD7" w:rsidRPr="00320FD7" w:rsidRDefault="00320FD7" w:rsidP="00FF625D">
      <w:pPr>
        <w:numPr>
          <w:ilvl w:val="0"/>
          <w:numId w:val="5"/>
        </w:numPr>
        <w:jc w:val="both"/>
      </w:pPr>
      <w:r w:rsidRPr="00320FD7">
        <w:t>Ведомственной целевой программе "Развитие кадрового потенциала. Улучшение условий охраны труда в городском округе "город Якутск" на 2018-2022 гг." на 2017-2032 годы" на сумму 5 003,2 тыс. рублей или на 16,2%;</w:t>
      </w:r>
    </w:p>
    <w:p w:rsidR="00320FD7" w:rsidRPr="00320FD7" w:rsidRDefault="00320FD7" w:rsidP="00FF625D">
      <w:pPr>
        <w:numPr>
          <w:ilvl w:val="0"/>
          <w:numId w:val="5"/>
        </w:numPr>
        <w:jc w:val="both"/>
      </w:pPr>
      <w:r w:rsidRPr="00320FD7">
        <w:t>Муниципальной программе “Развитие имущественного и земельного комплекса городского округа "город Якутск" на 2018-2022 годы на сумму 132 905,3 тыс. рублей или на 57,6%;</w:t>
      </w:r>
    </w:p>
    <w:p w:rsidR="00320FD7" w:rsidRPr="00320FD7" w:rsidRDefault="00320FD7" w:rsidP="00FF625D">
      <w:pPr>
        <w:numPr>
          <w:ilvl w:val="0"/>
          <w:numId w:val="5"/>
        </w:numPr>
        <w:jc w:val="both"/>
      </w:pPr>
      <w:r w:rsidRPr="00320FD7">
        <w:t>Муниципальной программе "Обеспечение жильем населения городского округа "город Якутск" на 2018-2022 годы" на сумму 17 471,7 тыс. рублей или на 2,0%;</w:t>
      </w:r>
    </w:p>
    <w:p w:rsidR="00320FD7" w:rsidRPr="00320FD7" w:rsidRDefault="00320FD7" w:rsidP="00FF625D">
      <w:pPr>
        <w:numPr>
          <w:ilvl w:val="0"/>
          <w:numId w:val="5"/>
        </w:numPr>
        <w:jc w:val="both"/>
      </w:pPr>
      <w:r w:rsidRPr="00320FD7">
        <w:t>Муниципальной программе "Комплексное развитие социальной инфраструктуры городского округа "город Якутск" на 2017-2032 годы" на сумму 261 664,9 тыс. рублей или на 36,6%.</w:t>
      </w:r>
    </w:p>
    <w:p w:rsidR="00320FD7" w:rsidRPr="00320FD7" w:rsidRDefault="00320FD7" w:rsidP="00320FD7">
      <w:pPr>
        <w:jc w:val="both"/>
      </w:pPr>
    </w:p>
    <w:p w:rsidR="00320FD7" w:rsidRPr="00320FD7" w:rsidRDefault="00320FD7" w:rsidP="00320FD7">
      <w:pPr>
        <w:ind w:firstLine="851"/>
        <w:jc w:val="both"/>
      </w:pPr>
      <w:r w:rsidRPr="00320FD7">
        <w:t>По остальным 11 программам произведено снижение расходов, в том числе наибольшие сокращения произведены по следующим программам (менее 80% от плана 2018 года):</w:t>
      </w:r>
    </w:p>
    <w:p w:rsidR="00320FD7" w:rsidRPr="00320FD7" w:rsidRDefault="00320FD7" w:rsidP="00FF625D">
      <w:pPr>
        <w:numPr>
          <w:ilvl w:val="0"/>
          <w:numId w:val="5"/>
        </w:numPr>
        <w:jc w:val="both"/>
      </w:pPr>
      <w:r w:rsidRPr="00320FD7">
        <w:lastRenderedPageBreak/>
        <w:t>Муниципальной программе "Профилактика правонарушений на территории городского округа "город Якутск" на 2018-2022 годы" на сумму 7 458,9 тыс. рублей или на 28,6%;</w:t>
      </w:r>
    </w:p>
    <w:p w:rsidR="00320FD7" w:rsidRPr="00320FD7" w:rsidRDefault="00320FD7" w:rsidP="00FF625D">
      <w:pPr>
        <w:numPr>
          <w:ilvl w:val="0"/>
          <w:numId w:val="5"/>
        </w:numPr>
        <w:jc w:val="both"/>
      </w:pPr>
      <w:r w:rsidRPr="00320FD7">
        <w:t>Муниципальной программе "Комплексное развитие систем коммунальной инфраструктуры городского округа "город Якутск" на 2014-2032 годы" на сумму 46 662,3 тыс. рублей или на 26,5%;</w:t>
      </w:r>
    </w:p>
    <w:p w:rsidR="00320FD7" w:rsidRPr="00320FD7" w:rsidRDefault="00320FD7" w:rsidP="00FF625D">
      <w:pPr>
        <w:numPr>
          <w:ilvl w:val="0"/>
          <w:numId w:val="5"/>
        </w:numPr>
        <w:jc w:val="both"/>
      </w:pPr>
      <w:r w:rsidRPr="00320FD7">
        <w:t>Муниципальной программе “Формирование комфортной городской среды на территории городского округа "город Якутск" на 2018-2022 годы” на сумму 20 475,6 тыс. рублей или на 26,8%;</w:t>
      </w:r>
    </w:p>
    <w:p w:rsidR="00320FD7" w:rsidRPr="00320FD7" w:rsidRDefault="00320FD7" w:rsidP="00FF625D">
      <w:pPr>
        <w:numPr>
          <w:ilvl w:val="0"/>
          <w:numId w:val="5"/>
        </w:numPr>
        <w:jc w:val="both"/>
      </w:pPr>
      <w:r w:rsidRPr="00320FD7">
        <w:t xml:space="preserve">Муниципальной программе "Развития </w:t>
      </w:r>
      <w:proofErr w:type="spellStart"/>
      <w:r w:rsidRPr="00320FD7">
        <w:t>агропояса</w:t>
      </w:r>
      <w:proofErr w:type="spellEnd"/>
      <w:r w:rsidRPr="00320FD7">
        <w:t xml:space="preserve"> городского округа "город Якутск" на 2018 - 2022 годы" на сумму 48 770,1 тыс. рублей или на 21,4%;</w:t>
      </w:r>
    </w:p>
    <w:p w:rsidR="00320FD7" w:rsidRPr="00320FD7" w:rsidRDefault="00320FD7" w:rsidP="00FF625D">
      <w:pPr>
        <w:numPr>
          <w:ilvl w:val="0"/>
          <w:numId w:val="5"/>
        </w:numPr>
        <w:jc w:val="both"/>
      </w:pPr>
      <w:r w:rsidRPr="00320FD7">
        <w:t>Ведомственной целевой программе "Общественные и внешние связи, информационная политика городского округа "город Якутск" на 2018-2022 годы" на сумму 24 958,3 тыс. рублей или на 27,4%.</w:t>
      </w:r>
    </w:p>
    <w:p w:rsidR="00320FD7" w:rsidRPr="00320FD7" w:rsidRDefault="00320FD7" w:rsidP="00320FD7">
      <w:pPr>
        <w:ind w:left="720"/>
        <w:jc w:val="both"/>
      </w:pPr>
    </w:p>
    <w:p w:rsidR="00320FD7" w:rsidRPr="00320FD7" w:rsidRDefault="00320FD7" w:rsidP="00320FD7">
      <w:pPr>
        <w:widowControl w:val="0"/>
        <w:autoSpaceDE w:val="0"/>
        <w:autoSpaceDN w:val="0"/>
        <w:adjustRightInd w:val="0"/>
        <w:jc w:val="center"/>
        <w:rPr>
          <w:i/>
          <w:iCs/>
        </w:rPr>
      </w:pPr>
      <w:r w:rsidRPr="00320FD7">
        <w:rPr>
          <w:i/>
          <w:iCs/>
        </w:rPr>
        <w:t>Муниципальная программа «Культура городского округа «город Якутск» на 2018-2022 годы»</w:t>
      </w:r>
    </w:p>
    <w:p w:rsidR="00320FD7" w:rsidRPr="00320FD7" w:rsidRDefault="00320FD7" w:rsidP="00320FD7">
      <w:pPr>
        <w:widowControl w:val="0"/>
        <w:autoSpaceDE w:val="0"/>
        <w:autoSpaceDN w:val="0"/>
        <w:adjustRightInd w:val="0"/>
        <w:jc w:val="both"/>
      </w:pPr>
    </w:p>
    <w:tbl>
      <w:tblPr>
        <w:tblW w:w="9311" w:type="dxa"/>
        <w:tblInd w:w="675" w:type="dxa"/>
        <w:tblLook w:val="00A0" w:firstRow="1" w:lastRow="0" w:firstColumn="1" w:lastColumn="0" w:noHBand="0" w:noVBand="0"/>
      </w:tblPr>
      <w:tblGrid>
        <w:gridCol w:w="486"/>
        <w:gridCol w:w="3385"/>
        <w:gridCol w:w="1520"/>
        <w:gridCol w:w="1520"/>
        <w:gridCol w:w="1200"/>
        <w:gridCol w:w="1200"/>
      </w:tblGrid>
      <w:tr w:rsidR="00320FD7" w:rsidRPr="00320FD7" w:rsidTr="007337D5">
        <w:trPr>
          <w:trHeight w:val="750"/>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sz w:val="18"/>
                <w:szCs w:val="18"/>
              </w:rPr>
            </w:pPr>
            <w:r w:rsidRPr="00320FD7">
              <w:rPr>
                <w:sz w:val="18"/>
                <w:szCs w:val="18"/>
              </w:rPr>
              <w:t xml:space="preserve">№ </w:t>
            </w:r>
            <w:proofErr w:type="gramStart"/>
            <w:r w:rsidRPr="00320FD7">
              <w:rPr>
                <w:sz w:val="18"/>
                <w:szCs w:val="18"/>
              </w:rPr>
              <w:t>п</w:t>
            </w:r>
            <w:proofErr w:type="gramEnd"/>
            <w:r w:rsidRPr="00320FD7">
              <w:rPr>
                <w:sz w:val="18"/>
                <w:szCs w:val="18"/>
              </w:rPr>
              <w:t>/п</w:t>
            </w:r>
          </w:p>
        </w:tc>
        <w:tc>
          <w:tcPr>
            <w:tcW w:w="3385" w:type="dxa"/>
            <w:vMerge w:val="restart"/>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sz w:val="18"/>
                <w:szCs w:val="18"/>
              </w:rPr>
            </w:pPr>
            <w:r w:rsidRPr="00320FD7">
              <w:rPr>
                <w:sz w:val="18"/>
                <w:szCs w:val="18"/>
              </w:rPr>
              <w:t>Наименование подпрограмм, мероприятий, объектов</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sz w:val="18"/>
                <w:szCs w:val="18"/>
              </w:rPr>
            </w:pPr>
            <w:r w:rsidRPr="00320FD7">
              <w:rPr>
                <w:sz w:val="18"/>
                <w:szCs w:val="18"/>
              </w:rPr>
              <w:t>Утвержденный план на 2018</w:t>
            </w:r>
          </w:p>
        </w:tc>
        <w:tc>
          <w:tcPr>
            <w:tcW w:w="1520" w:type="dxa"/>
            <w:vMerge w:val="restart"/>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jc w:val="center"/>
              <w:rPr>
                <w:sz w:val="18"/>
                <w:szCs w:val="18"/>
              </w:rPr>
            </w:pPr>
            <w:proofErr w:type="spellStart"/>
            <w:r w:rsidRPr="00320FD7">
              <w:rPr>
                <w:sz w:val="18"/>
                <w:szCs w:val="18"/>
              </w:rPr>
              <w:t>Пран</w:t>
            </w:r>
            <w:proofErr w:type="spellEnd"/>
            <w:r w:rsidRPr="00320FD7">
              <w:rPr>
                <w:sz w:val="18"/>
                <w:szCs w:val="18"/>
              </w:rPr>
              <w:t xml:space="preserve"> на 2019 год</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sz w:val="18"/>
                <w:szCs w:val="18"/>
              </w:rPr>
            </w:pPr>
            <w:proofErr w:type="spellStart"/>
            <w:proofErr w:type="gramStart"/>
            <w:r w:rsidRPr="00320FD7">
              <w:rPr>
                <w:sz w:val="18"/>
                <w:szCs w:val="18"/>
              </w:rPr>
              <w:t>откл</w:t>
            </w:r>
            <w:proofErr w:type="spellEnd"/>
            <w:proofErr w:type="gramEnd"/>
            <w:r w:rsidRPr="00320FD7">
              <w:rPr>
                <w:sz w:val="18"/>
                <w:szCs w:val="18"/>
              </w:rPr>
              <w:t xml:space="preserve"> предел 2019/к утв2018</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sz w:val="18"/>
                <w:szCs w:val="18"/>
              </w:rPr>
            </w:pPr>
            <w:proofErr w:type="spellStart"/>
            <w:proofErr w:type="gramStart"/>
            <w:r w:rsidRPr="00320FD7">
              <w:rPr>
                <w:sz w:val="18"/>
                <w:szCs w:val="18"/>
              </w:rPr>
              <w:t>откл</w:t>
            </w:r>
            <w:proofErr w:type="spellEnd"/>
            <w:proofErr w:type="gramEnd"/>
            <w:r w:rsidRPr="00320FD7">
              <w:rPr>
                <w:sz w:val="18"/>
                <w:szCs w:val="18"/>
              </w:rPr>
              <w:t xml:space="preserve"> предел 2019/к утв2018 в %</w:t>
            </w:r>
          </w:p>
        </w:tc>
      </w:tr>
      <w:tr w:rsidR="00320FD7" w:rsidRPr="00320FD7" w:rsidTr="007337D5">
        <w:trPr>
          <w:trHeight w:val="528"/>
        </w:trPr>
        <w:tc>
          <w:tcPr>
            <w:tcW w:w="486"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p>
        </w:tc>
        <w:tc>
          <w:tcPr>
            <w:tcW w:w="3385"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p>
        </w:tc>
        <w:tc>
          <w:tcPr>
            <w:tcW w:w="1520"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18"/>
                <w:szCs w:val="18"/>
              </w:rPr>
            </w:pPr>
          </w:p>
        </w:tc>
      </w:tr>
      <w:tr w:rsidR="00320FD7" w:rsidRPr="00320FD7" w:rsidTr="007337D5">
        <w:trPr>
          <w:trHeight w:val="276"/>
        </w:trPr>
        <w:tc>
          <w:tcPr>
            <w:tcW w:w="486" w:type="dxa"/>
            <w:tcBorders>
              <w:top w:val="nil"/>
              <w:left w:val="single" w:sz="4" w:space="0" w:color="auto"/>
              <w:bottom w:val="single" w:sz="4" w:space="0" w:color="auto"/>
              <w:right w:val="single" w:sz="4" w:space="0" w:color="auto"/>
            </w:tcBorders>
            <w:shd w:val="clear" w:color="000000" w:fill="E2EFDA"/>
            <w:noWrap/>
            <w:vAlign w:val="center"/>
          </w:tcPr>
          <w:p w:rsidR="00320FD7" w:rsidRPr="00320FD7" w:rsidRDefault="00320FD7" w:rsidP="00320FD7">
            <w:pPr>
              <w:jc w:val="center"/>
              <w:rPr>
                <w:b/>
                <w:bCs/>
                <w:sz w:val="18"/>
                <w:szCs w:val="18"/>
              </w:rPr>
            </w:pPr>
            <w:r w:rsidRPr="00320FD7">
              <w:rPr>
                <w:b/>
                <w:bCs/>
                <w:sz w:val="18"/>
                <w:szCs w:val="18"/>
              </w:rPr>
              <w:t>1</w:t>
            </w:r>
          </w:p>
        </w:tc>
        <w:tc>
          <w:tcPr>
            <w:tcW w:w="3385" w:type="dxa"/>
            <w:tcBorders>
              <w:top w:val="nil"/>
              <w:left w:val="nil"/>
              <w:bottom w:val="single" w:sz="4" w:space="0" w:color="auto"/>
              <w:right w:val="single" w:sz="4" w:space="0" w:color="auto"/>
            </w:tcBorders>
            <w:shd w:val="clear" w:color="000000" w:fill="E2EFDA"/>
            <w:vAlign w:val="center"/>
          </w:tcPr>
          <w:p w:rsidR="00320FD7" w:rsidRPr="00320FD7" w:rsidRDefault="00320FD7" w:rsidP="00320FD7">
            <w:pPr>
              <w:rPr>
                <w:b/>
                <w:bCs/>
                <w:sz w:val="18"/>
                <w:szCs w:val="18"/>
              </w:rPr>
            </w:pPr>
            <w:r w:rsidRPr="00320FD7">
              <w:rPr>
                <w:b/>
                <w:bCs/>
                <w:sz w:val="18"/>
                <w:szCs w:val="18"/>
              </w:rPr>
              <w:t>Всего по программе:</w:t>
            </w:r>
          </w:p>
        </w:tc>
        <w:tc>
          <w:tcPr>
            <w:tcW w:w="1520" w:type="dxa"/>
            <w:tcBorders>
              <w:top w:val="nil"/>
              <w:left w:val="nil"/>
              <w:bottom w:val="single" w:sz="4" w:space="0" w:color="auto"/>
              <w:right w:val="single" w:sz="4" w:space="0" w:color="auto"/>
            </w:tcBorders>
            <w:shd w:val="clear" w:color="000000" w:fill="E2EFDA"/>
            <w:vAlign w:val="center"/>
          </w:tcPr>
          <w:p w:rsidR="00320FD7" w:rsidRPr="00320FD7" w:rsidRDefault="00320FD7" w:rsidP="00320FD7">
            <w:pPr>
              <w:jc w:val="right"/>
              <w:rPr>
                <w:b/>
                <w:bCs/>
                <w:sz w:val="18"/>
                <w:szCs w:val="18"/>
              </w:rPr>
            </w:pPr>
            <w:r w:rsidRPr="00320FD7">
              <w:rPr>
                <w:b/>
                <w:bCs/>
                <w:sz w:val="18"/>
                <w:szCs w:val="18"/>
              </w:rPr>
              <w:t>629 890,4</w:t>
            </w:r>
          </w:p>
        </w:tc>
        <w:tc>
          <w:tcPr>
            <w:tcW w:w="1520" w:type="dxa"/>
            <w:tcBorders>
              <w:top w:val="nil"/>
              <w:left w:val="nil"/>
              <w:bottom w:val="single" w:sz="4" w:space="0" w:color="auto"/>
              <w:right w:val="single" w:sz="4" w:space="0" w:color="auto"/>
            </w:tcBorders>
            <w:shd w:val="clear" w:color="000000" w:fill="E2EFDA"/>
            <w:vAlign w:val="center"/>
          </w:tcPr>
          <w:p w:rsidR="00320FD7" w:rsidRPr="00320FD7" w:rsidRDefault="00320FD7" w:rsidP="00320FD7">
            <w:pPr>
              <w:jc w:val="right"/>
              <w:rPr>
                <w:b/>
                <w:bCs/>
                <w:sz w:val="18"/>
                <w:szCs w:val="18"/>
              </w:rPr>
            </w:pPr>
            <w:r w:rsidRPr="00320FD7">
              <w:rPr>
                <w:b/>
                <w:bCs/>
                <w:sz w:val="18"/>
                <w:szCs w:val="18"/>
              </w:rPr>
              <w:t>961 792,5</w:t>
            </w:r>
          </w:p>
        </w:tc>
        <w:tc>
          <w:tcPr>
            <w:tcW w:w="1200" w:type="dxa"/>
            <w:tcBorders>
              <w:top w:val="nil"/>
              <w:left w:val="nil"/>
              <w:bottom w:val="single" w:sz="4" w:space="0" w:color="auto"/>
              <w:right w:val="single" w:sz="4" w:space="0" w:color="auto"/>
            </w:tcBorders>
            <w:shd w:val="clear" w:color="000000" w:fill="E2EFDA"/>
            <w:vAlign w:val="center"/>
          </w:tcPr>
          <w:p w:rsidR="00320FD7" w:rsidRPr="00320FD7" w:rsidRDefault="00320FD7" w:rsidP="00320FD7">
            <w:pPr>
              <w:jc w:val="right"/>
              <w:rPr>
                <w:b/>
                <w:bCs/>
                <w:sz w:val="18"/>
                <w:szCs w:val="18"/>
              </w:rPr>
            </w:pPr>
            <w:r w:rsidRPr="00320FD7">
              <w:rPr>
                <w:b/>
                <w:bCs/>
                <w:sz w:val="18"/>
                <w:szCs w:val="18"/>
              </w:rPr>
              <w:t>331 902,1</w:t>
            </w:r>
          </w:p>
        </w:tc>
        <w:tc>
          <w:tcPr>
            <w:tcW w:w="1200" w:type="dxa"/>
            <w:tcBorders>
              <w:top w:val="nil"/>
              <w:left w:val="nil"/>
              <w:bottom w:val="single" w:sz="4" w:space="0" w:color="auto"/>
              <w:right w:val="single" w:sz="4" w:space="0" w:color="auto"/>
            </w:tcBorders>
            <w:shd w:val="clear" w:color="000000" w:fill="E2EFDA"/>
            <w:vAlign w:val="center"/>
          </w:tcPr>
          <w:p w:rsidR="00320FD7" w:rsidRPr="00320FD7" w:rsidRDefault="00320FD7" w:rsidP="00320FD7">
            <w:pPr>
              <w:jc w:val="right"/>
              <w:rPr>
                <w:b/>
                <w:bCs/>
                <w:sz w:val="18"/>
                <w:szCs w:val="18"/>
              </w:rPr>
            </w:pPr>
            <w:r w:rsidRPr="00320FD7">
              <w:rPr>
                <w:b/>
                <w:bCs/>
                <w:sz w:val="18"/>
                <w:szCs w:val="18"/>
              </w:rPr>
              <w:t>152,7%</w:t>
            </w:r>
          </w:p>
        </w:tc>
      </w:tr>
      <w:tr w:rsidR="00320FD7" w:rsidRPr="00320FD7" w:rsidTr="007337D5">
        <w:trPr>
          <w:trHeight w:val="264"/>
        </w:trPr>
        <w:tc>
          <w:tcPr>
            <w:tcW w:w="486" w:type="dxa"/>
            <w:tcBorders>
              <w:top w:val="nil"/>
              <w:left w:val="single" w:sz="4" w:space="0" w:color="auto"/>
              <w:bottom w:val="single" w:sz="4" w:space="0" w:color="auto"/>
              <w:right w:val="single" w:sz="4" w:space="0" w:color="auto"/>
            </w:tcBorders>
            <w:shd w:val="clear" w:color="000000" w:fill="FFFF00"/>
            <w:noWrap/>
            <w:vAlign w:val="center"/>
          </w:tcPr>
          <w:p w:rsidR="00320FD7" w:rsidRPr="00320FD7" w:rsidRDefault="00320FD7" w:rsidP="00320FD7">
            <w:pPr>
              <w:jc w:val="center"/>
              <w:rPr>
                <w:b/>
                <w:bCs/>
                <w:sz w:val="18"/>
                <w:szCs w:val="18"/>
              </w:rPr>
            </w:pPr>
            <w:r w:rsidRPr="00320FD7">
              <w:rPr>
                <w:b/>
                <w:bCs/>
                <w:sz w:val="18"/>
                <w:szCs w:val="18"/>
              </w:rPr>
              <w:t>1.1.</w:t>
            </w:r>
          </w:p>
        </w:tc>
        <w:tc>
          <w:tcPr>
            <w:tcW w:w="3385"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rPr>
                <w:b/>
                <w:bCs/>
                <w:sz w:val="18"/>
                <w:szCs w:val="18"/>
              </w:rPr>
            </w:pPr>
            <w:r w:rsidRPr="00320FD7">
              <w:rPr>
                <w:b/>
                <w:bCs/>
                <w:sz w:val="18"/>
                <w:szCs w:val="18"/>
              </w:rPr>
              <w:t>Управление программой</w:t>
            </w:r>
          </w:p>
        </w:tc>
        <w:tc>
          <w:tcPr>
            <w:tcW w:w="152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color w:val="000000"/>
                <w:sz w:val="18"/>
                <w:szCs w:val="18"/>
              </w:rPr>
            </w:pPr>
            <w:r w:rsidRPr="00320FD7">
              <w:rPr>
                <w:b/>
                <w:bCs/>
                <w:color w:val="000000"/>
                <w:sz w:val="18"/>
                <w:szCs w:val="18"/>
              </w:rPr>
              <w:t>18 132,60</w:t>
            </w:r>
          </w:p>
        </w:tc>
        <w:tc>
          <w:tcPr>
            <w:tcW w:w="152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color w:val="000000"/>
                <w:sz w:val="18"/>
                <w:szCs w:val="18"/>
              </w:rPr>
            </w:pPr>
            <w:r w:rsidRPr="00320FD7">
              <w:rPr>
                <w:b/>
                <w:bCs/>
                <w:color w:val="000000"/>
                <w:sz w:val="18"/>
                <w:szCs w:val="18"/>
              </w:rPr>
              <w:t>23 280,55</w:t>
            </w:r>
          </w:p>
        </w:tc>
        <w:tc>
          <w:tcPr>
            <w:tcW w:w="120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sz w:val="18"/>
                <w:szCs w:val="18"/>
              </w:rPr>
            </w:pPr>
            <w:r w:rsidRPr="00320FD7">
              <w:rPr>
                <w:b/>
                <w:bCs/>
                <w:sz w:val="18"/>
                <w:szCs w:val="18"/>
              </w:rPr>
              <w:t>5 147,9</w:t>
            </w:r>
          </w:p>
        </w:tc>
        <w:tc>
          <w:tcPr>
            <w:tcW w:w="120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sz w:val="18"/>
                <w:szCs w:val="18"/>
              </w:rPr>
            </w:pPr>
            <w:r w:rsidRPr="00320FD7">
              <w:rPr>
                <w:b/>
                <w:bCs/>
                <w:sz w:val="18"/>
                <w:szCs w:val="18"/>
              </w:rPr>
              <w:t>128,4%</w:t>
            </w:r>
          </w:p>
        </w:tc>
      </w:tr>
      <w:tr w:rsidR="00320FD7" w:rsidRPr="00320FD7" w:rsidTr="007337D5">
        <w:trPr>
          <w:trHeight w:val="792"/>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b/>
                <w:bCs/>
                <w:sz w:val="18"/>
                <w:szCs w:val="18"/>
              </w:rPr>
            </w:pPr>
            <w:r w:rsidRPr="00320FD7">
              <w:rPr>
                <w:b/>
                <w:bCs/>
                <w:sz w:val="18"/>
                <w:szCs w:val="18"/>
              </w:rPr>
              <w:t xml:space="preserve">Руководство и управления в сфере установленных функций - </w:t>
            </w:r>
            <w:proofErr w:type="gramStart"/>
            <w:r w:rsidRPr="00320FD7">
              <w:rPr>
                <w:b/>
                <w:bCs/>
                <w:sz w:val="18"/>
                <w:szCs w:val="18"/>
              </w:rPr>
              <w:t>центральный</w:t>
            </w:r>
            <w:proofErr w:type="gramEnd"/>
            <w:r w:rsidRPr="00320FD7">
              <w:rPr>
                <w:b/>
                <w:bCs/>
                <w:sz w:val="18"/>
                <w:szCs w:val="18"/>
              </w:rPr>
              <w:t xml:space="preserve"> аппарата</w:t>
            </w:r>
          </w:p>
        </w:tc>
        <w:tc>
          <w:tcPr>
            <w:tcW w:w="1520" w:type="dxa"/>
            <w:tcBorders>
              <w:top w:val="nil"/>
              <w:left w:val="nil"/>
              <w:bottom w:val="single" w:sz="4" w:space="0" w:color="auto"/>
              <w:right w:val="single" w:sz="4" w:space="0" w:color="auto"/>
            </w:tcBorders>
            <w:vAlign w:val="center"/>
          </w:tcPr>
          <w:p w:rsidR="00320FD7" w:rsidRPr="00320FD7" w:rsidRDefault="00320FD7" w:rsidP="00320FD7">
            <w:pPr>
              <w:jc w:val="right"/>
              <w:rPr>
                <w:b/>
                <w:bCs/>
                <w:color w:val="000000"/>
                <w:sz w:val="18"/>
                <w:szCs w:val="18"/>
              </w:rPr>
            </w:pPr>
            <w:r w:rsidRPr="00320FD7">
              <w:rPr>
                <w:b/>
                <w:bCs/>
                <w:color w:val="000000"/>
                <w:sz w:val="18"/>
                <w:szCs w:val="18"/>
              </w:rPr>
              <w:t>2 756,70</w:t>
            </w:r>
          </w:p>
        </w:tc>
        <w:tc>
          <w:tcPr>
            <w:tcW w:w="1520" w:type="dxa"/>
            <w:tcBorders>
              <w:top w:val="nil"/>
              <w:left w:val="nil"/>
              <w:bottom w:val="single" w:sz="4" w:space="0" w:color="auto"/>
              <w:right w:val="single" w:sz="4" w:space="0" w:color="auto"/>
            </w:tcBorders>
            <w:vAlign w:val="center"/>
          </w:tcPr>
          <w:p w:rsidR="00320FD7" w:rsidRPr="00320FD7" w:rsidRDefault="00320FD7" w:rsidP="00320FD7">
            <w:pPr>
              <w:jc w:val="right"/>
              <w:rPr>
                <w:b/>
                <w:bCs/>
                <w:color w:val="000000"/>
                <w:sz w:val="18"/>
                <w:szCs w:val="18"/>
              </w:rPr>
            </w:pPr>
            <w:r w:rsidRPr="00320FD7">
              <w:rPr>
                <w:b/>
                <w:bCs/>
                <w:color w:val="000000"/>
                <w:sz w:val="18"/>
                <w:szCs w:val="18"/>
              </w:rPr>
              <w:t>3 533,61</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sz w:val="18"/>
                <w:szCs w:val="18"/>
              </w:rPr>
            </w:pPr>
            <w:r w:rsidRPr="00320FD7">
              <w:rPr>
                <w:b/>
                <w:bCs/>
                <w:sz w:val="18"/>
                <w:szCs w:val="18"/>
              </w:rPr>
              <w:t>776,9</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sz w:val="18"/>
                <w:szCs w:val="18"/>
              </w:rPr>
            </w:pPr>
            <w:r w:rsidRPr="00320FD7">
              <w:rPr>
                <w:b/>
                <w:bCs/>
                <w:sz w:val="18"/>
                <w:szCs w:val="18"/>
              </w:rPr>
              <w:t>128,2%</w:t>
            </w:r>
          </w:p>
        </w:tc>
      </w:tr>
      <w:tr w:rsidR="00320FD7" w:rsidRPr="00320FD7" w:rsidTr="007337D5">
        <w:trPr>
          <w:trHeight w:val="264"/>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 xml:space="preserve">Содержание </w:t>
            </w:r>
            <w:proofErr w:type="spellStart"/>
            <w:r w:rsidRPr="00320FD7">
              <w:rPr>
                <w:sz w:val="18"/>
                <w:szCs w:val="18"/>
              </w:rPr>
              <w:t>УКиДР</w:t>
            </w:r>
            <w:proofErr w:type="spellEnd"/>
            <w:r w:rsidRPr="00320FD7">
              <w:rPr>
                <w:sz w:val="18"/>
                <w:szCs w:val="18"/>
              </w:rPr>
              <w:t xml:space="preserve"> ОА города Якутска</w:t>
            </w:r>
          </w:p>
        </w:tc>
        <w:tc>
          <w:tcPr>
            <w:tcW w:w="1520" w:type="dxa"/>
            <w:tcBorders>
              <w:top w:val="nil"/>
              <w:left w:val="nil"/>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2 756,70</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color w:val="000000"/>
                <w:sz w:val="18"/>
                <w:szCs w:val="18"/>
              </w:rPr>
            </w:pPr>
            <w:r w:rsidRPr="00320FD7">
              <w:rPr>
                <w:color w:val="000000"/>
                <w:sz w:val="18"/>
                <w:szCs w:val="18"/>
              </w:rPr>
              <w:t>3 533,6</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776,9</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128,2%</w:t>
            </w:r>
          </w:p>
        </w:tc>
      </w:tr>
      <w:tr w:rsidR="00320FD7" w:rsidRPr="00320FD7" w:rsidTr="007337D5">
        <w:trPr>
          <w:trHeight w:val="792"/>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b/>
                <w:bCs/>
                <w:sz w:val="18"/>
                <w:szCs w:val="18"/>
              </w:rPr>
            </w:pPr>
            <w:r w:rsidRPr="00320FD7">
              <w:rPr>
                <w:b/>
                <w:bCs/>
                <w:sz w:val="18"/>
                <w:szCs w:val="18"/>
              </w:rPr>
              <w:t>Обеспечение предоставления услуг в сфере культуры и дополнительного образования детей</w:t>
            </w:r>
          </w:p>
        </w:tc>
        <w:tc>
          <w:tcPr>
            <w:tcW w:w="152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8"/>
                <w:szCs w:val="18"/>
              </w:rPr>
            </w:pPr>
            <w:r w:rsidRPr="00320FD7">
              <w:rPr>
                <w:b/>
                <w:bCs/>
                <w:color w:val="000000"/>
                <w:sz w:val="18"/>
                <w:szCs w:val="18"/>
              </w:rPr>
              <w:t>15 375,90</w:t>
            </w:r>
          </w:p>
        </w:tc>
        <w:tc>
          <w:tcPr>
            <w:tcW w:w="152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8"/>
                <w:szCs w:val="18"/>
              </w:rPr>
            </w:pPr>
            <w:r w:rsidRPr="00320FD7">
              <w:rPr>
                <w:b/>
                <w:bCs/>
                <w:color w:val="000000"/>
                <w:sz w:val="18"/>
                <w:szCs w:val="18"/>
              </w:rPr>
              <w:t>19 746,94</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sz w:val="18"/>
                <w:szCs w:val="18"/>
              </w:rPr>
            </w:pPr>
            <w:r w:rsidRPr="00320FD7">
              <w:rPr>
                <w:b/>
                <w:bCs/>
                <w:sz w:val="18"/>
                <w:szCs w:val="18"/>
              </w:rPr>
              <w:t>4 371,0</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sz w:val="18"/>
                <w:szCs w:val="18"/>
              </w:rPr>
            </w:pPr>
            <w:r w:rsidRPr="00320FD7">
              <w:rPr>
                <w:b/>
                <w:bCs/>
                <w:sz w:val="18"/>
                <w:szCs w:val="18"/>
              </w:rPr>
              <w:t>128,4%</w:t>
            </w:r>
          </w:p>
        </w:tc>
      </w:tr>
      <w:tr w:rsidR="00320FD7" w:rsidRPr="00320FD7" w:rsidTr="007337D5">
        <w:trPr>
          <w:trHeight w:val="264"/>
        </w:trPr>
        <w:tc>
          <w:tcPr>
            <w:tcW w:w="486" w:type="dxa"/>
            <w:tcBorders>
              <w:top w:val="nil"/>
              <w:left w:val="single" w:sz="4" w:space="0" w:color="auto"/>
              <w:bottom w:val="single" w:sz="4" w:space="0" w:color="auto"/>
              <w:right w:val="single" w:sz="4" w:space="0" w:color="auto"/>
            </w:tcBorders>
            <w:noWrap/>
            <w:vAlign w:val="bottom"/>
          </w:tcPr>
          <w:p w:rsidR="00320FD7" w:rsidRPr="00320FD7" w:rsidRDefault="00320FD7" w:rsidP="00320FD7">
            <w:pPr>
              <w:rPr>
                <w:color w:val="000000"/>
                <w:sz w:val="18"/>
                <w:szCs w:val="18"/>
              </w:rPr>
            </w:pPr>
            <w:r w:rsidRPr="00320FD7">
              <w:rPr>
                <w:color w:val="000000"/>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Содержание МКУ "ЦБ МУК" ГО "город Якутск"</w:t>
            </w:r>
          </w:p>
        </w:tc>
        <w:tc>
          <w:tcPr>
            <w:tcW w:w="1520" w:type="dxa"/>
            <w:tcBorders>
              <w:top w:val="nil"/>
              <w:left w:val="nil"/>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15 375,90</w:t>
            </w:r>
          </w:p>
        </w:tc>
        <w:tc>
          <w:tcPr>
            <w:tcW w:w="152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8"/>
                <w:szCs w:val="18"/>
              </w:rPr>
            </w:pPr>
            <w:r w:rsidRPr="00320FD7">
              <w:rPr>
                <w:color w:val="000000"/>
                <w:sz w:val="18"/>
                <w:szCs w:val="18"/>
              </w:rPr>
              <w:t>19 746,94</w:t>
            </w:r>
          </w:p>
        </w:tc>
        <w:tc>
          <w:tcPr>
            <w:tcW w:w="1200" w:type="dxa"/>
            <w:tcBorders>
              <w:top w:val="nil"/>
              <w:left w:val="nil"/>
              <w:bottom w:val="single" w:sz="4" w:space="0" w:color="auto"/>
              <w:right w:val="single" w:sz="4" w:space="0" w:color="auto"/>
            </w:tcBorders>
            <w:noWrap/>
            <w:vAlign w:val="bottom"/>
          </w:tcPr>
          <w:p w:rsidR="00320FD7" w:rsidRPr="00320FD7" w:rsidRDefault="00320FD7" w:rsidP="00320FD7">
            <w:pPr>
              <w:jc w:val="right"/>
              <w:rPr>
                <w:color w:val="000000"/>
                <w:sz w:val="18"/>
                <w:szCs w:val="18"/>
              </w:rPr>
            </w:pPr>
            <w:r w:rsidRPr="00320FD7">
              <w:rPr>
                <w:color w:val="000000"/>
                <w:sz w:val="18"/>
                <w:szCs w:val="18"/>
              </w:rPr>
              <w:t>4371,04</w:t>
            </w:r>
          </w:p>
        </w:tc>
        <w:tc>
          <w:tcPr>
            <w:tcW w:w="1200" w:type="dxa"/>
            <w:tcBorders>
              <w:top w:val="nil"/>
              <w:left w:val="nil"/>
              <w:bottom w:val="single" w:sz="4" w:space="0" w:color="auto"/>
              <w:right w:val="single" w:sz="4" w:space="0" w:color="auto"/>
            </w:tcBorders>
            <w:noWrap/>
            <w:vAlign w:val="bottom"/>
          </w:tcPr>
          <w:p w:rsidR="00320FD7" w:rsidRPr="00320FD7" w:rsidRDefault="00320FD7" w:rsidP="00320FD7">
            <w:pPr>
              <w:jc w:val="right"/>
              <w:rPr>
                <w:color w:val="000000"/>
                <w:sz w:val="18"/>
                <w:szCs w:val="18"/>
              </w:rPr>
            </w:pPr>
            <w:r w:rsidRPr="00320FD7">
              <w:rPr>
                <w:color w:val="000000"/>
                <w:sz w:val="18"/>
                <w:szCs w:val="18"/>
              </w:rPr>
              <w:t>128,4%</w:t>
            </w:r>
          </w:p>
        </w:tc>
      </w:tr>
      <w:tr w:rsidR="00320FD7" w:rsidRPr="00320FD7" w:rsidTr="007337D5">
        <w:trPr>
          <w:trHeight w:val="645"/>
        </w:trPr>
        <w:tc>
          <w:tcPr>
            <w:tcW w:w="486" w:type="dxa"/>
            <w:tcBorders>
              <w:top w:val="nil"/>
              <w:left w:val="single" w:sz="4" w:space="0" w:color="auto"/>
              <w:bottom w:val="single" w:sz="4" w:space="0" w:color="auto"/>
              <w:right w:val="single" w:sz="4" w:space="0" w:color="auto"/>
            </w:tcBorders>
            <w:shd w:val="clear" w:color="000000" w:fill="FFFF00"/>
            <w:noWrap/>
            <w:vAlign w:val="center"/>
          </w:tcPr>
          <w:p w:rsidR="00320FD7" w:rsidRPr="00320FD7" w:rsidRDefault="00320FD7" w:rsidP="00320FD7">
            <w:pPr>
              <w:jc w:val="center"/>
              <w:rPr>
                <w:b/>
                <w:bCs/>
                <w:sz w:val="18"/>
                <w:szCs w:val="18"/>
              </w:rPr>
            </w:pPr>
            <w:r w:rsidRPr="00320FD7">
              <w:rPr>
                <w:b/>
                <w:bCs/>
                <w:sz w:val="18"/>
                <w:szCs w:val="18"/>
              </w:rPr>
              <w:t>1.2.</w:t>
            </w:r>
          </w:p>
        </w:tc>
        <w:tc>
          <w:tcPr>
            <w:tcW w:w="3385"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rPr>
                <w:b/>
                <w:bCs/>
                <w:sz w:val="18"/>
                <w:szCs w:val="18"/>
              </w:rPr>
            </w:pPr>
            <w:r w:rsidRPr="00320FD7">
              <w:rPr>
                <w:b/>
                <w:bCs/>
                <w:sz w:val="18"/>
                <w:szCs w:val="18"/>
              </w:rPr>
              <w:t>Предоставление дополнительного образования детей в сфере искусств</w:t>
            </w:r>
          </w:p>
        </w:tc>
        <w:tc>
          <w:tcPr>
            <w:tcW w:w="152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sz w:val="18"/>
                <w:szCs w:val="18"/>
              </w:rPr>
            </w:pPr>
            <w:r w:rsidRPr="00320FD7">
              <w:rPr>
                <w:b/>
                <w:bCs/>
                <w:sz w:val="18"/>
                <w:szCs w:val="18"/>
              </w:rPr>
              <w:t>202 293,9</w:t>
            </w:r>
          </w:p>
        </w:tc>
        <w:tc>
          <w:tcPr>
            <w:tcW w:w="152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sz w:val="18"/>
                <w:szCs w:val="18"/>
              </w:rPr>
            </w:pPr>
            <w:r w:rsidRPr="00320FD7">
              <w:rPr>
                <w:b/>
                <w:bCs/>
                <w:sz w:val="18"/>
                <w:szCs w:val="18"/>
              </w:rPr>
              <w:t>265 137,9</w:t>
            </w:r>
          </w:p>
        </w:tc>
        <w:tc>
          <w:tcPr>
            <w:tcW w:w="120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sz w:val="18"/>
                <w:szCs w:val="18"/>
              </w:rPr>
            </w:pPr>
            <w:r w:rsidRPr="00320FD7">
              <w:rPr>
                <w:b/>
                <w:bCs/>
                <w:sz w:val="18"/>
                <w:szCs w:val="18"/>
              </w:rPr>
              <w:t>62 844,0</w:t>
            </w:r>
          </w:p>
        </w:tc>
        <w:tc>
          <w:tcPr>
            <w:tcW w:w="120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sz w:val="18"/>
                <w:szCs w:val="18"/>
              </w:rPr>
            </w:pPr>
            <w:r w:rsidRPr="00320FD7">
              <w:rPr>
                <w:b/>
                <w:bCs/>
                <w:sz w:val="18"/>
                <w:szCs w:val="18"/>
              </w:rPr>
              <w:t>131,1%</w:t>
            </w:r>
          </w:p>
        </w:tc>
      </w:tr>
      <w:tr w:rsidR="00320FD7" w:rsidRPr="00320FD7" w:rsidTr="007337D5">
        <w:trPr>
          <w:trHeight w:val="1410"/>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b/>
                <w:bCs/>
                <w:sz w:val="18"/>
                <w:szCs w:val="18"/>
              </w:rPr>
            </w:pPr>
            <w:r w:rsidRPr="00320FD7">
              <w:rPr>
                <w:b/>
                <w:bCs/>
                <w:sz w:val="18"/>
                <w:szCs w:val="18"/>
              </w:rPr>
              <w:t>Оказание услуг (выполнение работ) и обеспечение деятельности муниципальных учреждений, обеспечивающих предоставление услуг детских школ искусств</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color w:val="000000"/>
                <w:sz w:val="18"/>
                <w:szCs w:val="18"/>
              </w:rPr>
            </w:pPr>
            <w:r w:rsidRPr="00320FD7">
              <w:rPr>
                <w:b/>
                <w:bCs/>
                <w:color w:val="000000"/>
                <w:sz w:val="18"/>
                <w:szCs w:val="18"/>
              </w:rPr>
              <w:t>202 214,7</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color w:val="000000"/>
                <w:sz w:val="18"/>
                <w:szCs w:val="18"/>
              </w:rPr>
            </w:pPr>
            <w:r w:rsidRPr="00320FD7">
              <w:rPr>
                <w:b/>
                <w:bCs/>
                <w:color w:val="000000"/>
                <w:sz w:val="18"/>
                <w:szCs w:val="18"/>
              </w:rPr>
              <w:t>265 037,1</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sz w:val="18"/>
                <w:szCs w:val="18"/>
              </w:rPr>
            </w:pPr>
            <w:r w:rsidRPr="00320FD7">
              <w:rPr>
                <w:b/>
                <w:bCs/>
                <w:sz w:val="18"/>
                <w:szCs w:val="18"/>
              </w:rPr>
              <w:t>62 822,4</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sz w:val="18"/>
                <w:szCs w:val="18"/>
              </w:rPr>
            </w:pPr>
            <w:r w:rsidRPr="00320FD7">
              <w:rPr>
                <w:b/>
                <w:bCs/>
                <w:sz w:val="18"/>
                <w:szCs w:val="18"/>
              </w:rPr>
              <w:t>131,1%</w:t>
            </w:r>
          </w:p>
        </w:tc>
      </w:tr>
      <w:tr w:rsidR="00320FD7" w:rsidRPr="00320FD7" w:rsidTr="007337D5">
        <w:trPr>
          <w:trHeight w:val="1278"/>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sz w:val="18"/>
                <w:szCs w:val="18"/>
              </w:rPr>
            </w:pPr>
            <w:r w:rsidRPr="00320FD7">
              <w:rPr>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Содержание МБУ ДО "ДШИ, в том числе содержание МБУ ДО "ДШИ с концертным на 300 мест  на 203" ГО "город Якутск</w:t>
            </w:r>
            <w:proofErr w:type="gramStart"/>
            <w:r w:rsidRPr="00320FD7">
              <w:rPr>
                <w:sz w:val="18"/>
                <w:szCs w:val="18"/>
              </w:rPr>
              <w:t>"(</w:t>
            </w:r>
            <w:proofErr w:type="gramEnd"/>
            <w:r w:rsidRPr="00320FD7">
              <w:rPr>
                <w:sz w:val="18"/>
                <w:szCs w:val="18"/>
              </w:rPr>
              <w:t>ГЧП)</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color w:val="000000"/>
                <w:sz w:val="18"/>
                <w:szCs w:val="18"/>
              </w:rPr>
            </w:pPr>
            <w:r w:rsidRPr="00320FD7">
              <w:rPr>
                <w:color w:val="000000"/>
                <w:sz w:val="18"/>
                <w:szCs w:val="18"/>
              </w:rPr>
              <w:t>202 214,7</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color w:val="000000"/>
                <w:sz w:val="18"/>
                <w:szCs w:val="18"/>
              </w:rPr>
            </w:pPr>
            <w:r w:rsidRPr="00320FD7">
              <w:rPr>
                <w:color w:val="000000"/>
                <w:sz w:val="18"/>
                <w:szCs w:val="18"/>
              </w:rPr>
              <w:t>265 037,1</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62 822,4</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131,1%</w:t>
            </w:r>
          </w:p>
        </w:tc>
      </w:tr>
      <w:tr w:rsidR="00320FD7" w:rsidRPr="00320FD7" w:rsidTr="007337D5">
        <w:trPr>
          <w:trHeight w:val="1650"/>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rPr>
                <w:b/>
                <w:bCs/>
                <w:color w:val="000000"/>
                <w:sz w:val="18"/>
                <w:szCs w:val="18"/>
              </w:rPr>
            </w:pPr>
            <w:r w:rsidRPr="00320FD7">
              <w:rPr>
                <w:b/>
                <w:bCs/>
                <w:color w:val="000000"/>
                <w:sz w:val="18"/>
                <w:szCs w:val="18"/>
              </w:rPr>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color w:val="000000"/>
                <w:sz w:val="18"/>
                <w:szCs w:val="18"/>
              </w:rPr>
            </w:pPr>
            <w:r w:rsidRPr="00320FD7">
              <w:rPr>
                <w:b/>
                <w:bCs/>
                <w:color w:val="000000"/>
                <w:sz w:val="18"/>
                <w:szCs w:val="18"/>
              </w:rPr>
              <w:t>79,20</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color w:val="000000"/>
                <w:sz w:val="18"/>
                <w:szCs w:val="18"/>
              </w:rPr>
            </w:pPr>
            <w:r w:rsidRPr="00320FD7">
              <w:rPr>
                <w:b/>
                <w:bCs/>
                <w:color w:val="000000"/>
                <w:sz w:val="18"/>
                <w:szCs w:val="18"/>
              </w:rPr>
              <w:t>100,80</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color w:val="000000"/>
                <w:sz w:val="18"/>
                <w:szCs w:val="18"/>
              </w:rPr>
            </w:pPr>
            <w:r w:rsidRPr="00320FD7">
              <w:rPr>
                <w:b/>
                <w:bCs/>
                <w:color w:val="000000"/>
                <w:sz w:val="18"/>
                <w:szCs w:val="18"/>
              </w:rPr>
              <w:t>21,6</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color w:val="000000"/>
                <w:sz w:val="18"/>
                <w:szCs w:val="18"/>
              </w:rPr>
            </w:pPr>
            <w:r w:rsidRPr="00320FD7">
              <w:rPr>
                <w:b/>
                <w:bCs/>
                <w:color w:val="000000"/>
                <w:sz w:val="18"/>
                <w:szCs w:val="18"/>
              </w:rPr>
              <w:t>127,3%</w:t>
            </w:r>
          </w:p>
        </w:tc>
      </w:tr>
      <w:tr w:rsidR="00320FD7" w:rsidRPr="00320FD7" w:rsidTr="007337D5">
        <w:trPr>
          <w:trHeight w:val="528"/>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rPr>
                <w:color w:val="000000"/>
                <w:sz w:val="18"/>
                <w:szCs w:val="18"/>
              </w:rPr>
            </w:pPr>
            <w:r w:rsidRPr="00320FD7">
              <w:rPr>
                <w:color w:val="000000"/>
                <w:sz w:val="18"/>
                <w:szCs w:val="18"/>
              </w:rPr>
              <w:t xml:space="preserve">Содержание МБУ ДО "ДШИ с. </w:t>
            </w:r>
            <w:proofErr w:type="spellStart"/>
            <w:r w:rsidRPr="00320FD7">
              <w:rPr>
                <w:color w:val="000000"/>
                <w:sz w:val="18"/>
                <w:szCs w:val="18"/>
              </w:rPr>
              <w:t>Хатассы</w:t>
            </w:r>
            <w:proofErr w:type="spellEnd"/>
            <w:r w:rsidRPr="00320FD7">
              <w:rPr>
                <w:color w:val="000000"/>
                <w:sz w:val="18"/>
                <w:szCs w:val="18"/>
              </w:rPr>
              <w:t>" ГО "город Якутск"</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color w:val="000000"/>
                <w:sz w:val="18"/>
                <w:szCs w:val="18"/>
              </w:rPr>
            </w:pPr>
            <w:r w:rsidRPr="00320FD7">
              <w:rPr>
                <w:color w:val="000000"/>
                <w:sz w:val="18"/>
                <w:szCs w:val="18"/>
              </w:rPr>
              <w:t>66,00</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color w:val="000000"/>
                <w:sz w:val="18"/>
                <w:szCs w:val="18"/>
              </w:rPr>
            </w:pPr>
            <w:r w:rsidRPr="00320FD7">
              <w:rPr>
                <w:color w:val="000000"/>
                <w:sz w:val="18"/>
                <w:szCs w:val="18"/>
              </w:rPr>
              <w:t>100,8</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color w:val="000000"/>
                <w:sz w:val="18"/>
                <w:szCs w:val="18"/>
              </w:rPr>
            </w:pPr>
            <w:r w:rsidRPr="00320FD7">
              <w:rPr>
                <w:color w:val="000000"/>
                <w:sz w:val="18"/>
                <w:szCs w:val="18"/>
              </w:rPr>
              <w:t>34,8</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color w:val="000000"/>
                <w:sz w:val="18"/>
                <w:szCs w:val="18"/>
              </w:rPr>
            </w:pPr>
            <w:r w:rsidRPr="00320FD7">
              <w:rPr>
                <w:color w:val="000000"/>
                <w:sz w:val="18"/>
                <w:szCs w:val="18"/>
              </w:rPr>
              <w:t>152,7%</w:t>
            </w:r>
          </w:p>
        </w:tc>
      </w:tr>
      <w:tr w:rsidR="00320FD7" w:rsidRPr="00320FD7" w:rsidTr="007337D5">
        <w:trPr>
          <w:trHeight w:val="528"/>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rPr>
                <w:color w:val="000000"/>
                <w:sz w:val="18"/>
                <w:szCs w:val="18"/>
              </w:rPr>
            </w:pPr>
            <w:r w:rsidRPr="00320FD7">
              <w:rPr>
                <w:color w:val="000000"/>
                <w:sz w:val="18"/>
                <w:szCs w:val="18"/>
              </w:rPr>
              <w:t xml:space="preserve">Содержание МБУ ДО "ДШИ </w:t>
            </w:r>
            <w:proofErr w:type="gramStart"/>
            <w:r w:rsidRPr="00320FD7">
              <w:rPr>
                <w:color w:val="000000"/>
                <w:sz w:val="18"/>
                <w:szCs w:val="18"/>
              </w:rPr>
              <w:t>с</w:t>
            </w:r>
            <w:proofErr w:type="gramEnd"/>
            <w:r w:rsidRPr="00320FD7">
              <w:rPr>
                <w:color w:val="000000"/>
                <w:sz w:val="18"/>
                <w:szCs w:val="18"/>
              </w:rPr>
              <w:t xml:space="preserve">. </w:t>
            </w:r>
            <w:proofErr w:type="gramStart"/>
            <w:r w:rsidRPr="00320FD7">
              <w:rPr>
                <w:color w:val="000000"/>
                <w:sz w:val="18"/>
                <w:szCs w:val="18"/>
              </w:rPr>
              <w:t>Табага</w:t>
            </w:r>
            <w:proofErr w:type="gramEnd"/>
            <w:r w:rsidRPr="00320FD7">
              <w:rPr>
                <w:color w:val="000000"/>
                <w:sz w:val="18"/>
                <w:szCs w:val="18"/>
              </w:rPr>
              <w:t>" ГО "город Якутск"</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color w:val="000000"/>
                <w:sz w:val="18"/>
                <w:szCs w:val="18"/>
              </w:rPr>
            </w:pPr>
            <w:r w:rsidRPr="00320FD7">
              <w:rPr>
                <w:color w:val="000000"/>
                <w:sz w:val="18"/>
                <w:szCs w:val="18"/>
              </w:rPr>
              <w:t>13,20</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rPr>
                <w:color w:val="000000"/>
                <w:sz w:val="18"/>
                <w:szCs w:val="18"/>
              </w:rPr>
            </w:pPr>
            <w:r w:rsidRPr="00320FD7">
              <w:rPr>
                <w:color w:val="000000"/>
                <w:sz w:val="18"/>
                <w:szCs w:val="18"/>
              </w:rPr>
              <w:t> </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color w:val="000000"/>
                <w:sz w:val="18"/>
                <w:szCs w:val="18"/>
              </w:rPr>
            </w:pPr>
            <w:r w:rsidRPr="00320FD7">
              <w:rPr>
                <w:color w:val="000000"/>
                <w:sz w:val="18"/>
                <w:szCs w:val="18"/>
              </w:rPr>
              <w:t>-13,2</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color w:val="000000"/>
                <w:sz w:val="18"/>
                <w:szCs w:val="18"/>
              </w:rPr>
            </w:pPr>
            <w:r w:rsidRPr="00320FD7">
              <w:rPr>
                <w:color w:val="000000"/>
                <w:sz w:val="18"/>
                <w:szCs w:val="18"/>
              </w:rPr>
              <w:t>0,0%</w:t>
            </w:r>
          </w:p>
        </w:tc>
      </w:tr>
      <w:tr w:rsidR="00320FD7" w:rsidRPr="00320FD7" w:rsidTr="007337D5">
        <w:trPr>
          <w:trHeight w:val="1470"/>
        </w:trPr>
        <w:tc>
          <w:tcPr>
            <w:tcW w:w="486" w:type="dxa"/>
            <w:tcBorders>
              <w:top w:val="nil"/>
              <w:left w:val="single" w:sz="4" w:space="0" w:color="auto"/>
              <w:bottom w:val="single" w:sz="4" w:space="0" w:color="auto"/>
              <w:right w:val="single" w:sz="4" w:space="0" w:color="auto"/>
            </w:tcBorders>
            <w:shd w:val="clear" w:color="000000" w:fill="FFFF00"/>
            <w:noWrap/>
            <w:vAlign w:val="center"/>
          </w:tcPr>
          <w:p w:rsidR="00320FD7" w:rsidRPr="00320FD7" w:rsidRDefault="00320FD7" w:rsidP="00320FD7">
            <w:pPr>
              <w:jc w:val="center"/>
              <w:rPr>
                <w:b/>
                <w:bCs/>
                <w:sz w:val="18"/>
                <w:szCs w:val="18"/>
              </w:rPr>
            </w:pPr>
            <w:r w:rsidRPr="00320FD7">
              <w:rPr>
                <w:b/>
                <w:bCs/>
                <w:sz w:val="18"/>
                <w:szCs w:val="18"/>
              </w:rPr>
              <w:lastRenderedPageBreak/>
              <w:t>1.3.</w:t>
            </w:r>
          </w:p>
        </w:tc>
        <w:tc>
          <w:tcPr>
            <w:tcW w:w="3385"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rPr>
                <w:b/>
                <w:bCs/>
                <w:sz w:val="18"/>
                <w:szCs w:val="18"/>
              </w:rPr>
            </w:pPr>
            <w:r w:rsidRPr="00320FD7">
              <w:rPr>
                <w:b/>
                <w:bCs/>
                <w:sz w:val="18"/>
                <w:szCs w:val="18"/>
              </w:rPr>
              <w:t>Оказание услуг (выполнение работ) и обеспечение деятельности муниципальных учреждений, обеспечивающих предоставление услуг музеев</w:t>
            </w:r>
          </w:p>
        </w:tc>
        <w:tc>
          <w:tcPr>
            <w:tcW w:w="152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color w:val="000000"/>
                <w:sz w:val="18"/>
                <w:szCs w:val="18"/>
              </w:rPr>
            </w:pPr>
            <w:r w:rsidRPr="00320FD7">
              <w:rPr>
                <w:b/>
                <w:bCs/>
                <w:color w:val="000000"/>
                <w:sz w:val="18"/>
                <w:szCs w:val="18"/>
              </w:rPr>
              <w:t>9 174,00</w:t>
            </w:r>
          </w:p>
        </w:tc>
        <w:tc>
          <w:tcPr>
            <w:tcW w:w="152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color w:val="000000"/>
                <w:sz w:val="18"/>
                <w:szCs w:val="18"/>
              </w:rPr>
            </w:pPr>
            <w:r w:rsidRPr="00320FD7">
              <w:rPr>
                <w:b/>
                <w:bCs/>
                <w:color w:val="000000"/>
                <w:sz w:val="18"/>
                <w:szCs w:val="18"/>
              </w:rPr>
              <w:t>13 727,1</w:t>
            </w:r>
          </w:p>
        </w:tc>
        <w:tc>
          <w:tcPr>
            <w:tcW w:w="120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sz w:val="18"/>
                <w:szCs w:val="18"/>
              </w:rPr>
            </w:pPr>
            <w:r w:rsidRPr="00320FD7">
              <w:rPr>
                <w:b/>
                <w:bCs/>
                <w:sz w:val="18"/>
                <w:szCs w:val="18"/>
              </w:rPr>
              <w:t>4 553,1</w:t>
            </w:r>
          </w:p>
        </w:tc>
        <w:tc>
          <w:tcPr>
            <w:tcW w:w="120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sz w:val="18"/>
                <w:szCs w:val="18"/>
              </w:rPr>
            </w:pPr>
            <w:r w:rsidRPr="00320FD7">
              <w:rPr>
                <w:b/>
                <w:bCs/>
                <w:sz w:val="18"/>
                <w:szCs w:val="18"/>
              </w:rPr>
              <w:t>149,6%</w:t>
            </w:r>
          </w:p>
        </w:tc>
      </w:tr>
      <w:tr w:rsidR="00320FD7" w:rsidRPr="00320FD7" w:rsidTr="007337D5">
        <w:trPr>
          <w:trHeight w:val="585"/>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Содержание МБУ "</w:t>
            </w:r>
            <w:proofErr w:type="spellStart"/>
            <w:r w:rsidRPr="00320FD7">
              <w:rPr>
                <w:sz w:val="18"/>
                <w:szCs w:val="18"/>
              </w:rPr>
              <w:t>АКиХО</w:t>
            </w:r>
            <w:proofErr w:type="spellEnd"/>
            <w:r w:rsidRPr="00320FD7">
              <w:rPr>
                <w:sz w:val="18"/>
                <w:szCs w:val="18"/>
              </w:rPr>
              <w:t>" ГО "город Якутск" (Дом музей истории города Якутска)</w:t>
            </w:r>
          </w:p>
        </w:tc>
        <w:tc>
          <w:tcPr>
            <w:tcW w:w="1520" w:type="dxa"/>
            <w:tcBorders>
              <w:top w:val="nil"/>
              <w:left w:val="nil"/>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4 379,90</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color w:val="000000"/>
                <w:sz w:val="18"/>
                <w:szCs w:val="18"/>
              </w:rPr>
            </w:pPr>
            <w:r w:rsidRPr="00320FD7">
              <w:rPr>
                <w:color w:val="000000"/>
                <w:sz w:val="18"/>
                <w:szCs w:val="18"/>
              </w:rPr>
              <w:t>5 132,6</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752,7</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117,2%</w:t>
            </w:r>
          </w:p>
        </w:tc>
      </w:tr>
      <w:tr w:rsidR="00320FD7" w:rsidRPr="00320FD7" w:rsidTr="007337D5">
        <w:trPr>
          <w:trHeight w:val="960"/>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Содержание МБУ "ОЦНТ" ГО "город Якутск" (</w:t>
            </w:r>
            <w:proofErr w:type="gramStart"/>
            <w:r w:rsidRPr="00320FD7">
              <w:rPr>
                <w:sz w:val="18"/>
                <w:szCs w:val="18"/>
              </w:rPr>
              <w:t>АРТ</w:t>
            </w:r>
            <w:proofErr w:type="gramEnd"/>
            <w:r w:rsidRPr="00320FD7">
              <w:rPr>
                <w:sz w:val="18"/>
                <w:szCs w:val="18"/>
              </w:rPr>
              <w:t xml:space="preserve"> Галерея </w:t>
            </w:r>
            <w:proofErr w:type="spellStart"/>
            <w:r w:rsidRPr="00320FD7">
              <w:rPr>
                <w:sz w:val="18"/>
                <w:szCs w:val="18"/>
              </w:rPr>
              <w:t>Ургэл</w:t>
            </w:r>
            <w:proofErr w:type="spellEnd"/>
            <w:r w:rsidRPr="00320FD7">
              <w:rPr>
                <w:sz w:val="18"/>
                <w:szCs w:val="18"/>
              </w:rPr>
              <w:t>)</w:t>
            </w:r>
          </w:p>
        </w:tc>
        <w:tc>
          <w:tcPr>
            <w:tcW w:w="1520" w:type="dxa"/>
            <w:tcBorders>
              <w:top w:val="nil"/>
              <w:left w:val="nil"/>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4 794,10</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color w:val="000000"/>
                <w:sz w:val="18"/>
                <w:szCs w:val="18"/>
              </w:rPr>
            </w:pPr>
            <w:r w:rsidRPr="00320FD7">
              <w:rPr>
                <w:color w:val="000000"/>
                <w:sz w:val="18"/>
                <w:szCs w:val="18"/>
              </w:rPr>
              <w:t>8 594,4</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3 800,3</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179,3%</w:t>
            </w:r>
          </w:p>
        </w:tc>
      </w:tr>
      <w:tr w:rsidR="00320FD7" w:rsidRPr="00320FD7" w:rsidTr="007337D5">
        <w:trPr>
          <w:trHeight w:val="528"/>
        </w:trPr>
        <w:tc>
          <w:tcPr>
            <w:tcW w:w="486" w:type="dxa"/>
            <w:tcBorders>
              <w:top w:val="nil"/>
              <w:left w:val="single" w:sz="4" w:space="0" w:color="auto"/>
              <w:bottom w:val="single" w:sz="4" w:space="0" w:color="auto"/>
              <w:right w:val="single" w:sz="4" w:space="0" w:color="auto"/>
            </w:tcBorders>
            <w:shd w:val="clear" w:color="000000" w:fill="FFFF00"/>
            <w:noWrap/>
            <w:vAlign w:val="center"/>
          </w:tcPr>
          <w:p w:rsidR="00320FD7" w:rsidRPr="00320FD7" w:rsidRDefault="00320FD7" w:rsidP="00320FD7">
            <w:pPr>
              <w:jc w:val="center"/>
              <w:rPr>
                <w:b/>
                <w:bCs/>
                <w:sz w:val="18"/>
                <w:szCs w:val="18"/>
              </w:rPr>
            </w:pPr>
            <w:r w:rsidRPr="00320FD7">
              <w:rPr>
                <w:b/>
                <w:bCs/>
                <w:sz w:val="18"/>
                <w:szCs w:val="18"/>
              </w:rPr>
              <w:t>1.4.</w:t>
            </w:r>
          </w:p>
        </w:tc>
        <w:tc>
          <w:tcPr>
            <w:tcW w:w="3385"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rPr>
                <w:b/>
                <w:bCs/>
                <w:sz w:val="18"/>
                <w:szCs w:val="18"/>
              </w:rPr>
            </w:pPr>
            <w:r w:rsidRPr="00320FD7">
              <w:rPr>
                <w:b/>
                <w:bCs/>
                <w:sz w:val="18"/>
                <w:szCs w:val="18"/>
              </w:rPr>
              <w:t>Создание условий для массового отдыха жителей</w:t>
            </w:r>
          </w:p>
        </w:tc>
        <w:tc>
          <w:tcPr>
            <w:tcW w:w="152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color w:val="000000"/>
                <w:sz w:val="18"/>
                <w:szCs w:val="18"/>
              </w:rPr>
            </w:pPr>
            <w:r w:rsidRPr="00320FD7">
              <w:rPr>
                <w:b/>
                <w:bCs/>
                <w:color w:val="000000"/>
                <w:sz w:val="18"/>
                <w:szCs w:val="18"/>
              </w:rPr>
              <w:t>11 608,50</w:t>
            </w:r>
          </w:p>
        </w:tc>
        <w:tc>
          <w:tcPr>
            <w:tcW w:w="152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color w:val="000000"/>
                <w:sz w:val="18"/>
                <w:szCs w:val="18"/>
              </w:rPr>
            </w:pPr>
            <w:r w:rsidRPr="00320FD7">
              <w:rPr>
                <w:b/>
                <w:bCs/>
                <w:color w:val="000000"/>
                <w:sz w:val="18"/>
                <w:szCs w:val="18"/>
              </w:rPr>
              <w:t>24 371,2</w:t>
            </w:r>
          </w:p>
        </w:tc>
        <w:tc>
          <w:tcPr>
            <w:tcW w:w="120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sz w:val="18"/>
                <w:szCs w:val="18"/>
              </w:rPr>
            </w:pPr>
            <w:r w:rsidRPr="00320FD7">
              <w:rPr>
                <w:b/>
                <w:bCs/>
                <w:sz w:val="18"/>
                <w:szCs w:val="18"/>
              </w:rPr>
              <w:t>12 762,7</w:t>
            </w:r>
          </w:p>
        </w:tc>
        <w:tc>
          <w:tcPr>
            <w:tcW w:w="120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sz w:val="18"/>
                <w:szCs w:val="18"/>
              </w:rPr>
            </w:pPr>
            <w:r w:rsidRPr="00320FD7">
              <w:rPr>
                <w:b/>
                <w:bCs/>
                <w:sz w:val="18"/>
                <w:szCs w:val="18"/>
              </w:rPr>
              <w:t>209,9%</w:t>
            </w:r>
          </w:p>
        </w:tc>
      </w:tr>
      <w:tr w:rsidR="00320FD7" w:rsidRPr="00320FD7" w:rsidTr="007337D5">
        <w:trPr>
          <w:trHeight w:val="1410"/>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b/>
                <w:bCs/>
                <w:sz w:val="18"/>
                <w:szCs w:val="18"/>
              </w:rPr>
            </w:pPr>
            <w:r w:rsidRPr="00320FD7">
              <w:rPr>
                <w:b/>
                <w:bCs/>
                <w:sz w:val="18"/>
                <w:szCs w:val="18"/>
              </w:rPr>
              <w:t>Оказание услуг (выполнение работ) и обеспечение деятельности муниципальных учреждений, обеспечивающих предоставление услуг парка культуры и отдыха</w:t>
            </w:r>
          </w:p>
        </w:tc>
        <w:tc>
          <w:tcPr>
            <w:tcW w:w="1520" w:type="dxa"/>
            <w:tcBorders>
              <w:top w:val="nil"/>
              <w:left w:val="nil"/>
              <w:bottom w:val="single" w:sz="4" w:space="0" w:color="auto"/>
              <w:right w:val="single" w:sz="4" w:space="0" w:color="auto"/>
            </w:tcBorders>
            <w:vAlign w:val="center"/>
          </w:tcPr>
          <w:p w:rsidR="00320FD7" w:rsidRPr="00320FD7" w:rsidRDefault="00320FD7" w:rsidP="00320FD7">
            <w:pPr>
              <w:jc w:val="right"/>
              <w:rPr>
                <w:b/>
                <w:bCs/>
                <w:color w:val="000000"/>
                <w:sz w:val="18"/>
                <w:szCs w:val="18"/>
              </w:rPr>
            </w:pPr>
            <w:r w:rsidRPr="00320FD7">
              <w:rPr>
                <w:b/>
                <w:bCs/>
                <w:color w:val="000000"/>
                <w:sz w:val="18"/>
                <w:szCs w:val="18"/>
              </w:rPr>
              <w:t>11 608,50</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color w:val="000000"/>
                <w:sz w:val="18"/>
                <w:szCs w:val="18"/>
              </w:rPr>
            </w:pPr>
            <w:r w:rsidRPr="00320FD7">
              <w:rPr>
                <w:b/>
                <w:bCs/>
                <w:color w:val="000000"/>
                <w:sz w:val="18"/>
                <w:szCs w:val="18"/>
              </w:rPr>
              <w:t>24 371,2</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sz w:val="18"/>
                <w:szCs w:val="18"/>
              </w:rPr>
            </w:pPr>
            <w:r w:rsidRPr="00320FD7">
              <w:rPr>
                <w:b/>
                <w:bCs/>
                <w:sz w:val="18"/>
                <w:szCs w:val="18"/>
              </w:rPr>
              <w:t>12 762,7</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sz w:val="18"/>
                <w:szCs w:val="18"/>
              </w:rPr>
            </w:pPr>
            <w:r w:rsidRPr="00320FD7">
              <w:rPr>
                <w:b/>
                <w:bCs/>
                <w:sz w:val="18"/>
                <w:szCs w:val="18"/>
              </w:rPr>
              <w:t>209,9%</w:t>
            </w:r>
          </w:p>
        </w:tc>
      </w:tr>
      <w:tr w:rsidR="00320FD7" w:rsidRPr="00320FD7" w:rsidTr="007337D5">
        <w:trPr>
          <w:trHeight w:val="1440"/>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Содержание МАУ "ЦУОП" "город Якутск"</w:t>
            </w:r>
          </w:p>
        </w:tc>
        <w:tc>
          <w:tcPr>
            <w:tcW w:w="1520" w:type="dxa"/>
            <w:tcBorders>
              <w:top w:val="nil"/>
              <w:left w:val="nil"/>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11 608,50</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color w:val="000000"/>
                <w:sz w:val="18"/>
                <w:szCs w:val="18"/>
              </w:rPr>
            </w:pPr>
            <w:r w:rsidRPr="00320FD7">
              <w:rPr>
                <w:color w:val="000000"/>
                <w:sz w:val="18"/>
                <w:szCs w:val="18"/>
              </w:rPr>
              <w:t>24 371,2</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12 762,7</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209,9%</w:t>
            </w:r>
          </w:p>
        </w:tc>
      </w:tr>
      <w:tr w:rsidR="00320FD7" w:rsidRPr="00320FD7" w:rsidTr="007337D5">
        <w:trPr>
          <w:trHeight w:val="1620"/>
        </w:trPr>
        <w:tc>
          <w:tcPr>
            <w:tcW w:w="486" w:type="dxa"/>
            <w:tcBorders>
              <w:top w:val="nil"/>
              <w:left w:val="single" w:sz="4" w:space="0" w:color="auto"/>
              <w:bottom w:val="single" w:sz="4" w:space="0" w:color="auto"/>
              <w:right w:val="single" w:sz="4" w:space="0" w:color="auto"/>
            </w:tcBorders>
            <w:shd w:val="clear" w:color="000000" w:fill="FFFF00"/>
            <w:noWrap/>
            <w:vAlign w:val="center"/>
          </w:tcPr>
          <w:p w:rsidR="00320FD7" w:rsidRPr="00320FD7" w:rsidRDefault="00320FD7" w:rsidP="00320FD7">
            <w:pPr>
              <w:jc w:val="center"/>
              <w:rPr>
                <w:b/>
                <w:bCs/>
                <w:sz w:val="18"/>
                <w:szCs w:val="18"/>
              </w:rPr>
            </w:pPr>
            <w:r w:rsidRPr="00320FD7">
              <w:rPr>
                <w:b/>
                <w:bCs/>
                <w:sz w:val="18"/>
                <w:szCs w:val="18"/>
              </w:rPr>
              <w:t>1.5.</w:t>
            </w:r>
          </w:p>
        </w:tc>
        <w:tc>
          <w:tcPr>
            <w:tcW w:w="3385"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rPr>
                <w:b/>
                <w:bCs/>
                <w:sz w:val="18"/>
                <w:szCs w:val="18"/>
              </w:rPr>
            </w:pPr>
            <w:r w:rsidRPr="00320FD7">
              <w:rPr>
                <w:b/>
                <w:bCs/>
                <w:sz w:val="18"/>
                <w:szCs w:val="18"/>
              </w:rPr>
              <w:t>Оказание услуг (выполнение работ) и обеспечение деятельности муниципальных учреждений, обеспечивающих предоставление услуг популяризации и сохранности ОКН</w:t>
            </w:r>
          </w:p>
        </w:tc>
        <w:tc>
          <w:tcPr>
            <w:tcW w:w="152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color w:val="000000"/>
                <w:sz w:val="18"/>
                <w:szCs w:val="18"/>
              </w:rPr>
            </w:pPr>
            <w:r w:rsidRPr="00320FD7">
              <w:rPr>
                <w:b/>
                <w:bCs/>
                <w:color w:val="000000"/>
                <w:sz w:val="18"/>
                <w:szCs w:val="18"/>
              </w:rPr>
              <w:t>2 969,40</w:t>
            </w:r>
          </w:p>
        </w:tc>
        <w:tc>
          <w:tcPr>
            <w:tcW w:w="152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color w:val="000000"/>
                <w:sz w:val="18"/>
                <w:szCs w:val="18"/>
              </w:rPr>
            </w:pPr>
            <w:r w:rsidRPr="00320FD7">
              <w:rPr>
                <w:b/>
                <w:bCs/>
                <w:color w:val="000000"/>
                <w:sz w:val="18"/>
                <w:szCs w:val="18"/>
              </w:rPr>
              <w:t>7 041,8</w:t>
            </w:r>
          </w:p>
        </w:tc>
        <w:tc>
          <w:tcPr>
            <w:tcW w:w="120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sz w:val="18"/>
                <w:szCs w:val="18"/>
              </w:rPr>
            </w:pPr>
            <w:r w:rsidRPr="00320FD7">
              <w:rPr>
                <w:b/>
                <w:bCs/>
                <w:sz w:val="18"/>
                <w:szCs w:val="18"/>
              </w:rPr>
              <w:t>4 072,4</w:t>
            </w:r>
          </w:p>
        </w:tc>
        <w:tc>
          <w:tcPr>
            <w:tcW w:w="120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sz w:val="18"/>
                <w:szCs w:val="18"/>
              </w:rPr>
            </w:pPr>
            <w:r w:rsidRPr="00320FD7">
              <w:rPr>
                <w:b/>
                <w:bCs/>
                <w:sz w:val="18"/>
                <w:szCs w:val="18"/>
              </w:rPr>
              <w:t>237,1%</w:t>
            </w:r>
          </w:p>
        </w:tc>
      </w:tr>
      <w:tr w:rsidR="00320FD7" w:rsidRPr="00320FD7" w:rsidTr="007337D5">
        <w:trPr>
          <w:trHeight w:val="1665"/>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Содержание МБУ "</w:t>
            </w:r>
            <w:proofErr w:type="spellStart"/>
            <w:r w:rsidRPr="00320FD7">
              <w:rPr>
                <w:sz w:val="18"/>
                <w:szCs w:val="18"/>
              </w:rPr>
              <w:t>АКиХО</w:t>
            </w:r>
            <w:proofErr w:type="spellEnd"/>
            <w:r w:rsidRPr="00320FD7">
              <w:rPr>
                <w:sz w:val="18"/>
                <w:szCs w:val="18"/>
              </w:rPr>
              <w:t xml:space="preserve">" ГО "город Якутск" (Ус </w:t>
            </w:r>
            <w:proofErr w:type="spellStart"/>
            <w:r w:rsidRPr="00320FD7">
              <w:rPr>
                <w:sz w:val="18"/>
                <w:szCs w:val="18"/>
              </w:rPr>
              <w:t>Хатын</w:t>
            </w:r>
            <w:proofErr w:type="spellEnd"/>
            <w:r w:rsidRPr="00320FD7">
              <w:rPr>
                <w:sz w:val="18"/>
                <w:szCs w:val="18"/>
              </w:rPr>
              <w:t>)</w:t>
            </w:r>
          </w:p>
        </w:tc>
        <w:tc>
          <w:tcPr>
            <w:tcW w:w="1520" w:type="dxa"/>
            <w:tcBorders>
              <w:top w:val="nil"/>
              <w:left w:val="nil"/>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2 969,40</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color w:val="000000"/>
                <w:sz w:val="18"/>
                <w:szCs w:val="18"/>
              </w:rPr>
            </w:pPr>
            <w:r w:rsidRPr="00320FD7">
              <w:rPr>
                <w:color w:val="000000"/>
                <w:sz w:val="18"/>
                <w:szCs w:val="18"/>
              </w:rPr>
              <w:t>7 041,8</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4 072,4</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237,1%</w:t>
            </w:r>
          </w:p>
        </w:tc>
      </w:tr>
      <w:tr w:rsidR="00320FD7" w:rsidRPr="00320FD7" w:rsidTr="007337D5">
        <w:trPr>
          <w:trHeight w:val="780"/>
        </w:trPr>
        <w:tc>
          <w:tcPr>
            <w:tcW w:w="486" w:type="dxa"/>
            <w:tcBorders>
              <w:top w:val="nil"/>
              <w:left w:val="single" w:sz="4" w:space="0" w:color="auto"/>
              <w:bottom w:val="single" w:sz="4" w:space="0" w:color="auto"/>
              <w:right w:val="single" w:sz="4" w:space="0" w:color="auto"/>
            </w:tcBorders>
            <w:shd w:val="clear" w:color="000000" w:fill="FFFF00"/>
            <w:noWrap/>
            <w:vAlign w:val="center"/>
          </w:tcPr>
          <w:p w:rsidR="00320FD7" w:rsidRPr="00320FD7" w:rsidRDefault="00320FD7" w:rsidP="00320FD7">
            <w:pPr>
              <w:jc w:val="center"/>
              <w:rPr>
                <w:b/>
                <w:bCs/>
                <w:sz w:val="18"/>
                <w:szCs w:val="18"/>
              </w:rPr>
            </w:pPr>
            <w:r w:rsidRPr="00320FD7">
              <w:rPr>
                <w:b/>
                <w:bCs/>
                <w:sz w:val="18"/>
                <w:szCs w:val="18"/>
              </w:rPr>
              <w:t>1.6.</w:t>
            </w:r>
          </w:p>
        </w:tc>
        <w:tc>
          <w:tcPr>
            <w:tcW w:w="3385"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rPr>
                <w:b/>
                <w:bCs/>
                <w:sz w:val="18"/>
                <w:szCs w:val="18"/>
              </w:rPr>
            </w:pPr>
            <w:r w:rsidRPr="00320FD7">
              <w:rPr>
                <w:b/>
                <w:bCs/>
                <w:sz w:val="18"/>
                <w:szCs w:val="18"/>
              </w:rPr>
              <w:t>Организация культурно-массовой работы клубных формирований в КДУ</w:t>
            </w:r>
          </w:p>
        </w:tc>
        <w:tc>
          <w:tcPr>
            <w:tcW w:w="152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color w:val="000000"/>
                <w:sz w:val="18"/>
                <w:szCs w:val="18"/>
              </w:rPr>
            </w:pPr>
            <w:r w:rsidRPr="00320FD7">
              <w:rPr>
                <w:b/>
                <w:bCs/>
                <w:color w:val="000000"/>
                <w:sz w:val="18"/>
                <w:szCs w:val="18"/>
              </w:rPr>
              <w:t>221 222,20</w:t>
            </w:r>
          </w:p>
        </w:tc>
        <w:tc>
          <w:tcPr>
            <w:tcW w:w="152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color w:val="000000"/>
                <w:sz w:val="18"/>
                <w:szCs w:val="18"/>
              </w:rPr>
            </w:pPr>
            <w:r w:rsidRPr="00320FD7">
              <w:rPr>
                <w:b/>
                <w:bCs/>
                <w:color w:val="000000"/>
                <w:sz w:val="18"/>
                <w:szCs w:val="18"/>
              </w:rPr>
              <w:t>354 795,1</w:t>
            </w:r>
          </w:p>
        </w:tc>
        <w:tc>
          <w:tcPr>
            <w:tcW w:w="120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sz w:val="18"/>
                <w:szCs w:val="18"/>
              </w:rPr>
            </w:pPr>
            <w:r w:rsidRPr="00320FD7">
              <w:rPr>
                <w:b/>
                <w:bCs/>
                <w:sz w:val="18"/>
                <w:szCs w:val="18"/>
              </w:rPr>
              <w:t>133 572,9</w:t>
            </w:r>
          </w:p>
        </w:tc>
        <w:tc>
          <w:tcPr>
            <w:tcW w:w="120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sz w:val="18"/>
                <w:szCs w:val="18"/>
              </w:rPr>
            </w:pPr>
            <w:r w:rsidRPr="00320FD7">
              <w:rPr>
                <w:b/>
                <w:bCs/>
                <w:sz w:val="18"/>
                <w:szCs w:val="18"/>
              </w:rPr>
              <w:t>160,4%</w:t>
            </w:r>
          </w:p>
        </w:tc>
      </w:tr>
      <w:tr w:rsidR="00320FD7" w:rsidRPr="00320FD7" w:rsidTr="007337D5">
        <w:trPr>
          <w:trHeight w:val="1410"/>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b/>
                <w:bCs/>
                <w:sz w:val="18"/>
                <w:szCs w:val="18"/>
              </w:rPr>
            </w:pPr>
            <w:r w:rsidRPr="00320FD7">
              <w:rPr>
                <w:b/>
                <w:bCs/>
                <w:sz w:val="18"/>
                <w:szCs w:val="18"/>
              </w:rPr>
              <w:t>Оказание услуг (выполнение работ) и обеспечение деятельности муниципальных учреждений, обеспечивающих предоставление услуг клубов</w:t>
            </w:r>
          </w:p>
        </w:tc>
        <w:tc>
          <w:tcPr>
            <w:tcW w:w="1520" w:type="dxa"/>
            <w:tcBorders>
              <w:top w:val="nil"/>
              <w:left w:val="nil"/>
              <w:bottom w:val="single" w:sz="4" w:space="0" w:color="auto"/>
              <w:right w:val="single" w:sz="4" w:space="0" w:color="auto"/>
            </w:tcBorders>
            <w:vAlign w:val="center"/>
          </w:tcPr>
          <w:p w:rsidR="00320FD7" w:rsidRPr="00320FD7" w:rsidRDefault="00320FD7" w:rsidP="00320FD7">
            <w:pPr>
              <w:jc w:val="right"/>
              <w:rPr>
                <w:b/>
                <w:bCs/>
                <w:color w:val="000000"/>
                <w:sz w:val="18"/>
                <w:szCs w:val="18"/>
              </w:rPr>
            </w:pPr>
            <w:r w:rsidRPr="00320FD7">
              <w:rPr>
                <w:b/>
                <w:bCs/>
                <w:color w:val="000000"/>
                <w:sz w:val="18"/>
                <w:szCs w:val="18"/>
              </w:rPr>
              <w:t>221 222,20</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color w:val="000000"/>
                <w:sz w:val="18"/>
                <w:szCs w:val="18"/>
              </w:rPr>
            </w:pPr>
            <w:r w:rsidRPr="00320FD7">
              <w:rPr>
                <w:b/>
                <w:bCs/>
                <w:color w:val="000000"/>
                <w:sz w:val="18"/>
                <w:szCs w:val="18"/>
              </w:rPr>
              <w:t>354 795,1</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sz w:val="18"/>
                <w:szCs w:val="18"/>
              </w:rPr>
            </w:pPr>
            <w:r w:rsidRPr="00320FD7">
              <w:rPr>
                <w:b/>
                <w:bCs/>
                <w:sz w:val="18"/>
                <w:szCs w:val="18"/>
              </w:rPr>
              <w:t>133 572,9</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sz w:val="18"/>
                <w:szCs w:val="18"/>
              </w:rPr>
            </w:pPr>
            <w:r w:rsidRPr="00320FD7">
              <w:rPr>
                <w:b/>
                <w:bCs/>
                <w:sz w:val="18"/>
                <w:szCs w:val="18"/>
              </w:rPr>
              <w:t>160,4%</w:t>
            </w:r>
          </w:p>
        </w:tc>
      </w:tr>
      <w:tr w:rsidR="00320FD7" w:rsidRPr="00320FD7" w:rsidTr="007337D5">
        <w:trPr>
          <w:trHeight w:val="2565"/>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 xml:space="preserve">Содержание МБУ "ОЦНТ" ГО "город Якутск" (Клубы), в том числе Содержание "Универсальный центр культуры и современного искусства им. </w:t>
            </w:r>
            <w:proofErr w:type="spellStart"/>
            <w:r w:rsidRPr="00320FD7">
              <w:rPr>
                <w:sz w:val="18"/>
                <w:szCs w:val="18"/>
              </w:rPr>
              <w:t>Ю.А.Гагарина</w:t>
            </w:r>
            <w:proofErr w:type="spellEnd"/>
            <w:r w:rsidRPr="00320FD7">
              <w:rPr>
                <w:sz w:val="18"/>
                <w:szCs w:val="18"/>
              </w:rPr>
              <w:t>"</w:t>
            </w:r>
          </w:p>
        </w:tc>
        <w:tc>
          <w:tcPr>
            <w:tcW w:w="1520" w:type="dxa"/>
            <w:tcBorders>
              <w:top w:val="nil"/>
              <w:left w:val="nil"/>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115 918,20</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color w:val="000000"/>
                <w:sz w:val="18"/>
                <w:szCs w:val="18"/>
              </w:rPr>
            </w:pPr>
            <w:r w:rsidRPr="00320FD7">
              <w:rPr>
                <w:color w:val="000000"/>
                <w:sz w:val="18"/>
                <w:szCs w:val="18"/>
              </w:rPr>
              <w:t>228 043,6</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112 125,4</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196,7%</w:t>
            </w:r>
          </w:p>
        </w:tc>
      </w:tr>
      <w:tr w:rsidR="00320FD7" w:rsidRPr="00320FD7" w:rsidTr="007337D5">
        <w:trPr>
          <w:trHeight w:val="795"/>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lastRenderedPageBreak/>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Содержание МБУ "</w:t>
            </w:r>
            <w:proofErr w:type="spellStart"/>
            <w:r w:rsidRPr="00320FD7">
              <w:rPr>
                <w:sz w:val="18"/>
                <w:szCs w:val="18"/>
              </w:rPr>
              <w:t>АКиХО</w:t>
            </w:r>
            <w:proofErr w:type="spellEnd"/>
            <w:r w:rsidRPr="00320FD7">
              <w:rPr>
                <w:sz w:val="18"/>
                <w:szCs w:val="18"/>
              </w:rPr>
              <w:t>" ГО "город Якутск" (Центр культурно-массовых мероприятий)</w:t>
            </w:r>
          </w:p>
        </w:tc>
        <w:tc>
          <w:tcPr>
            <w:tcW w:w="1520" w:type="dxa"/>
            <w:tcBorders>
              <w:top w:val="nil"/>
              <w:left w:val="nil"/>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25 304,00</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color w:val="000000"/>
                <w:sz w:val="18"/>
                <w:szCs w:val="18"/>
              </w:rPr>
            </w:pPr>
            <w:r w:rsidRPr="00320FD7">
              <w:rPr>
                <w:color w:val="000000"/>
                <w:sz w:val="18"/>
                <w:szCs w:val="18"/>
              </w:rPr>
              <w:t>56 751,5</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31 447,5</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224,3%</w:t>
            </w:r>
          </w:p>
        </w:tc>
      </w:tr>
      <w:tr w:rsidR="00320FD7" w:rsidRPr="00320FD7" w:rsidTr="007337D5">
        <w:trPr>
          <w:trHeight w:val="528"/>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Содержание МБУ "</w:t>
            </w:r>
            <w:proofErr w:type="spellStart"/>
            <w:r w:rsidRPr="00320FD7">
              <w:rPr>
                <w:sz w:val="18"/>
                <w:szCs w:val="18"/>
              </w:rPr>
              <w:t>АКиХО</w:t>
            </w:r>
            <w:proofErr w:type="spellEnd"/>
            <w:r w:rsidRPr="00320FD7">
              <w:rPr>
                <w:sz w:val="18"/>
                <w:szCs w:val="18"/>
              </w:rPr>
              <w:t>" ГО "город Якутск" (Мероприятия)</w:t>
            </w:r>
          </w:p>
        </w:tc>
        <w:tc>
          <w:tcPr>
            <w:tcW w:w="1520" w:type="dxa"/>
            <w:tcBorders>
              <w:top w:val="nil"/>
              <w:left w:val="nil"/>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80 000,00</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color w:val="000000"/>
                <w:sz w:val="18"/>
                <w:szCs w:val="18"/>
              </w:rPr>
            </w:pPr>
            <w:r w:rsidRPr="00320FD7">
              <w:rPr>
                <w:color w:val="000000"/>
                <w:sz w:val="18"/>
                <w:szCs w:val="18"/>
              </w:rPr>
              <w:t>70 000,0</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-10 000,0</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87,5%</w:t>
            </w:r>
          </w:p>
        </w:tc>
      </w:tr>
      <w:tr w:rsidR="00320FD7" w:rsidRPr="00320FD7" w:rsidTr="007337D5">
        <w:trPr>
          <w:trHeight w:val="1095"/>
        </w:trPr>
        <w:tc>
          <w:tcPr>
            <w:tcW w:w="486" w:type="dxa"/>
            <w:tcBorders>
              <w:top w:val="nil"/>
              <w:left w:val="single" w:sz="4" w:space="0" w:color="auto"/>
              <w:bottom w:val="single" w:sz="4" w:space="0" w:color="auto"/>
              <w:right w:val="single" w:sz="4" w:space="0" w:color="auto"/>
            </w:tcBorders>
            <w:shd w:val="clear" w:color="000000" w:fill="FFFF00"/>
            <w:noWrap/>
            <w:vAlign w:val="center"/>
          </w:tcPr>
          <w:p w:rsidR="00320FD7" w:rsidRPr="00320FD7" w:rsidRDefault="00320FD7" w:rsidP="00320FD7">
            <w:pPr>
              <w:jc w:val="center"/>
              <w:rPr>
                <w:b/>
                <w:bCs/>
                <w:sz w:val="18"/>
                <w:szCs w:val="18"/>
              </w:rPr>
            </w:pPr>
            <w:r w:rsidRPr="00320FD7">
              <w:rPr>
                <w:b/>
                <w:bCs/>
                <w:sz w:val="18"/>
                <w:szCs w:val="18"/>
              </w:rPr>
              <w:t>1.7.</w:t>
            </w:r>
          </w:p>
        </w:tc>
        <w:tc>
          <w:tcPr>
            <w:tcW w:w="3385"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rPr>
                <w:b/>
                <w:bCs/>
                <w:sz w:val="18"/>
                <w:szCs w:val="18"/>
              </w:rPr>
            </w:pPr>
            <w:r w:rsidRPr="00320FD7">
              <w:rPr>
                <w:b/>
                <w:bCs/>
                <w:sz w:val="18"/>
                <w:szCs w:val="18"/>
              </w:rPr>
              <w:t>Библиотечное и музейное дело, Сохранение, использование и популяризация объектов культурного наследия</w:t>
            </w:r>
          </w:p>
        </w:tc>
        <w:tc>
          <w:tcPr>
            <w:tcW w:w="152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color w:val="000000"/>
                <w:sz w:val="18"/>
                <w:szCs w:val="18"/>
              </w:rPr>
            </w:pPr>
            <w:r w:rsidRPr="00320FD7">
              <w:rPr>
                <w:b/>
                <w:bCs/>
                <w:color w:val="000000"/>
                <w:sz w:val="18"/>
                <w:szCs w:val="18"/>
              </w:rPr>
              <w:t>134 892,10</w:t>
            </w:r>
          </w:p>
        </w:tc>
        <w:tc>
          <w:tcPr>
            <w:tcW w:w="152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color w:val="000000"/>
                <w:sz w:val="18"/>
                <w:szCs w:val="18"/>
              </w:rPr>
            </w:pPr>
            <w:r w:rsidRPr="00320FD7">
              <w:rPr>
                <w:b/>
                <w:bCs/>
                <w:color w:val="000000"/>
                <w:sz w:val="18"/>
                <w:szCs w:val="18"/>
              </w:rPr>
              <w:t>268 788,91</w:t>
            </w:r>
          </w:p>
        </w:tc>
        <w:tc>
          <w:tcPr>
            <w:tcW w:w="120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color w:val="000000"/>
                <w:sz w:val="18"/>
                <w:szCs w:val="18"/>
              </w:rPr>
            </w:pPr>
            <w:r w:rsidRPr="00320FD7">
              <w:rPr>
                <w:b/>
                <w:bCs/>
                <w:color w:val="000000"/>
                <w:sz w:val="18"/>
                <w:szCs w:val="18"/>
              </w:rPr>
              <w:t>133 896,81</w:t>
            </w:r>
          </w:p>
        </w:tc>
        <w:tc>
          <w:tcPr>
            <w:tcW w:w="120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sz w:val="18"/>
                <w:szCs w:val="18"/>
              </w:rPr>
            </w:pPr>
            <w:r w:rsidRPr="00320FD7">
              <w:rPr>
                <w:b/>
                <w:bCs/>
                <w:sz w:val="18"/>
                <w:szCs w:val="18"/>
              </w:rPr>
              <w:t>199,3%</w:t>
            </w:r>
          </w:p>
        </w:tc>
      </w:tr>
      <w:tr w:rsidR="00320FD7" w:rsidRPr="00320FD7" w:rsidTr="007337D5">
        <w:trPr>
          <w:trHeight w:val="1140"/>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b/>
                <w:bCs/>
                <w:sz w:val="18"/>
                <w:szCs w:val="18"/>
              </w:rPr>
            </w:pPr>
            <w:r w:rsidRPr="00320FD7">
              <w:rPr>
                <w:b/>
                <w:bCs/>
                <w:sz w:val="18"/>
                <w:szCs w:val="18"/>
              </w:rPr>
              <w:t>Оказание услуг (выполнение работ) и обеспечение деятельности муниципальных учреждений, обеспечивающих предоставление услуг библиотек</w:t>
            </w:r>
          </w:p>
        </w:tc>
        <w:tc>
          <w:tcPr>
            <w:tcW w:w="1520" w:type="dxa"/>
            <w:tcBorders>
              <w:top w:val="nil"/>
              <w:left w:val="nil"/>
              <w:bottom w:val="single" w:sz="4" w:space="0" w:color="auto"/>
              <w:right w:val="single" w:sz="4" w:space="0" w:color="auto"/>
            </w:tcBorders>
            <w:vAlign w:val="center"/>
          </w:tcPr>
          <w:p w:rsidR="00320FD7" w:rsidRPr="00320FD7" w:rsidRDefault="00320FD7" w:rsidP="00320FD7">
            <w:pPr>
              <w:jc w:val="right"/>
              <w:rPr>
                <w:b/>
                <w:bCs/>
                <w:color w:val="000000"/>
                <w:sz w:val="18"/>
                <w:szCs w:val="18"/>
              </w:rPr>
            </w:pPr>
            <w:r w:rsidRPr="00320FD7">
              <w:rPr>
                <w:b/>
                <w:bCs/>
                <w:color w:val="000000"/>
                <w:sz w:val="18"/>
                <w:szCs w:val="18"/>
              </w:rPr>
              <w:t>129 492,10</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color w:val="000000"/>
                <w:sz w:val="18"/>
                <w:szCs w:val="18"/>
              </w:rPr>
            </w:pPr>
            <w:r w:rsidRPr="00320FD7">
              <w:rPr>
                <w:b/>
                <w:bCs/>
                <w:color w:val="000000"/>
                <w:sz w:val="18"/>
                <w:szCs w:val="18"/>
              </w:rPr>
              <w:t>263 388,9</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sz w:val="18"/>
                <w:szCs w:val="18"/>
              </w:rPr>
            </w:pPr>
            <w:r w:rsidRPr="00320FD7">
              <w:rPr>
                <w:b/>
                <w:bCs/>
                <w:sz w:val="18"/>
                <w:szCs w:val="18"/>
              </w:rPr>
              <w:t>133 896,8</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sz w:val="18"/>
                <w:szCs w:val="18"/>
              </w:rPr>
            </w:pPr>
            <w:r w:rsidRPr="00320FD7">
              <w:rPr>
                <w:b/>
                <w:bCs/>
                <w:sz w:val="18"/>
                <w:szCs w:val="18"/>
              </w:rPr>
              <w:t>203,4%</w:t>
            </w:r>
          </w:p>
        </w:tc>
      </w:tr>
      <w:tr w:rsidR="00320FD7" w:rsidRPr="00320FD7" w:rsidTr="007337D5">
        <w:trPr>
          <w:trHeight w:val="1102"/>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 xml:space="preserve">Содержание МКУ "ЦБС" ГО "город Якутск", в том числе Содержание УДО "Центр детского творчества" Библиотека на 203 </w:t>
            </w:r>
            <w:proofErr w:type="spellStart"/>
            <w:r w:rsidRPr="00320FD7">
              <w:rPr>
                <w:sz w:val="18"/>
                <w:szCs w:val="18"/>
              </w:rPr>
              <w:t>мкр</w:t>
            </w:r>
            <w:proofErr w:type="spellEnd"/>
            <w:r w:rsidRPr="00320FD7">
              <w:rPr>
                <w:sz w:val="18"/>
                <w:szCs w:val="18"/>
              </w:rPr>
              <w:t xml:space="preserve">. </w:t>
            </w:r>
            <w:proofErr w:type="spellStart"/>
            <w:r w:rsidRPr="00320FD7">
              <w:rPr>
                <w:sz w:val="18"/>
                <w:szCs w:val="18"/>
              </w:rPr>
              <w:t>г</w:t>
            </w:r>
            <w:proofErr w:type="gramStart"/>
            <w:r w:rsidRPr="00320FD7">
              <w:rPr>
                <w:sz w:val="18"/>
                <w:szCs w:val="18"/>
              </w:rPr>
              <w:t>.Я</w:t>
            </w:r>
            <w:proofErr w:type="gramEnd"/>
            <w:r w:rsidRPr="00320FD7">
              <w:rPr>
                <w:sz w:val="18"/>
                <w:szCs w:val="18"/>
              </w:rPr>
              <w:t>кутска</w:t>
            </w:r>
            <w:proofErr w:type="spellEnd"/>
            <w:r w:rsidRPr="00320FD7">
              <w:rPr>
                <w:sz w:val="18"/>
                <w:szCs w:val="18"/>
              </w:rPr>
              <w:t xml:space="preserve"> (ГЧП)</w:t>
            </w:r>
          </w:p>
        </w:tc>
        <w:tc>
          <w:tcPr>
            <w:tcW w:w="1520" w:type="dxa"/>
            <w:tcBorders>
              <w:top w:val="nil"/>
              <w:left w:val="nil"/>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129 492,10</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color w:val="000000"/>
                <w:sz w:val="18"/>
                <w:szCs w:val="18"/>
              </w:rPr>
            </w:pPr>
            <w:r w:rsidRPr="00320FD7">
              <w:rPr>
                <w:color w:val="000000"/>
                <w:sz w:val="18"/>
                <w:szCs w:val="18"/>
              </w:rPr>
              <w:t>263 388,9</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133 896,8</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203,4%</w:t>
            </w:r>
          </w:p>
        </w:tc>
      </w:tr>
      <w:tr w:rsidR="00320FD7" w:rsidRPr="00320FD7" w:rsidTr="007337D5">
        <w:trPr>
          <w:trHeight w:val="264"/>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b/>
                <w:bCs/>
                <w:sz w:val="18"/>
                <w:szCs w:val="18"/>
              </w:rPr>
            </w:pPr>
            <w:r w:rsidRPr="00320FD7">
              <w:rPr>
                <w:b/>
                <w:bCs/>
                <w:sz w:val="18"/>
                <w:szCs w:val="18"/>
              </w:rPr>
              <w:t>Комплектование книжных фондов</w:t>
            </w:r>
          </w:p>
        </w:tc>
        <w:tc>
          <w:tcPr>
            <w:tcW w:w="1520" w:type="dxa"/>
            <w:tcBorders>
              <w:top w:val="nil"/>
              <w:left w:val="nil"/>
              <w:bottom w:val="single" w:sz="4" w:space="0" w:color="auto"/>
              <w:right w:val="single" w:sz="4" w:space="0" w:color="auto"/>
            </w:tcBorders>
            <w:vAlign w:val="center"/>
          </w:tcPr>
          <w:p w:rsidR="00320FD7" w:rsidRPr="00320FD7" w:rsidRDefault="00320FD7" w:rsidP="00320FD7">
            <w:pPr>
              <w:jc w:val="right"/>
              <w:rPr>
                <w:b/>
                <w:bCs/>
                <w:color w:val="000000"/>
                <w:sz w:val="18"/>
                <w:szCs w:val="18"/>
              </w:rPr>
            </w:pPr>
            <w:r w:rsidRPr="00320FD7">
              <w:rPr>
                <w:b/>
                <w:bCs/>
                <w:color w:val="000000"/>
                <w:sz w:val="18"/>
                <w:szCs w:val="18"/>
              </w:rPr>
              <w:t>5 400,00</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color w:val="000000"/>
                <w:sz w:val="18"/>
                <w:szCs w:val="18"/>
              </w:rPr>
            </w:pPr>
            <w:r w:rsidRPr="00320FD7">
              <w:rPr>
                <w:color w:val="000000"/>
                <w:sz w:val="18"/>
                <w:szCs w:val="18"/>
              </w:rPr>
              <w:t>5 400,0</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0,0</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100,0%</w:t>
            </w:r>
          </w:p>
        </w:tc>
      </w:tr>
      <w:tr w:rsidR="00320FD7" w:rsidRPr="00320FD7" w:rsidTr="007337D5">
        <w:trPr>
          <w:trHeight w:val="570"/>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Приобретение книг и подписка на периодические издания</w:t>
            </w:r>
          </w:p>
        </w:tc>
        <w:tc>
          <w:tcPr>
            <w:tcW w:w="1520" w:type="dxa"/>
            <w:tcBorders>
              <w:top w:val="nil"/>
              <w:left w:val="nil"/>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5 400,00</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color w:val="000000"/>
                <w:sz w:val="18"/>
                <w:szCs w:val="18"/>
              </w:rPr>
            </w:pPr>
            <w:r w:rsidRPr="00320FD7">
              <w:rPr>
                <w:color w:val="000000"/>
                <w:sz w:val="18"/>
                <w:szCs w:val="18"/>
              </w:rPr>
              <w:t>5 400,0</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0,0</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100,0%</w:t>
            </w:r>
          </w:p>
        </w:tc>
      </w:tr>
      <w:tr w:rsidR="00320FD7" w:rsidRPr="00320FD7" w:rsidTr="007337D5">
        <w:trPr>
          <w:trHeight w:val="528"/>
        </w:trPr>
        <w:tc>
          <w:tcPr>
            <w:tcW w:w="486" w:type="dxa"/>
            <w:tcBorders>
              <w:top w:val="nil"/>
              <w:left w:val="single" w:sz="4" w:space="0" w:color="auto"/>
              <w:bottom w:val="single" w:sz="4" w:space="0" w:color="auto"/>
              <w:right w:val="single" w:sz="4" w:space="0" w:color="auto"/>
            </w:tcBorders>
            <w:shd w:val="clear" w:color="000000" w:fill="FFFF00"/>
            <w:noWrap/>
            <w:vAlign w:val="center"/>
          </w:tcPr>
          <w:p w:rsidR="00320FD7" w:rsidRPr="00320FD7" w:rsidRDefault="00320FD7" w:rsidP="00320FD7">
            <w:pPr>
              <w:jc w:val="center"/>
              <w:rPr>
                <w:b/>
                <w:bCs/>
                <w:sz w:val="18"/>
                <w:szCs w:val="18"/>
              </w:rPr>
            </w:pPr>
            <w:r w:rsidRPr="00320FD7">
              <w:rPr>
                <w:b/>
                <w:bCs/>
                <w:sz w:val="18"/>
                <w:szCs w:val="18"/>
              </w:rPr>
              <w:t>1.8.</w:t>
            </w:r>
          </w:p>
        </w:tc>
        <w:tc>
          <w:tcPr>
            <w:tcW w:w="3385"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rPr>
                <w:b/>
                <w:bCs/>
                <w:sz w:val="18"/>
                <w:szCs w:val="18"/>
              </w:rPr>
            </w:pPr>
            <w:r w:rsidRPr="00320FD7">
              <w:rPr>
                <w:b/>
                <w:bCs/>
                <w:sz w:val="18"/>
                <w:szCs w:val="18"/>
              </w:rPr>
              <w:t>Обеспечение исполнения услуг в сфере культуры и искусства</w:t>
            </w:r>
          </w:p>
        </w:tc>
        <w:tc>
          <w:tcPr>
            <w:tcW w:w="152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color w:val="000000"/>
                <w:sz w:val="18"/>
                <w:szCs w:val="18"/>
              </w:rPr>
            </w:pPr>
            <w:r w:rsidRPr="00320FD7">
              <w:rPr>
                <w:b/>
                <w:bCs/>
                <w:color w:val="000000"/>
                <w:sz w:val="18"/>
                <w:szCs w:val="18"/>
              </w:rPr>
              <w:t>29 597,70</w:t>
            </w:r>
          </w:p>
        </w:tc>
        <w:tc>
          <w:tcPr>
            <w:tcW w:w="152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color w:val="000000"/>
                <w:sz w:val="18"/>
                <w:szCs w:val="18"/>
              </w:rPr>
            </w:pPr>
            <w:r w:rsidRPr="00320FD7">
              <w:rPr>
                <w:b/>
                <w:bCs/>
                <w:color w:val="000000"/>
                <w:sz w:val="18"/>
                <w:szCs w:val="18"/>
              </w:rPr>
              <w:t>4 650,0</w:t>
            </w:r>
          </w:p>
        </w:tc>
        <w:tc>
          <w:tcPr>
            <w:tcW w:w="120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sz w:val="18"/>
                <w:szCs w:val="18"/>
              </w:rPr>
            </w:pPr>
            <w:r w:rsidRPr="00320FD7">
              <w:rPr>
                <w:b/>
                <w:bCs/>
                <w:sz w:val="18"/>
                <w:szCs w:val="18"/>
              </w:rPr>
              <w:t>-24 947,7</w:t>
            </w:r>
          </w:p>
        </w:tc>
        <w:tc>
          <w:tcPr>
            <w:tcW w:w="1200" w:type="dxa"/>
            <w:tcBorders>
              <w:top w:val="nil"/>
              <w:left w:val="nil"/>
              <w:bottom w:val="single" w:sz="4" w:space="0" w:color="auto"/>
              <w:right w:val="single" w:sz="4" w:space="0" w:color="auto"/>
            </w:tcBorders>
            <w:shd w:val="clear" w:color="000000" w:fill="FFFF00"/>
            <w:vAlign w:val="center"/>
          </w:tcPr>
          <w:p w:rsidR="00320FD7" w:rsidRPr="00320FD7" w:rsidRDefault="00320FD7" w:rsidP="00320FD7">
            <w:pPr>
              <w:jc w:val="right"/>
              <w:rPr>
                <w:b/>
                <w:bCs/>
                <w:sz w:val="18"/>
                <w:szCs w:val="18"/>
              </w:rPr>
            </w:pPr>
            <w:r w:rsidRPr="00320FD7">
              <w:rPr>
                <w:b/>
                <w:bCs/>
                <w:sz w:val="18"/>
                <w:szCs w:val="18"/>
              </w:rPr>
              <w:t>15,7%</w:t>
            </w:r>
          </w:p>
        </w:tc>
      </w:tr>
      <w:tr w:rsidR="00320FD7" w:rsidRPr="00320FD7" w:rsidTr="007337D5">
        <w:trPr>
          <w:trHeight w:val="528"/>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b/>
                <w:bCs/>
                <w:sz w:val="18"/>
                <w:szCs w:val="18"/>
              </w:rPr>
            </w:pPr>
            <w:r w:rsidRPr="00320FD7">
              <w:rPr>
                <w:b/>
                <w:bCs/>
                <w:sz w:val="18"/>
                <w:szCs w:val="18"/>
              </w:rPr>
              <w:t>Обеспечение условий инновационной социокультурной деятельности</w:t>
            </w:r>
          </w:p>
        </w:tc>
        <w:tc>
          <w:tcPr>
            <w:tcW w:w="1520" w:type="dxa"/>
            <w:tcBorders>
              <w:top w:val="nil"/>
              <w:left w:val="nil"/>
              <w:bottom w:val="single" w:sz="4" w:space="0" w:color="auto"/>
              <w:right w:val="single" w:sz="4" w:space="0" w:color="auto"/>
            </w:tcBorders>
            <w:vAlign w:val="center"/>
          </w:tcPr>
          <w:p w:rsidR="00320FD7" w:rsidRPr="00320FD7" w:rsidRDefault="00320FD7" w:rsidP="00320FD7">
            <w:pPr>
              <w:jc w:val="right"/>
              <w:rPr>
                <w:b/>
                <w:bCs/>
                <w:color w:val="000000"/>
                <w:sz w:val="18"/>
                <w:szCs w:val="18"/>
              </w:rPr>
            </w:pPr>
            <w:r w:rsidRPr="00320FD7">
              <w:rPr>
                <w:b/>
                <w:bCs/>
                <w:color w:val="000000"/>
                <w:sz w:val="18"/>
                <w:szCs w:val="18"/>
              </w:rPr>
              <w:t>9 155,60</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rPr>
                <w:color w:val="000000"/>
                <w:sz w:val="18"/>
                <w:szCs w:val="18"/>
              </w:rPr>
            </w:pPr>
            <w:r w:rsidRPr="00320FD7">
              <w:rPr>
                <w:color w:val="000000"/>
                <w:sz w:val="18"/>
                <w:szCs w:val="18"/>
              </w:rPr>
              <w:t> </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sz w:val="18"/>
                <w:szCs w:val="18"/>
              </w:rPr>
            </w:pPr>
            <w:r w:rsidRPr="00320FD7">
              <w:rPr>
                <w:b/>
                <w:bCs/>
                <w:sz w:val="18"/>
                <w:szCs w:val="18"/>
              </w:rPr>
              <w:t>-9 155,6</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sz w:val="18"/>
                <w:szCs w:val="18"/>
              </w:rPr>
            </w:pPr>
            <w:r w:rsidRPr="00320FD7">
              <w:rPr>
                <w:b/>
                <w:bCs/>
                <w:sz w:val="18"/>
                <w:szCs w:val="18"/>
              </w:rPr>
              <w:t>0,0%</w:t>
            </w:r>
          </w:p>
        </w:tc>
      </w:tr>
      <w:tr w:rsidR="00320FD7" w:rsidRPr="00320FD7" w:rsidTr="007337D5">
        <w:trPr>
          <w:trHeight w:val="528"/>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Модернизация ресурсов и внедрение инновационных технологий</w:t>
            </w:r>
          </w:p>
        </w:tc>
        <w:tc>
          <w:tcPr>
            <w:tcW w:w="1520" w:type="dxa"/>
            <w:tcBorders>
              <w:top w:val="nil"/>
              <w:left w:val="nil"/>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9 155,60</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rPr>
                <w:color w:val="000000"/>
                <w:sz w:val="18"/>
                <w:szCs w:val="18"/>
              </w:rPr>
            </w:pPr>
            <w:r w:rsidRPr="00320FD7">
              <w:rPr>
                <w:color w:val="000000"/>
                <w:sz w:val="18"/>
                <w:szCs w:val="18"/>
              </w:rPr>
              <w:t> </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-9 155,6</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0,0%</w:t>
            </w:r>
          </w:p>
        </w:tc>
      </w:tr>
      <w:tr w:rsidR="00320FD7" w:rsidRPr="00320FD7" w:rsidTr="007337D5">
        <w:trPr>
          <w:trHeight w:val="528"/>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b/>
                <w:bCs/>
                <w:sz w:val="18"/>
                <w:szCs w:val="18"/>
              </w:rPr>
            </w:pPr>
            <w:r w:rsidRPr="00320FD7">
              <w:rPr>
                <w:b/>
                <w:bCs/>
                <w:sz w:val="18"/>
                <w:szCs w:val="18"/>
              </w:rPr>
              <w:t>Капитальный и текущий ремонт объектов и инженерных сетей</w:t>
            </w:r>
          </w:p>
        </w:tc>
        <w:tc>
          <w:tcPr>
            <w:tcW w:w="1520" w:type="dxa"/>
            <w:tcBorders>
              <w:top w:val="nil"/>
              <w:left w:val="nil"/>
              <w:bottom w:val="single" w:sz="4" w:space="0" w:color="auto"/>
              <w:right w:val="single" w:sz="4" w:space="0" w:color="auto"/>
            </w:tcBorders>
            <w:vAlign w:val="center"/>
          </w:tcPr>
          <w:p w:rsidR="00320FD7" w:rsidRPr="00320FD7" w:rsidRDefault="00320FD7" w:rsidP="00320FD7">
            <w:pPr>
              <w:jc w:val="right"/>
              <w:rPr>
                <w:b/>
                <w:bCs/>
                <w:color w:val="000000"/>
                <w:sz w:val="18"/>
                <w:szCs w:val="18"/>
              </w:rPr>
            </w:pPr>
            <w:r w:rsidRPr="00320FD7">
              <w:rPr>
                <w:b/>
                <w:bCs/>
                <w:color w:val="000000"/>
                <w:sz w:val="18"/>
                <w:szCs w:val="18"/>
              </w:rPr>
              <w:t>20 442,10</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color w:val="000000"/>
                <w:sz w:val="18"/>
                <w:szCs w:val="18"/>
              </w:rPr>
            </w:pPr>
            <w:r w:rsidRPr="00320FD7">
              <w:rPr>
                <w:b/>
                <w:bCs/>
                <w:color w:val="000000"/>
                <w:sz w:val="18"/>
                <w:szCs w:val="18"/>
              </w:rPr>
              <w:t>4 650,0</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sz w:val="18"/>
                <w:szCs w:val="18"/>
              </w:rPr>
            </w:pPr>
            <w:r w:rsidRPr="00320FD7">
              <w:rPr>
                <w:b/>
                <w:bCs/>
                <w:sz w:val="18"/>
                <w:szCs w:val="18"/>
              </w:rPr>
              <w:t>-15 792,1</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sz w:val="18"/>
                <w:szCs w:val="18"/>
              </w:rPr>
            </w:pPr>
            <w:r w:rsidRPr="00320FD7">
              <w:rPr>
                <w:b/>
                <w:bCs/>
                <w:sz w:val="18"/>
                <w:szCs w:val="18"/>
              </w:rPr>
              <w:t>22,7%</w:t>
            </w:r>
          </w:p>
        </w:tc>
      </w:tr>
      <w:tr w:rsidR="00320FD7" w:rsidRPr="00320FD7" w:rsidTr="007337D5">
        <w:trPr>
          <w:trHeight w:val="792"/>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Капитальный и текущий ремонт объектов и инженерных сетей объектов культурного наследия</w:t>
            </w:r>
          </w:p>
        </w:tc>
        <w:tc>
          <w:tcPr>
            <w:tcW w:w="1520" w:type="dxa"/>
            <w:tcBorders>
              <w:top w:val="nil"/>
              <w:left w:val="nil"/>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4 650,00</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color w:val="000000"/>
                <w:sz w:val="18"/>
                <w:szCs w:val="18"/>
              </w:rPr>
            </w:pPr>
            <w:r w:rsidRPr="00320FD7">
              <w:rPr>
                <w:color w:val="000000"/>
                <w:sz w:val="18"/>
                <w:szCs w:val="18"/>
              </w:rPr>
              <w:t>4 650,0</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0,0</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100,0%</w:t>
            </w:r>
          </w:p>
        </w:tc>
      </w:tr>
      <w:tr w:rsidR="00320FD7" w:rsidRPr="00320FD7" w:rsidTr="007337D5">
        <w:trPr>
          <w:trHeight w:val="792"/>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8"/>
                <w:szCs w:val="18"/>
              </w:rPr>
            </w:pPr>
            <w:r w:rsidRPr="00320FD7">
              <w:rPr>
                <w:b/>
                <w:bCs/>
                <w:sz w:val="18"/>
                <w:szCs w:val="18"/>
              </w:rPr>
              <w:t> </w:t>
            </w:r>
          </w:p>
        </w:tc>
        <w:tc>
          <w:tcPr>
            <w:tcW w:w="3385" w:type="dxa"/>
            <w:tcBorders>
              <w:top w:val="nil"/>
              <w:left w:val="nil"/>
              <w:bottom w:val="single" w:sz="4" w:space="0" w:color="auto"/>
              <w:right w:val="single" w:sz="4" w:space="0" w:color="auto"/>
            </w:tcBorders>
            <w:vAlign w:val="center"/>
          </w:tcPr>
          <w:p w:rsidR="00320FD7" w:rsidRPr="00320FD7" w:rsidRDefault="00320FD7" w:rsidP="00320FD7">
            <w:pPr>
              <w:rPr>
                <w:sz w:val="18"/>
                <w:szCs w:val="18"/>
              </w:rPr>
            </w:pPr>
            <w:r w:rsidRPr="00320FD7">
              <w:rPr>
                <w:sz w:val="18"/>
                <w:szCs w:val="18"/>
              </w:rPr>
              <w:t>Капитальный и текущий ремонт объектов и инженерных сетей культурно - досуговых учреждений</w:t>
            </w:r>
          </w:p>
        </w:tc>
        <w:tc>
          <w:tcPr>
            <w:tcW w:w="1520" w:type="dxa"/>
            <w:tcBorders>
              <w:top w:val="nil"/>
              <w:left w:val="nil"/>
              <w:bottom w:val="single" w:sz="4" w:space="0" w:color="auto"/>
              <w:right w:val="single" w:sz="4" w:space="0" w:color="auto"/>
            </w:tcBorders>
            <w:vAlign w:val="center"/>
          </w:tcPr>
          <w:p w:rsidR="00320FD7" w:rsidRPr="00320FD7" w:rsidRDefault="00320FD7" w:rsidP="00320FD7">
            <w:pPr>
              <w:jc w:val="right"/>
              <w:rPr>
                <w:color w:val="000000"/>
                <w:sz w:val="18"/>
                <w:szCs w:val="18"/>
              </w:rPr>
            </w:pPr>
            <w:r w:rsidRPr="00320FD7">
              <w:rPr>
                <w:color w:val="000000"/>
                <w:sz w:val="18"/>
                <w:szCs w:val="18"/>
              </w:rPr>
              <w:t>15 792,10</w:t>
            </w:r>
          </w:p>
        </w:tc>
        <w:tc>
          <w:tcPr>
            <w:tcW w:w="152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rPr>
                <w:color w:val="000000"/>
                <w:sz w:val="18"/>
                <w:szCs w:val="18"/>
              </w:rPr>
            </w:pPr>
            <w:r w:rsidRPr="00320FD7">
              <w:rPr>
                <w:color w:val="000000"/>
                <w:sz w:val="18"/>
                <w:szCs w:val="18"/>
              </w:rPr>
              <w:t> </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-15 792,1</w:t>
            </w:r>
          </w:p>
        </w:tc>
        <w:tc>
          <w:tcPr>
            <w:tcW w:w="1200"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18"/>
                <w:szCs w:val="18"/>
              </w:rPr>
            </w:pPr>
            <w:r w:rsidRPr="00320FD7">
              <w:rPr>
                <w:sz w:val="18"/>
                <w:szCs w:val="18"/>
              </w:rPr>
              <w:t>0,0%</w:t>
            </w:r>
          </w:p>
        </w:tc>
      </w:tr>
    </w:tbl>
    <w:p w:rsidR="00320FD7" w:rsidRPr="00320FD7" w:rsidRDefault="00320FD7" w:rsidP="00320FD7">
      <w:pPr>
        <w:widowControl w:val="0"/>
        <w:autoSpaceDE w:val="0"/>
        <w:autoSpaceDN w:val="0"/>
        <w:adjustRightInd w:val="0"/>
        <w:ind w:firstLine="851"/>
        <w:jc w:val="both"/>
        <w:rPr>
          <w:sz w:val="18"/>
          <w:szCs w:val="18"/>
        </w:rPr>
      </w:pPr>
    </w:p>
    <w:p w:rsidR="00320FD7" w:rsidRPr="00320FD7" w:rsidRDefault="00320FD7" w:rsidP="00320FD7">
      <w:pPr>
        <w:widowControl w:val="0"/>
        <w:autoSpaceDE w:val="0"/>
        <w:autoSpaceDN w:val="0"/>
        <w:adjustRightInd w:val="0"/>
        <w:ind w:firstLine="851"/>
        <w:jc w:val="both"/>
      </w:pPr>
    </w:p>
    <w:p w:rsidR="00320FD7" w:rsidRPr="00320FD7" w:rsidRDefault="00320FD7" w:rsidP="00320FD7">
      <w:pPr>
        <w:widowControl w:val="0"/>
        <w:autoSpaceDE w:val="0"/>
        <w:autoSpaceDN w:val="0"/>
        <w:adjustRightInd w:val="0"/>
        <w:ind w:firstLine="851"/>
        <w:jc w:val="both"/>
      </w:pPr>
      <w:r w:rsidRPr="00320FD7">
        <w:t xml:space="preserve">По муниципальной программе «Культура городского округа «город Якутск» на 2018-2022 годы» по сравнению с утвержденным бюджетом 2018 года увеличение финансирования на 2019 год составит 331 902,1 тыс. рублей или на 52,7%. </w:t>
      </w:r>
    </w:p>
    <w:p w:rsidR="00320FD7" w:rsidRPr="00320FD7" w:rsidRDefault="00320FD7" w:rsidP="00320FD7">
      <w:pPr>
        <w:ind w:right="-2" w:firstLine="851"/>
        <w:jc w:val="both"/>
      </w:pPr>
      <w:r w:rsidRPr="00320FD7">
        <w:t xml:space="preserve">По подпрограмме «Обеспечение исполнения услуг в сфере культуры и искусства» на 2019 год исключены финансирования по мероприятиям </w:t>
      </w:r>
    </w:p>
    <w:p w:rsidR="00320FD7" w:rsidRPr="00320FD7" w:rsidRDefault="00320FD7" w:rsidP="00320FD7">
      <w:pPr>
        <w:ind w:right="-2"/>
        <w:jc w:val="both"/>
      </w:pPr>
      <w:r w:rsidRPr="00320FD7">
        <w:t xml:space="preserve">– «Модернизация ресурсов и внедрение инновационных технологий», в бюджете 2018 года было утверждено  </w:t>
      </w:r>
      <w:r w:rsidRPr="00320FD7">
        <w:rPr>
          <w:color w:val="000000"/>
        </w:rPr>
        <w:t>9 155,6 тыс. рублей;</w:t>
      </w:r>
    </w:p>
    <w:p w:rsidR="00320FD7" w:rsidRPr="00320FD7" w:rsidRDefault="00320FD7" w:rsidP="00320FD7">
      <w:pPr>
        <w:ind w:right="-2"/>
        <w:jc w:val="both"/>
      </w:pPr>
      <w:r w:rsidRPr="00320FD7">
        <w:t xml:space="preserve">- «Капитальный и текущий ремонт объектов и инженерных сетей культурно - досуговых учреждений», в бюджете 2018 года было утверждено  </w:t>
      </w:r>
      <w:r w:rsidRPr="00320FD7">
        <w:rPr>
          <w:color w:val="000000"/>
        </w:rPr>
        <w:t>15 792,1 тыс. рублей;</w:t>
      </w:r>
    </w:p>
    <w:p w:rsidR="00320FD7" w:rsidRPr="00320FD7" w:rsidRDefault="00320FD7" w:rsidP="00320FD7">
      <w:pPr>
        <w:ind w:right="-2"/>
        <w:jc w:val="both"/>
        <w:rPr>
          <w:i/>
          <w:iCs/>
          <w:color w:val="000000"/>
        </w:rPr>
      </w:pPr>
    </w:p>
    <w:p w:rsidR="00320FD7" w:rsidRPr="00320FD7" w:rsidRDefault="00320FD7" w:rsidP="00320FD7">
      <w:pPr>
        <w:ind w:right="-2"/>
        <w:jc w:val="center"/>
        <w:rPr>
          <w:i/>
          <w:iCs/>
          <w:color w:val="000000"/>
        </w:rPr>
      </w:pPr>
      <w:r w:rsidRPr="00320FD7">
        <w:rPr>
          <w:i/>
          <w:iCs/>
          <w:color w:val="000000"/>
        </w:rPr>
        <w:t>Муниципальная программа «Молодежь. Семья. Спорт. Здоровый город на 2018-2022 годы»</w:t>
      </w:r>
    </w:p>
    <w:p w:rsidR="00320FD7" w:rsidRPr="00320FD7" w:rsidRDefault="00320FD7" w:rsidP="00320FD7">
      <w:pPr>
        <w:ind w:right="-2"/>
        <w:rPr>
          <w:b/>
          <w:bCs/>
          <w:color w:val="000000"/>
        </w:rPr>
      </w:pPr>
    </w:p>
    <w:tbl>
      <w:tblPr>
        <w:tblW w:w="495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
        <w:gridCol w:w="5562"/>
        <w:gridCol w:w="1440"/>
        <w:gridCol w:w="1251"/>
        <w:gridCol w:w="1389"/>
      </w:tblGrid>
      <w:tr w:rsidR="00320FD7" w:rsidRPr="00320FD7" w:rsidTr="00570F3C">
        <w:trPr>
          <w:cantSplit/>
          <w:trHeight w:val="255"/>
          <w:tblHeader/>
        </w:trPr>
        <w:tc>
          <w:tcPr>
            <w:tcW w:w="205" w:type="pct"/>
            <w:vMerge w:val="restart"/>
            <w:vAlign w:val="center"/>
          </w:tcPr>
          <w:p w:rsidR="00320FD7" w:rsidRPr="00320FD7" w:rsidRDefault="00320FD7" w:rsidP="00320FD7">
            <w:pPr>
              <w:ind w:right="-2"/>
              <w:jc w:val="center"/>
              <w:rPr>
                <w:sz w:val="20"/>
                <w:szCs w:val="20"/>
              </w:rPr>
            </w:pPr>
            <w:r w:rsidRPr="00320FD7">
              <w:rPr>
                <w:sz w:val="20"/>
                <w:szCs w:val="20"/>
              </w:rPr>
              <w:t>№</w:t>
            </w:r>
          </w:p>
        </w:tc>
        <w:tc>
          <w:tcPr>
            <w:tcW w:w="2766" w:type="pct"/>
            <w:vMerge w:val="restart"/>
            <w:vAlign w:val="center"/>
          </w:tcPr>
          <w:p w:rsidR="00320FD7" w:rsidRPr="00320FD7" w:rsidRDefault="00320FD7" w:rsidP="00320FD7">
            <w:pPr>
              <w:ind w:right="-2"/>
              <w:jc w:val="center"/>
              <w:rPr>
                <w:sz w:val="20"/>
                <w:szCs w:val="20"/>
              </w:rPr>
            </w:pPr>
            <w:r w:rsidRPr="00320FD7">
              <w:rPr>
                <w:sz w:val="20"/>
                <w:szCs w:val="20"/>
              </w:rPr>
              <w:t>Показатель</w:t>
            </w:r>
          </w:p>
        </w:tc>
        <w:tc>
          <w:tcPr>
            <w:tcW w:w="716" w:type="pct"/>
            <w:vMerge w:val="restart"/>
            <w:vAlign w:val="center"/>
          </w:tcPr>
          <w:p w:rsidR="00320FD7" w:rsidRPr="00320FD7" w:rsidRDefault="00320FD7" w:rsidP="00320FD7">
            <w:pPr>
              <w:ind w:right="-2"/>
              <w:jc w:val="center"/>
              <w:rPr>
                <w:sz w:val="20"/>
                <w:szCs w:val="20"/>
              </w:rPr>
            </w:pPr>
            <w:r w:rsidRPr="00320FD7">
              <w:rPr>
                <w:sz w:val="20"/>
                <w:szCs w:val="20"/>
              </w:rPr>
              <w:t>2018 год,</w:t>
            </w:r>
            <w:r w:rsidRPr="00320FD7">
              <w:rPr>
                <w:sz w:val="20"/>
                <w:szCs w:val="20"/>
              </w:rPr>
              <w:br/>
              <w:t>тыс. рублей</w:t>
            </w:r>
          </w:p>
        </w:tc>
        <w:tc>
          <w:tcPr>
            <w:tcW w:w="1314" w:type="pct"/>
            <w:gridSpan w:val="2"/>
            <w:vAlign w:val="center"/>
          </w:tcPr>
          <w:p w:rsidR="00320FD7" w:rsidRPr="00320FD7" w:rsidRDefault="00320FD7" w:rsidP="00320FD7">
            <w:pPr>
              <w:ind w:right="-2"/>
              <w:jc w:val="center"/>
              <w:rPr>
                <w:sz w:val="20"/>
                <w:szCs w:val="20"/>
              </w:rPr>
            </w:pPr>
            <w:r w:rsidRPr="00320FD7">
              <w:rPr>
                <w:sz w:val="20"/>
                <w:szCs w:val="20"/>
              </w:rPr>
              <w:t>2019 год</w:t>
            </w:r>
          </w:p>
        </w:tc>
      </w:tr>
      <w:tr w:rsidR="00320FD7" w:rsidRPr="00320FD7" w:rsidTr="00570F3C">
        <w:trPr>
          <w:cantSplit/>
          <w:trHeight w:val="70"/>
          <w:tblHeader/>
        </w:trPr>
        <w:tc>
          <w:tcPr>
            <w:tcW w:w="205" w:type="pct"/>
            <w:vMerge/>
            <w:vAlign w:val="center"/>
          </w:tcPr>
          <w:p w:rsidR="00320FD7" w:rsidRPr="00320FD7" w:rsidRDefault="00320FD7" w:rsidP="00320FD7">
            <w:pPr>
              <w:ind w:right="-2"/>
              <w:rPr>
                <w:sz w:val="20"/>
                <w:szCs w:val="20"/>
              </w:rPr>
            </w:pPr>
          </w:p>
        </w:tc>
        <w:tc>
          <w:tcPr>
            <w:tcW w:w="2766" w:type="pct"/>
            <w:vMerge/>
          </w:tcPr>
          <w:p w:rsidR="00320FD7" w:rsidRPr="00320FD7" w:rsidRDefault="00320FD7" w:rsidP="00320FD7">
            <w:pPr>
              <w:ind w:right="-2"/>
              <w:rPr>
                <w:sz w:val="20"/>
                <w:szCs w:val="20"/>
              </w:rPr>
            </w:pPr>
          </w:p>
        </w:tc>
        <w:tc>
          <w:tcPr>
            <w:tcW w:w="716" w:type="pct"/>
            <w:vMerge/>
            <w:vAlign w:val="center"/>
          </w:tcPr>
          <w:p w:rsidR="00320FD7" w:rsidRPr="00320FD7" w:rsidRDefault="00320FD7" w:rsidP="00320FD7">
            <w:pPr>
              <w:ind w:right="-2"/>
              <w:rPr>
                <w:sz w:val="20"/>
                <w:szCs w:val="20"/>
              </w:rPr>
            </w:pPr>
          </w:p>
        </w:tc>
        <w:tc>
          <w:tcPr>
            <w:tcW w:w="622" w:type="pct"/>
            <w:vAlign w:val="center"/>
          </w:tcPr>
          <w:p w:rsidR="00320FD7" w:rsidRPr="00320FD7" w:rsidRDefault="00320FD7" w:rsidP="00320FD7">
            <w:pPr>
              <w:ind w:right="-2"/>
              <w:jc w:val="center"/>
              <w:rPr>
                <w:sz w:val="20"/>
                <w:szCs w:val="20"/>
              </w:rPr>
            </w:pPr>
            <w:r w:rsidRPr="00320FD7">
              <w:rPr>
                <w:sz w:val="20"/>
                <w:szCs w:val="20"/>
              </w:rPr>
              <w:t>тыс. рублей</w:t>
            </w:r>
          </w:p>
        </w:tc>
        <w:tc>
          <w:tcPr>
            <w:tcW w:w="691" w:type="pct"/>
            <w:vAlign w:val="center"/>
          </w:tcPr>
          <w:p w:rsidR="00320FD7" w:rsidRPr="00320FD7" w:rsidRDefault="00320FD7" w:rsidP="00320FD7">
            <w:pPr>
              <w:ind w:right="-2"/>
              <w:jc w:val="center"/>
              <w:rPr>
                <w:sz w:val="20"/>
                <w:szCs w:val="20"/>
              </w:rPr>
            </w:pPr>
            <w:r w:rsidRPr="00320FD7">
              <w:rPr>
                <w:sz w:val="20"/>
                <w:szCs w:val="20"/>
              </w:rPr>
              <w:t>изменения к 2018 году, %</w:t>
            </w:r>
          </w:p>
        </w:tc>
      </w:tr>
      <w:tr w:rsidR="00320FD7" w:rsidRPr="00320FD7" w:rsidTr="00570F3C">
        <w:trPr>
          <w:trHeight w:val="70"/>
        </w:trPr>
        <w:tc>
          <w:tcPr>
            <w:tcW w:w="205" w:type="pct"/>
            <w:vAlign w:val="center"/>
          </w:tcPr>
          <w:p w:rsidR="00320FD7" w:rsidRPr="00320FD7" w:rsidRDefault="00320FD7" w:rsidP="00320FD7">
            <w:pPr>
              <w:ind w:right="-2"/>
              <w:rPr>
                <w:sz w:val="20"/>
                <w:szCs w:val="20"/>
              </w:rPr>
            </w:pPr>
            <w:r w:rsidRPr="00320FD7">
              <w:rPr>
                <w:sz w:val="20"/>
                <w:szCs w:val="20"/>
              </w:rPr>
              <w:t>1.</w:t>
            </w:r>
          </w:p>
        </w:tc>
        <w:tc>
          <w:tcPr>
            <w:tcW w:w="2766" w:type="pct"/>
          </w:tcPr>
          <w:p w:rsidR="00320FD7" w:rsidRPr="00320FD7" w:rsidRDefault="00320FD7" w:rsidP="00320FD7">
            <w:pPr>
              <w:ind w:right="-2"/>
              <w:rPr>
                <w:sz w:val="20"/>
                <w:szCs w:val="20"/>
                <w:highlight w:val="yellow"/>
              </w:rPr>
            </w:pPr>
            <w:r w:rsidRPr="00320FD7">
              <w:rPr>
                <w:sz w:val="20"/>
                <w:szCs w:val="20"/>
              </w:rPr>
              <w:t>Подпрограмма 1. Совершенствование молодежной и семейной политики, физической культуры и спорта города Якутска</w:t>
            </w:r>
          </w:p>
        </w:tc>
        <w:tc>
          <w:tcPr>
            <w:tcW w:w="716" w:type="pct"/>
            <w:vAlign w:val="center"/>
          </w:tcPr>
          <w:p w:rsidR="00320FD7" w:rsidRPr="00320FD7" w:rsidRDefault="00320FD7" w:rsidP="00320FD7">
            <w:pPr>
              <w:ind w:right="-2"/>
              <w:jc w:val="center"/>
              <w:rPr>
                <w:sz w:val="20"/>
                <w:szCs w:val="20"/>
              </w:rPr>
            </w:pPr>
            <w:r w:rsidRPr="00320FD7">
              <w:rPr>
                <w:sz w:val="20"/>
                <w:szCs w:val="20"/>
              </w:rPr>
              <w:t>17 254,8</w:t>
            </w:r>
          </w:p>
        </w:tc>
        <w:tc>
          <w:tcPr>
            <w:tcW w:w="622" w:type="pct"/>
            <w:vAlign w:val="center"/>
          </w:tcPr>
          <w:p w:rsidR="00320FD7" w:rsidRPr="00320FD7" w:rsidRDefault="00320FD7" w:rsidP="00320FD7">
            <w:pPr>
              <w:ind w:right="-2"/>
              <w:jc w:val="center"/>
              <w:rPr>
                <w:sz w:val="20"/>
                <w:szCs w:val="20"/>
              </w:rPr>
            </w:pPr>
            <w:r w:rsidRPr="00320FD7">
              <w:rPr>
                <w:sz w:val="20"/>
                <w:szCs w:val="20"/>
              </w:rPr>
              <w:t>18 938,0</w:t>
            </w:r>
          </w:p>
        </w:tc>
        <w:tc>
          <w:tcPr>
            <w:tcW w:w="691" w:type="pct"/>
            <w:vAlign w:val="center"/>
          </w:tcPr>
          <w:p w:rsidR="00320FD7" w:rsidRPr="00320FD7" w:rsidRDefault="00320FD7" w:rsidP="00320FD7">
            <w:pPr>
              <w:ind w:right="-2"/>
              <w:jc w:val="center"/>
              <w:rPr>
                <w:sz w:val="20"/>
                <w:szCs w:val="20"/>
              </w:rPr>
            </w:pPr>
            <w:r w:rsidRPr="00320FD7">
              <w:rPr>
                <w:sz w:val="20"/>
                <w:szCs w:val="20"/>
              </w:rPr>
              <w:t>109,8%</w:t>
            </w:r>
          </w:p>
        </w:tc>
      </w:tr>
      <w:tr w:rsidR="00320FD7" w:rsidRPr="00320FD7" w:rsidTr="00570F3C">
        <w:trPr>
          <w:trHeight w:val="300"/>
        </w:trPr>
        <w:tc>
          <w:tcPr>
            <w:tcW w:w="205" w:type="pct"/>
            <w:vAlign w:val="center"/>
          </w:tcPr>
          <w:p w:rsidR="00320FD7" w:rsidRPr="00320FD7" w:rsidRDefault="00320FD7" w:rsidP="00320FD7">
            <w:pPr>
              <w:ind w:right="-2"/>
              <w:jc w:val="both"/>
              <w:rPr>
                <w:sz w:val="20"/>
                <w:szCs w:val="20"/>
              </w:rPr>
            </w:pPr>
            <w:r w:rsidRPr="00320FD7">
              <w:rPr>
                <w:sz w:val="20"/>
                <w:szCs w:val="20"/>
              </w:rPr>
              <w:lastRenderedPageBreak/>
              <w:t>2.</w:t>
            </w:r>
          </w:p>
        </w:tc>
        <w:tc>
          <w:tcPr>
            <w:tcW w:w="2766" w:type="pct"/>
          </w:tcPr>
          <w:p w:rsidR="00320FD7" w:rsidRPr="00320FD7" w:rsidRDefault="00320FD7" w:rsidP="00320FD7">
            <w:pPr>
              <w:ind w:right="-2"/>
              <w:rPr>
                <w:sz w:val="20"/>
                <w:szCs w:val="20"/>
              </w:rPr>
            </w:pPr>
            <w:r w:rsidRPr="00320FD7">
              <w:rPr>
                <w:sz w:val="20"/>
                <w:szCs w:val="20"/>
              </w:rPr>
              <w:t>Подпрограмма 2. Создание условий для воспитания у молодежи городского округа «город Якутск» гражданского сознания и личностной самореализации (мероприятия по молодежной политике)</w:t>
            </w:r>
          </w:p>
        </w:tc>
        <w:tc>
          <w:tcPr>
            <w:tcW w:w="716" w:type="pct"/>
            <w:vAlign w:val="center"/>
          </w:tcPr>
          <w:p w:rsidR="00320FD7" w:rsidRPr="00320FD7" w:rsidRDefault="00320FD7" w:rsidP="00320FD7">
            <w:pPr>
              <w:ind w:right="-2"/>
              <w:jc w:val="center"/>
              <w:rPr>
                <w:sz w:val="20"/>
                <w:szCs w:val="20"/>
              </w:rPr>
            </w:pPr>
            <w:r w:rsidRPr="00320FD7">
              <w:rPr>
                <w:sz w:val="20"/>
                <w:szCs w:val="20"/>
              </w:rPr>
              <w:t>5 663,4</w:t>
            </w:r>
          </w:p>
        </w:tc>
        <w:tc>
          <w:tcPr>
            <w:tcW w:w="622" w:type="pct"/>
            <w:vAlign w:val="center"/>
          </w:tcPr>
          <w:p w:rsidR="00320FD7" w:rsidRPr="00320FD7" w:rsidRDefault="00320FD7" w:rsidP="00320FD7">
            <w:pPr>
              <w:ind w:right="-2"/>
              <w:jc w:val="center"/>
              <w:rPr>
                <w:sz w:val="20"/>
                <w:szCs w:val="20"/>
              </w:rPr>
            </w:pPr>
            <w:r w:rsidRPr="00320FD7">
              <w:rPr>
                <w:sz w:val="20"/>
                <w:szCs w:val="20"/>
              </w:rPr>
              <w:t>5 105,3</w:t>
            </w:r>
          </w:p>
        </w:tc>
        <w:tc>
          <w:tcPr>
            <w:tcW w:w="691" w:type="pct"/>
            <w:vAlign w:val="center"/>
          </w:tcPr>
          <w:p w:rsidR="00320FD7" w:rsidRPr="00320FD7" w:rsidRDefault="00320FD7" w:rsidP="00320FD7">
            <w:pPr>
              <w:ind w:right="-2"/>
              <w:jc w:val="center"/>
              <w:rPr>
                <w:i/>
                <w:iCs/>
                <w:sz w:val="20"/>
                <w:szCs w:val="20"/>
              </w:rPr>
            </w:pPr>
            <w:r w:rsidRPr="00320FD7">
              <w:rPr>
                <w:i/>
                <w:iCs/>
                <w:sz w:val="20"/>
                <w:szCs w:val="20"/>
              </w:rPr>
              <w:t>90,1%</w:t>
            </w:r>
          </w:p>
        </w:tc>
      </w:tr>
      <w:tr w:rsidR="00320FD7" w:rsidRPr="00320FD7" w:rsidTr="00570F3C">
        <w:trPr>
          <w:trHeight w:val="70"/>
        </w:trPr>
        <w:tc>
          <w:tcPr>
            <w:tcW w:w="205" w:type="pct"/>
            <w:vAlign w:val="center"/>
          </w:tcPr>
          <w:p w:rsidR="00320FD7" w:rsidRPr="00320FD7" w:rsidRDefault="00320FD7" w:rsidP="00320FD7">
            <w:pPr>
              <w:ind w:right="-2"/>
              <w:jc w:val="both"/>
              <w:rPr>
                <w:sz w:val="20"/>
                <w:szCs w:val="20"/>
              </w:rPr>
            </w:pPr>
            <w:r w:rsidRPr="00320FD7">
              <w:rPr>
                <w:sz w:val="20"/>
                <w:szCs w:val="20"/>
              </w:rPr>
              <w:t>3</w:t>
            </w:r>
          </w:p>
        </w:tc>
        <w:tc>
          <w:tcPr>
            <w:tcW w:w="2766" w:type="pct"/>
          </w:tcPr>
          <w:p w:rsidR="00320FD7" w:rsidRPr="00320FD7" w:rsidRDefault="00320FD7" w:rsidP="00320FD7">
            <w:pPr>
              <w:ind w:right="-2"/>
              <w:rPr>
                <w:sz w:val="20"/>
                <w:szCs w:val="20"/>
              </w:rPr>
            </w:pPr>
            <w:r w:rsidRPr="00320FD7">
              <w:rPr>
                <w:sz w:val="20"/>
                <w:szCs w:val="20"/>
              </w:rPr>
              <w:t>Подпрограмма 3. Укрепление и развитие социального института семьи, обеспечение необходимых условий для реализации семьей ее функций, повышение качества жизни семьи</w:t>
            </w:r>
          </w:p>
        </w:tc>
        <w:tc>
          <w:tcPr>
            <w:tcW w:w="716" w:type="pct"/>
            <w:vAlign w:val="center"/>
          </w:tcPr>
          <w:p w:rsidR="00320FD7" w:rsidRPr="00320FD7" w:rsidRDefault="00320FD7" w:rsidP="00320FD7">
            <w:pPr>
              <w:ind w:right="-2"/>
              <w:jc w:val="center"/>
              <w:rPr>
                <w:sz w:val="20"/>
                <w:szCs w:val="20"/>
              </w:rPr>
            </w:pPr>
            <w:r w:rsidRPr="00320FD7">
              <w:rPr>
                <w:sz w:val="20"/>
                <w:szCs w:val="20"/>
              </w:rPr>
              <w:t>7 578,7</w:t>
            </w:r>
          </w:p>
        </w:tc>
        <w:tc>
          <w:tcPr>
            <w:tcW w:w="622" w:type="pct"/>
            <w:vAlign w:val="center"/>
          </w:tcPr>
          <w:p w:rsidR="00320FD7" w:rsidRPr="00320FD7" w:rsidRDefault="00320FD7" w:rsidP="00320FD7">
            <w:pPr>
              <w:ind w:right="-2"/>
              <w:jc w:val="center"/>
              <w:rPr>
                <w:sz w:val="20"/>
                <w:szCs w:val="20"/>
              </w:rPr>
            </w:pPr>
            <w:r w:rsidRPr="00320FD7">
              <w:rPr>
                <w:sz w:val="20"/>
                <w:szCs w:val="20"/>
              </w:rPr>
              <w:t>5 414,1</w:t>
            </w:r>
          </w:p>
        </w:tc>
        <w:tc>
          <w:tcPr>
            <w:tcW w:w="691" w:type="pct"/>
            <w:vAlign w:val="center"/>
          </w:tcPr>
          <w:p w:rsidR="00320FD7" w:rsidRPr="00320FD7" w:rsidRDefault="00320FD7" w:rsidP="00320FD7">
            <w:pPr>
              <w:ind w:right="-2"/>
              <w:jc w:val="center"/>
              <w:rPr>
                <w:sz w:val="20"/>
                <w:szCs w:val="20"/>
              </w:rPr>
            </w:pPr>
            <w:r w:rsidRPr="00320FD7">
              <w:rPr>
                <w:sz w:val="20"/>
                <w:szCs w:val="20"/>
              </w:rPr>
              <w:t>71,4%</w:t>
            </w:r>
          </w:p>
        </w:tc>
      </w:tr>
      <w:tr w:rsidR="00320FD7" w:rsidRPr="00320FD7" w:rsidTr="00570F3C">
        <w:trPr>
          <w:trHeight w:val="70"/>
        </w:trPr>
        <w:tc>
          <w:tcPr>
            <w:tcW w:w="205" w:type="pct"/>
            <w:vAlign w:val="center"/>
          </w:tcPr>
          <w:p w:rsidR="00320FD7" w:rsidRPr="00320FD7" w:rsidRDefault="00320FD7" w:rsidP="00320FD7">
            <w:pPr>
              <w:ind w:right="-2"/>
              <w:jc w:val="both"/>
              <w:rPr>
                <w:sz w:val="20"/>
                <w:szCs w:val="20"/>
              </w:rPr>
            </w:pPr>
            <w:r w:rsidRPr="00320FD7">
              <w:rPr>
                <w:sz w:val="20"/>
                <w:szCs w:val="20"/>
              </w:rPr>
              <w:t>4</w:t>
            </w:r>
          </w:p>
        </w:tc>
        <w:tc>
          <w:tcPr>
            <w:tcW w:w="2766" w:type="pct"/>
          </w:tcPr>
          <w:p w:rsidR="00320FD7" w:rsidRPr="00320FD7" w:rsidRDefault="00320FD7" w:rsidP="00320FD7">
            <w:pPr>
              <w:ind w:right="-2"/>
              <w:rPr>
                <w:sz w:val="20"/>
                <w:szCs w:val="20"/>
              </w:rPr>
            </w:pPr>
            <w:r w:rsidRPr="00320FD7">
              <w:rPr>
                <w:sz w:val="20"/>
                <w:szCs w:val="20"/>
              </w:rPr>
              <w:t>Подпрограмма 4. Определение условий для оказания медицинской помощи населению, информирования распространения социально-значимых заболеваний, способов пропаганды, мероприятий по профилактике заболеваний и формированию ЗОЖ.</w:t>
            </w:r>
          </w:p>
        </w:tc>
        <w:tc>
          <w:tcPr>
            <w:tcW w:w="716" w:type="pct"/>
            <w:vAlign w:val="center"/>
          </w:tcPr>
          <w:p w:rsidR="00320FD7" w:rsidRPr="00320FD7" w:rsidRDefault="00320FD7" w:rsidP="00320FD7">
            <w:pPr>
              <w:ind w:right="-2"/>
              <w:jc w:val="center"/>
              <w:rPr>
                <w:sz w:val="20"/>
                <w:szCs w:val="20"/>
              </w:rPr>
            </w:pPr>
            <w:r w:rsidRPr="00320FD7">
              <w:rPr>
                <w:sz w:val="20"/>
                <w:szCs w:val="20"/>
              </w:rPr>
              <w:t>11 591,3</w:t>
            </w:r>
          </w:p>
        </w:tc>
        <w:tc>
          <w:tcPr>
            <w:tcW w:w="622" w:type="pct"/>
            <w:vAlign w:val="center"/>
          </w:tcPr>
          <w:p w:rsidR="00320FD7" w:rsidRPr="00320FD7" w:rsidRDefault="00320FD7" w:rsidP="00320FD7">
            <w:pPr>
              <w:ind w:right="-2"/>
              <w:jc w:val="center"/>
              <w:rPr>
                <w:sz w:val="20"/>
                <w:szCs w:val="20"/>
              </w:rPr>
            </w:pPr>
            <w:r w:rsidRPr="00320FD7">
              <w:rPr>
                <w:sz w:val="20"/>
                <w:szCs w:val="20"/>
              </w:rPr>
              <w:t>6 719,0</w:t>
            </w:r>
          </w:p>
        </w:tc>
        <w:tc>
          <w:tcPr>
            <w:tcW w:w="691" w:type="pct"/>
            <w:vAlign w:val="center"/>
          </w:tcPr>
          <w:p w:rsidR="00320FD7" w:rsidRPr="00320FD7" w:rsidRDefault="00320FD7" w:rsidP="00320FD7">
            <w:pPr>
              <w:ind w:right="-2"/>
              <w:jc w:val="center"/>
              <w:rPr>
                <w:sz w:val="20"/>
                <w:szCs w:val="20"/>
              </w:rPr>
            </w:pPr>
            <w:r w:rsidRPr="00320FD7">
              <w:rPr>
                <w:sz w:val="20"/>
                <w:szCs w:val="20"/>
              </w:rPr>
              <w:t>58,0%</w:t>
            </w:r>
          </w:p>
        </w:tc>
      </w:tr>
      <w:tr w:rsidR="00320FD7" w:rsidRPr="00320FD7" w:rsidTr="00570F3C">
        <w:trPr>
          <w:trHeight w:val="70"/>
        </w:trPr>
        <w:tc>
          <w:tcPr>
            <w:tcW w:w="205" w:type="pct"/>
            <w:vAlign w:val="center"/>
          </w:tcPr>
          <w:p w:rsidR="00320FD7" w:rsidRPr="00320FD7" w:rsidRDefault="00320FD7" w:rsidP="00320FD7">
            <w:pPr>
              <w:ind w:right="-2"/>
              <w:jc w:val="both"/>
              <w:rPr>
                <w:sz w:val="20"/>
                <w:szCs w:val="20"/>
              </w:rPr>
            </w:pPr>
            <w:r w:rsidRPr="00320FD7">
              <w:rPr>
                <w:sz w:val="20"/>
                <w:szCs w:val="20"/>
              </w:rPr>
              <w:t>5</w:t>
            </w:r>
          </w:p>
        </w:tc>
        <w:tc>
          <w:tcPr>
            <w:tcW w:w="2766" w:type="pct"/>
          </w:tcPr>
          <w:p w:rsidR="00320FD7" w:rsidRPr="00320FD7" w:rsidRDefault="00320FD7" w:rsidP="00320FD7">
            <w:pPr>
              <w:ind w:right="-2"/>
              <w:rPr>
                <w:sz w:val="20"/>
                <w:szCs w:val="20"/>
                <w:highlight w:val="yellow"/>
              </w:rPr>
            </w:pPr>
            <w:r w:rsidRPr="00320FD7">
              <w:rPr>
                <w:sz w:val="20"/>
                <w:szCs w:val="20"/>
              </w:rPr>
              <w:t>Подпрограмма 5. Развитие физической культуры и спорта</w:t>
            </w:r>
          </w:p>
        </w:tc>
        <w:tc>
          <w:tcPr>
            <w:tcW w:w="716" w:type="pct"/>
            <w:vAlign w:val="center"/>
          </w:tcPr>
          <w:p w:rsidR="00320FD7" w:rsidRPr="00320FD7" w:rsidRDefault="00320FD7" w:rsidP="00320FD7">
            <w:pPr>
              <w:ind w:right="-2"/>
              <w:jc w:val="center"/>
              <w:rPr>
                <w:sz w:val="20"/>
                <w:szCs w:val="20"/>
              </w:rPr>
            </w:pPr>
            <w:r w:rsidRPr="00320FD7">
              <w:rPr>
                <w:sz w:val="20"/>
                <w:szCs w:val="20"/>
              </w:rPr>
              <w:t>273 594,2</w:t>
            </w:r>
          </w:p>
        </w:tc>
        <w:tc>
          <w:tcPr>
            <w:tcW w:w="622" w:type="pct"/>
            <w:vAlign w:val="center"/>
          </w:tcPr>
          <w:p w:rsidR="00320FD7" w:rsidRPr="00320FD7" w:rsidRDefault="00320FD7" w:rsidP="00320FD7">
            <w:pPr>
              <w:ind w:right="-2"/>
              <w:jc w:val="center"/>
              <w:rPr>
                <w:sz w:val="20"/>
                <w:szCs w:val="20"/>
              </w:rPr>
            </w:pPr>
            <w:r w:rsidRPr="00320FD7">
              <w:rPr>
                <w:sz w:val="20"/>
                <w:szCs w:val="20"/>
              </w:rPr>
              <w:t>298 533,0</w:t>
            </w:r>
          </w:p>
        </w:tc>
        <w:tc>
          <w:tcPr>
            <w:tcW w:w="691" w:type="pct"/>
            <w:vAlign w:val="center"/>
          </w:tcPr>
          <w:p w:rsidR="00320FD7" w:rsidRPr="00320FD7" w:rsidRDefault="00320FD7" w:rsidP="00320FD7">
            <w:pPr>
              <w:ind w:right="-2"/>
              <w:jc w:val="center"/>
              <w:rPr>
                <w:sz w:val="20"/>
                <w:szCs w:val="20"/>
              </w:rPr>
            </w:pPr>
            <w:r w:rsidRPr="00320FD7">
              <w:rPr>
                <w:sz w:val="20"/>
                <w:szCs w:val="20"/>
              </w:rPr>
              <w:t>109,1%</w:t>
            </w:r>
          </w:p>
        </w:tc>
      </w:tr>
      <w:tr w:rsidR="00320FD7" w:rsidRPr="00320FD7" w:rsidTr="00570F3C">
        <w:trPr>
          <w:trHeight w:val="70"/>
        </w:trPr>
        <w:tc>
          <w:tcPr>
            <w:tcW w:w="205" w:type="pct"/>
            <w:vAlign w:val="center"/>
          </w:tcPr>
          <w:p w:rsidR="00320FD7" w:rsidRPr="00320FD7" w:rsidRDefault="00320FD7" w:rsidP="00320FD7">
            <w:pPr>
              <w:ind w:right="-2"/>
              <w:jc w:val="both"/>
              <w:rPr>
                <w:b/>
                <w:bCs/>
                <w:sz w:val="20"/>
                <w:szCs w:val="20"/>
              </w:rPr>
            </w:pPr>
          </w:p>
        </w:tc>
        <w:tc>
          <w:tcPr>
            <w:tcW w:w="2766" w:type="pct"/>
          </w:tcPr>
          <w:p w:rsidR="00320FD7" w:rsidRPr="00320FD7" w:rsidRDefault="00320FD7" w:rsidP="00320FD7">
            <w:pPr>
              <w:ind w:right="-2"/>
              <w:jc w:val="center"/>
              <w:rPr>
                <w:b/>
                <w:bCs/>
                <w:sz w:val="20"/>
                <w:szCs w:val="20"/>
              </w:rPr>
            </w:pPr>
            <w:r w:rsidRPr="00320FD7">
              <w:rPr>
                <w:b/>
                <w:bCs/>
                <w:sz w:val="20"/>
                <w:szCs w:val="20"/>
              </w:rPr>
              <w:t>Всего:</w:t>
            </w:r>
          </w:p>
        </w:tc>
        <w:tc>
          <w:tcPr>
            <w:tcW w:w="716" w:type="pct"/>
            <w:vAlign w:val="center"/>
          </w:tcPr>
          <w:p w:rsidR="00320FD7" w:rsidRPr="00320FD7" w:rsidRDefault="00320FD7" w:rsidP="00320FD7">
            <w:pPr>
              <w:ind w:right="-2"/>
              <w:jc w:val="center"/>
              <w:rPr>
                <w:b/>
                <w:bCs/>
                <w:sz w:val="20"/>
                <w:szCs w:val="20"/>
              </w:rPr>
            </w:pPr>
            <w:r w:rsidRPr="00320FD7">
              <w:rPr>
                <w:b/>
                <w:bCs/>
                <w:sz w:val="20"/>
                <w:szCs w:val="20"/>
              </w:rPr>
              <w:t>315 682,4</w:t>
            </w:r>
          </w:p>
        </w:tc>
        <w:tc>
          <w:tcPr>
            <w:tcW w:w="622" w:type="pct"/>
            <w:vAlign w:val="center"/>
          </w:tcPr>
          <w:p w:rsidR="00320FD7" w:rsidRPr="00320FD7" w:rsidRDefault="00320FD7" w:rsidP="00320FD7">
            <w:pPr>
              <w:ind w:right="-2"/>
              <w:jc w:val="center"/>
              <w:rPr>
                <w:b/>
                <w:bCs/>
                <w:sz w:val="20"/>
                <w:szCs w:val="20"/>
              </w:rPr>
            </w:pPr>
            <w:r w:rsidRPr="00320FD7">
              <w:rPr>
                <w:b/>
                <w:bCs/>
                <w:sz w:val="20"/>
                <w:szCs w:val="20"/>
              </w:rPr>
              <w:t>334 709,4</w:t>
            </w:r>
          </w:p>
        </w:tc>
        <w:tc>
          <w:tcPr>
            <w:tcW w:w="691" w:type="pct"/>
            <w:vAlign w:val="center"/>
          </w:tcPr>
          <w:p w:rsidR="00320FD7" w:rsidRPr="00320FD7" w:rsidRDefault="00320FD7" w:rsidP="00320FD7">
            <w:pPr>
              <w:ind w:right="-2"/>
              <w:jc w:val="center"/>
              <w:rPr>
                <w:b/>
                <w:bCs/>
                <w:sz w:val="20"/>
                <w:szCs w:val="20"/>
              </w:rPr>
            </w:pPr>
            <w:r w:rsidRPr="00320FD7">
              <w:rPr>
                <w:b/>
                <w:bCs/>
                <w:sz w:val="20"/>
                <w:szCs w:val="20"/>
              </w:rPr>
              <w:t>106,0%</w:t>
            </w:r>
          </w:p>
        </w:tc>
      </w:tr>
    </w:tbl>
    <w:p w:rsidR="00320FD7" w:rsidRPr="00320FD7" w:rsidRDefault="00320FD7" w:rsidP="00320FD7">
      <w:pPr>
        <w:ind w:right="-2"/>
        <w:rPr>
          <w:b/>
          <w:bCs/>
          <w:color w:val="000000"/>
        </w:rPr>
      </w:pPr>
    </w:p>
    <w:p w:rsidR="00320FD7" w:rsidRPr="00320FD7" w:rsidRDefault="00320FD7" w:rsidP="00320FD7">
      <w:pPr>
        <w:ind w:firstLine="851"/>
        <w:jc w:val="both"/>
      </w:pPr>
      <w:r w:rsidRPr="00320FD7">
        <w:t xml:space="preserve">По муниципальной программе </w:t>
      </w:r>
      <w:r w:rsidRPr="00320FD7">
        <w:rPr>
          <w:color w:val="000000"/>
        </w:rPr>
        <w:t>«Молодежь. Семья. Спорт. Здоровый город на 2018-2022 годы»</w:t>
      </w:r>
      <w:r w:rsidRPr="00320FD7">
        <w:t xml:space="preserve"> по сравнению с утвержденным бюджетом 2018 года увеличение финансирования на 2019 год составит на сумму 19 027,0 тыс. рублей или на 6,0%. </w:t>
      </w:r>
    </w:p>
    <w:p w:rsidR="00320FD7" w:rsidRPr="00320FD7" w:rsidRDefault="00320FD7" w:rsidP="00320FD7">
      <w:pPr>
        <w:ind w:right="-2"/>
        <w:rPr>
          <w:b/>
          <w:bCs/>
          <w:color w:val="000000"/>
        </w:rPr>
      </w:pPr>
    </w:p>
    <w:tbl>
      <w:tblPr>
        <w:tblW w:w="10707" w:type="dxa"/>
        <w:tblInd w:w="-318" w:type="dxa"/>
        <w:tblLook w:val="00A0" w:firstRow="1" w:lastRow="0" w:firstColumn="1" w:lastColumn="0" w:noHBand="0" w:noVBand="0"/>
      </w:tblPr>
      <w:tblGrid>
        <w:gridCol w:w="880"/>
        <w:gridCol w:w="5783"/>
        <w:gridCol w:w="1513"/>
        <w:gridCol w:w="1294"/>
        <w:gridCol w:w="1237"/>
      </w:tblGrid>
      <w:tr w:rsidR="00320FD7" w:rsidRPr="00320FD7" w:rsidTr="007337D5">
        <w:trPr>
          <w:trHeight w:val="1110"/>
        </w:trPr>
        <w:tc>
          <w:tcPr>
            <w:tcW w:w="880" w:type="dxa"/>
            <w:vMerge w:val="restart"/>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b/>
                <w:bCs/>
                <w:sz w:val="20"/>
                <w:szCs w:val="20"/>
              </w:rPr>
            </w:pPr>
            <w:r w:rsidRPr="00320FD7">
              <w:rPr>
                <w:b/>
                <w:bCs/>
                <w:sz w:val="20"/>
                <w:szCs w:val="20"/>
              </w:rPr>
              <w:t> </w:t>
            </w:r>
          </w:p>
        </w:tc>
        <w:tc>
          <w:tcPr>
            <w:tcW w:w="5783" w:type="dxa"/>
            <w:vMerge w:val="restart"/>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b/>
                <w:bCs/>
                <w:sz w:val="20"/>
                <w:szCs w:val="20"/>
              </w:rPr>
            </w:pPr>
            <w:r w:rsidRPr="00320FD7">
              <w:rPr>
                <w:b/>
                <w:bCs/>
                <w:sz w:val="20"/>
                <w:szCs w:val="20"/>
              </w:rPr>
              <w:t>Наименование КЦСР</w:t>
            </w:r>
          </w:p>
        </w:tc>
        <w:tc>
          <w:tcPr>
            <w:tcW w:w="1513" w:type="dxa"/>
            <w:vMerge w:val="restart"/>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sz w:val="20"/>
                <w:szCs w:val="20"/>
              </w:rPr>
            </w:pPr>
            <w:r w:rsidRPr="00320FD7">
              <w:rPr>
                <w:sz w:val="20"/>
                <w:szCs w:val="20"/>
              </w:rPr>
              <w:t>Утвержденный план на 2018</w:t>
            </w:r>
          </w:p>
        </w:tc>
        <w:tc>
          <w:tcPr>
            <w:tcW w:w="1294" w:type="dxa"/>
            <w:vMerge w:val="restart"/>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jc w:val="center"/>
              <w:rPr>
                <w:sz w:val="20"/>
                <w:szCs w:val="20"/>
              </w:rPr>
            </w:pPr>
            <w:r w:rsidRPr="00320FD7">
              <w:rPr>
                <w:sz w:val="20"/>
                <w:szCs w:val="20"/>
              </w:rPr>
              <w:t>проект на 2019 год</w:t>
            </w:r>
          </w:p>
        </w:tc>
        <w:tc>
          <w:tcPr>
            <w:tcW w:w="1237" w:type="dxa"/>
            <w:vMerge w:val="restart"/>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sz w:val="20"/>
                <w:szCs w:val="20"/>
              </w:rPr>
            </w:pPr>
            <w:proofErr w:type="spellStart"/>
            <w:proofErr w:type="gramStart"/>
            <w:r w:rsidRPr="00320FD7">
              <w:rPr>
                <w:sz w:val="20"/>
                <w:szCs w:val="20"/>
              </w:rPr>
              <w:t>откл</w:t>
            </w:r>
            <w:proofErr w:type="spellEnd"/>
            <w:proofErr w:type="gramEnd"/>
            <w:r w:rsidRPr="00320FD7">
              <w:rPr>
                <w:sz w:val="20"/>
                <w:szCs w:val="20"/>
              </w:rPr>
              <w:t xml:space="preserve"> предел 2019/к утв2018</w:t>
            </w:r>
          </w:p>
        </w:tc>
      </w:tr>
      <w:tr w:rsidR="00320FD7" w:rsidRPr="00320FD7" w:rsidTr="007337D5">
        <w:trPr>
          <w:trHeight w:val="312"/>
        </w:trPr>
        <w:tc>
          <w:tcPr>
            <w:tcW w:w="880"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b/>
                <w:bCs/>
                <w:sz w:val="20"/>
                <w:szCs w:val="20"/>
              </w:rPr>
            </w:pPr>
          </w:p>
        </w:tc>
        <w:tc>
          <w:tcPr>
            <w:tcW w:w="5783"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b/>
                <w:bCs/>
                <w:sz w:val="20"/>
                <w:szCs w:val="20"/>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20"/>
                <w:szCs w:val="20"/>
              </w:rPr>
            </w:pPr>
          </w:p>
        </w:tc>
        <w:tc>
          <w:tcPr>
            <w:tcW w:w="1294"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sz w:val="20"/>
                <w:szCs w:val="20"/>
              </w:rPr>
            </w:pPr>
          </w:p>
        </w:tc>
        <w:tc>
          <w:tcPr>
            <w:tcW w:w="1237"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20"/>
                <w:szCs w:val="20"/>
              </w:rPr>
            </w:pPr>
          </w:p>
        </w:tc>
      </w:tr>
      <w:tr w:rsidR="00320FD7" w:rsidRPr="00320FD7" w:rsidTr="007337D5">
        <w:trPr>
          <w:trHeight w:val="624"/>
        </w:trPr>
        <w:tc>
          <w:tcPr>
            <w:tcW w:w="880" w:type="dxa"/>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 </w:t>
            </w:r>
          </w:p>
        </w:tc>
        <w:tc>
          <w:tcPr>
            <w:tcW w:w="5783" w:type="dxa"/>
            <w:tcBorders>
              <w:top w:val="nil"/>
              <w:left w:val="nil"/>
              <w:bottom w:val="single" w:sz="4" w:space="0" w:color="auto"/>
              <w:right w:val="single" w:sz="4" w:space="0" w:color="auto"/>
            </w:tcBorders>
            <w:shd w:val="clear" w:color="000000" w:fill="F4B084"/>
            <w:vAlign w:val="center"/>
          </w:tcPr>
          <w:p w:rsidR="00320FD7" w:rsidRPr="00320FD7" w:rsidRDefault="00320FD7" w:rsidP="00320FD7">
            <w:pPr>
              <w:rPr>
                <w:b/>
                <w:bCs/>
                <w:sz w:val="20"/>
                <w:szCs w:val="20"/>
              </w:rPr>
            </w:pPr>
            <w:r w:rsidRPr="00320FD7">
              <w:rPr>
                <w:b/>
                <w:bCs/>
                <w:sz w:val="20"/>
                <w:szCs w:val="20"/>
              </w:rPr>
              <w:t>Муниципальная программа "Молодежь. Семья. Спорт. - Здоровый город на 2018-2022 годы"</w:t>
            </w:r>
          </w:p>
        </w:tc>
        <w:tc>
          <w:tcPr>
            <w:tcW w:w="1513" w:type="dxa"/>
            <w:tcBorders>
              <w:top w:val="nil"/>
              <w:left w:val="nil"/>
              <w:bottom w:val="single" w:sz="4" w:space="0" w:color="auto"/>
              <w:right w:val="single" w:sz="4" w:space="0" w:color="auto"/>
            </w:tcBorders>
            <w:shd w:val="clear" w:color="000000" w:fill="F4B084"/>
            <w:vAlign w:val="center"/>
          </w:tcPr>
          <w:p w:rsidR="00320FD7" w:rsidRPr="00320FD7" w:rsidRDefault="00320FD7" w:rsidP="00320FD7">
            <w:pPr>
              <w:jc w:val="right"/>
              <w:rPr>
                <w:b/>
                <w:bCs/>
                <w:sz w:val="20"/>
                <w:szCs w:val="20"/>
              </w:rPr>
            </w:pPr>
            <w:r w:rsidRPr="00320FD7">
              <w:rPr>
                <w:b/>
                <w:bCs/>
                <w:sz w:val="20"/>
                <w:szCs w:val="20"/>
              </w:rPr>
              <w:t>315 682,4</w:t>
            </w:r>
          </w:p>
        </w:tc>
        <w:tc>
          <w:tcPr>
            <w:tcW w:w="1294" w:type="dxa"/>
            <w:tcBorders>
              <w:top w:val="nil"/>
              <w:left w:val="nil"/>
              <w:bottom w:val="single" w:sz="4" w:space="0" w:color="auto"/>
              <w:right w:val="single" w:sz="4" w:space="0" w:color="auto"/>
            </w:tcBorders>
            <w:shd w:val="clear" w:color="000000" w:fill="F4B084"/>
            <w:vAlign w:val="center"/>
          </w:tcPr>
          <w:p w:rsidR="00320FD7" w:rsidRPr="00320FD7" w:rsidRDefault="00320FD7" w:rsidP="00320FD7">
            <w:pPr>
              <w:jc w:val="right"/>
              <w:rPr>
                <w:b/>
                <w:bCs/>
                <w:sz w:val="20"/>
                <w:szCs w:val="20"/>
              </w:rPr>
            </w:pPr>
            <w:r w:rsidRPr="00320FD7">
              <w:rPr>
                <w:b/>
                <w:bCs/>
                <w:sz w:val="20"/>
                <w:szCs w:val="20"/>
              </w:rPr>
              <w:t>334 709,4</w:t>
            </w:r>
          </w:p>
        </w:tc>
        <w:tc>
          <w:tcPr>
            <w:tcW w:w="1237" w:type="dxa"/>
            <w:tcBorders>
              <w:top w:val="nil"/>
              <w:left w:val="nil"/>
              <w:bottom w:val="single" w:sz="4" w:space="0" w:color="auto"/>
              <w:right w:val="single" w:sz="4" w:space="0" w:color="auto"/>
            </w:tcBorders>
            <w:shd w:val="clear" w:color="000000" w:fill="F4B084"/>
            <w:vAlign w:val="center"/>
          </w:tcPr>
          <w:p w:rsidR="00320FD7" w:rsidRPr="00320FD7" w:rsidRDefault="00320FD7" w:rsidP="00320FD7">
            <w:pPr>
              <w:jc w:val="right"/>
              <w:rPr>
                <w:b/>
                <w:bCs/>
                <w:sz w:val="20"/>
                <w:szCs w:val="20"/>
              </w:rPr>
            </w:pPr>
            <w:r w:rsidRPr="00320FD7">
              <w:rPr>
                <w:b/>
                <w:bCs/>
                <w:sz w:val="20"/>
                <w:szCs w:val="20"/>
              </w:rPr>
              <w:t>19 027,0</w:t>
            </w:r>
          </w:p>
        </w:tc>
      </w:tr>
      <w:tr w:rsidR="00320FD7" w:rsidRPr="00320FD7" w:rsidTr="007337D5">
        <w:trPr>
          <w:trHeight w:val="624"/>
        </w:trPr>
        <w:tc>
          <w:tcPr>
            <w:tcW w:w="880" w:type="dxa"/>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 </w:t>
            </w:r>
          </w:p>
        </w:tc>
        <w:tc>
          <w:tcPr>
            <w:tcW w:w="5783" w:type="dxa"/>
            <w:tcBorders>
              <w:top w:val="nil"/>
              <w:left w:val="nil"/>
              <w:bottom w:val="single" w:sz="4" w:space="0" w:color="auto"/>
              <w:right w:val="single" w:sz="4" w:space="0" w:color="auto"/>
            </w:tcBorders>
            <w:shd w:val="clear" w:color="000000" w:fill="F8CBAD"/>
            <w:vAlign w:val="center"/>
          </w:tcPr>
          <w:p w:rsidR="00320FD7" w:rsidRPr="00320FD7" w:rsidRDefault="00320FD7" w:rsidP="00320FD7">
            <w:pPr>
              <w:rPr>
                <w:b/>
                <w:bCs/>
                <w:sz w:val="20"/>
                <w:szCs w:val="20"/>
              </w:rPr>
            </w:pPr>
            <w:r w:rsidRPr="00320FD7">
              <w:rPr>
                <w:b/>
                <w:bCs/>
                <w:sz w:val="20"/>
                <w:szCs w:val="20"/>
              </w:rPr>
              <w:t xml:space="preserve"> Управление молодежи и семейной политики Окружной администрации города Якутска, в том числе непрограммные расходы</w:t>
            </w:r>
          </w:p>
        </w:tc>
        <w:tc>
          <w:tcPr>
            <w:tcW w:w="1513" w:type="dxa"/>
            <w:tcBorders>
              <w:top w:val="nil"/>
              <w:left w:val="nil"/>
              <w:bottom w:val="single" w:sz="4" w:space="0" w:color="auto"/>
              <w:right w:val="single" w:sz="4" w:space="0" w:color="auto"/>
            </w:tcBorders>
            <w:shd w:val="clear" w:color="000000" w:fill="F8CBAD"/>
            <w:vAlign w:val="center"/>
          </w:tcPr>
          <w:p w:rsidR="00320FD7" w:rsidRPr="00320FD7" w:rsidRDefault="00320FD7" w:rsidP="00320FD7">
            <w:pPr>
              <w:jc w:val="right"/>
              <w:rPr>
                <w:b/>
                <w:bCs/>
                <w:sz w:val="20"/>
                <w:szCs w:val="20"/>
              </w:rPr>
            </w:pPr>
            <w:r w:rsidRPr="00320FD7">
              <w:rPr>
                <w:b/>
                <w:bCs/>
                <w:sz w:val="20"/>
                <w:szCs w:val="20"/>
              </w:rPr>
              <w:t>32 808,7</w:t>
            </w:r>
          </w:p>
        </w:tc>
        <w:tc>
          <w:tcPr>
            <w:tcW w:w="1294" w:type="dxa"/>
            <w:tcBorders>
              <w:top w:val="nil"/>
              <w:left w:val="nil"/>
              <w:bottom w:val="single" w:sz="4" w:space="0" w:color="auto"/>
              <w:right w:val="single" w:sz="4" w:space="0" w:color="auto"/>
            </w:tcBorders>
            <w:shd w:val="clear" w:color="000000" w:fill="F8CBAD"/>
            <w:vAlign w:val="center"/>
          </w:tcPr>
          <w:p w:rsidR="00320FD7" w:rsidRPr="00320FD7" w:rsidRDefault="00320FD7" w:rsidP="00320FD7">
            <w:pPr>
              <w:jc w:val="right"/>
              <w:rPr>
                <w:b/>
                <w:bCs/>
                <w:sz w:val="20"/>
                <w:szCs w:val="20"/>
              </w:rPr>
            </w:pPr>
            <w:r w:rsidRPr="00320FD7">
              <w:rPr>
                <w:b/>
                <w:bCs/>
                <w:sz w:val="20"/>
                <w:szCs w:val="20"/>
              </w:rPr>
              <w:t>25 728,5</w:t>
            </w:r>
          </w:p>
        </w:tc>
        <w:tc>
          <w:tcPr>
            <w:tcW w:w="1237" w:type="dxa"/>
            <w:tcBorders>
              <w:top w:val="nil"/>
              <w:left w:val="nil"/>
              <w:bottom w:val="single" w:sz="4" w:space="0" w:color="auto"/>
              <w:right w:val="single" w:sz="4" w:space="0" w:color="auto"/>
            </w:tcBorders>
            <w:shd w:val="clear" w:color="000000" w:fill="F8CBAD"/>
            <w:vAlign w:val="center"/>
          </w:tcPr>
          <w:p w:rsidR="00320FD7" w:rsidRPr="00320FD7" w:rsidRDefault="00320FD7" w:rsidP="00320FD7">
            <w:pPr>
              <w:jc w:val="right"/>
              <w:rPr>
                <w:b/>
                <w:bCs/>
                <w:sz w:val="20"/>
                <w:szCs w:val="20"/>
              </w:rPr>
            </w:pPr>
            <w:r w:rsidRPr="00320FD7">
              <w:rPr>
                <w:b/>
                <w:bCs/>
                <w:sz w:val="20"/>
                <w:szCs w:val="20"/>
              </w:rPr>
              <w:t>-7 080,2</w:t>
            </w:r>
          </w:p>
        </w:tc>
      </w:tr>
      <w:tr w:rsidR="00320FD7" w:rsidRPr="00320FD7" w:rsidTr="007337D5">
        <w:trPr>
          <w:trHeight w:val="624"/>
        </w:trPr>
        <w:tc>
          <w:tcPr>
            <w:tcW w:w="880" w:type="dxa"/>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 </w:t>
            </w:r>
          </w:p>
        </w:tc>
        <w:tc>
          <w:tcPr>
            <w:tcW w:w="5783" w:type="dxa"/>
            <w:tcBorders>
              <w:top w:val="nil"/>
              <w:left w:val="nil"/>
              <w:bottom w:val="single" w:sz="4" w:space="0" w:color="auto"/>
              <w:right w:val="single" w:sz="4" w:space="0" w:color="auto"/>
            </w:tcBorders>
            <w:shd w:val="clear" w:color="000000" w:fill="F8CBAD"/>
            <w:vAlign w:val="center"/>
          </w:tcPr>
          <w:p w:rsidR="00320FD7" w:rsidRPr="00320FD7" w:rsidRDefault="00320FD7" w:rsidP="00320FD7">
            <w:pPr>
              <w:rPr>
                <w:b/>
                <w:bCs/>
                <w:sz w:val="20"/>
                <w:szCs w:val="20"/>
              </w:rPr>
            </w:pPr>
            <w:r w:rsidRPr="00320FD7">
              <w:rPr>
                <w:b/>
                <w:bCs/>
                <w:sz w:val="20"/>
                <w:szCs w:val="20"/>
              </w:rPr>
              <w:t xml:space="preserve"> Управление спорта и физической культуры Окружной администрации города Якутска</w:t>
            </w:r>
          </w:p>
        </w:tc>
        <w:tc>
          <w:tcPr>
            <w:tcW w:w="1513" w:type="dxa"/>
            <w:tcBorders>
              <w:top w:val="nil"/>
              <w:left w:val="nil"/>
              <w:bottom w:val="single" w:sz="4" w:space="0" w:color="auto"/>
              <w:right w:val="single" w:sz="4" w:space="0" w:color="auto"/>
            </w:tcBorders>
            <w:shd w:val="clear" w:color="000000" w:fill="F8CBAD"/>
            <w:vAlign w:val="center"/>
          </w:tcPr>
          <w:p w:rsidR="00320FD7" w:rsidRPr="00320FD7" w:rsidRDefault="00320FD7" w:rsidP="00320FD7">
            <w:pPr>
              <w:jc w:val="right"/>
              <w:rPr>
                <w:b/>
                <w:bCs/>
                <w:sz w:val="20"/>
                <w:szCs w:val="20"/>
              </w:rPr>
            </w:pPr>
            <w:r w:rsidRPr="00320FD7">
              <w:rPr>
                <w:b/>
                <w:bCs/>
                <w:sz w:val="20"/>
                <w:szCs w:val="20"/>
              </w:rPr>
              <w:t>285 223,7</w:t>
            </w:r>
          </w:p>
        </w:tc>
        <w:tc>
          <w:tcPr>
            <w:tcW w:w="1294" w:type="dxa"/>
            <w:tcBorders>
              <w:top w:val="nil"/>
              <w:left w:val="nil"/>
              <w:bottom w:val="single" w:sz="4" w:space="0" w:color="auto"/>
              <w:right w:val="single" w:sz="4" w:space="0" w:color="auto"/>
            </w:tcBorders>
            <w:shd w:val="clear" w:color="000000" w:fill="F8CBAD"/>
            <w:vAlign w:val="center"/>
          </w:tcPr>
          <w:p w:rsidR="00320FD7" w:rsidRPr="00320FD7" w:rsidRDefault="00320FD7" w:rsidP="00320FD7">
            <w:pPr>
              <w:jc w:val="right"/>
              <w:rPr>
                <w:b/>
                <w:bCs/>
                <w:sz w:val="20"/>
                <w:szCs w:val="20"/>
              </w:rPr>
            </w:pPr>
            <w:r w:rsidRPr="00320FD7">
              <w:rPr>
                <w:b/>
                <w:bCs/>
                <w:sz w:val="20"/>
                <w:szCs w:val="20"/>
              </w:rPr>
              <w:t>311 330,9</w:t>
            </w:r>
          </w:p>
        </w:tc>
        <w:tc>
          <w:tcPr>
            <w:tcW w:w="1237" w:type="dxa"/>
            <w:tcBorders>
              <w:top w:val="nil"/>
              <w:left w:val="nil"/>
              <w:bottom w:val="single" w:sz="4" w:space="0" w:color="auto"/>
              <w:right w:val="single" w:sz="4" w:space="0" w:color="auto"/>
            </w:tcBorders>
            <w:shd w:val="clear" w:color="000000" w:fill="F8CBAD"/>
            <w:vAlign w:val="center"/>
          </w:tcPr>
          <w:p w:rsidR="00320FD7" w:rsidRPr="00320FD7" w:rsidRDefault="00320FD7" w:rsidP="00320FD7">
            <w:pPr>
              <w:jc w:val="right"/>
              <w:rPr>
                <w:b/>
                <w:bCs/>
                <w:sz w:val="20"/>
                <w:szCs w:val="20"/>
              </w:rPr>
            </w:pPr>
            <w:r w:rsidRPr="00320FD7">
              <w:rPr>
                <w:b/>
                <w:bCs/>
                <w:sz w:val="20"/>
                <w:szCs w:val="20"/>
              </w:rPr>
              <w:t>26 107,2</w:t>
            </w:r>
          </w:p>
        </w:tc>
      </w:tr>
      <w:tr w:rsidR="00320FD7" w:rsidRPr="00320FD7" w:rsidTr="007337D5">
        <w:trPr>
          <w:trHeight w:val="312"/>
        </w:trPr>
        <w:tc>
          <w:tcPr>
            <w:tcW w:w="880"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b/>
                <w:bCs/>
                <w:sz w:val="20"/>
                <w:szCs w:val="20"/>
              </w:rPr>
            </w:pPr>
            <w:r w:rsidRPr="00320FD7">
              <w:rPr>
                <w:b/>
                <w:bCs/>
                <w:sz w:val="20"/>
                <w:szCs w:val="20"/>
              </w:rPr>
              <w:t>1</w:t>
            </w:r>
          </w:p>
        </w:tc>
        <w:tc>
          <w:tcPr>
            <w:tcW w:w="5783" w:type="dxa"/>
            <w:tcBorders>
              <w:top w:val="nil"/>
              <w:left w:val="nil"/>
              <w:bottom w:val="single" w:sz="4" w:space="0" w:color="auto"/>
              <w:right w:val="single" w:sz="4" w:space="0" w:color="auto"/>
            </w:tcBorders>
            <w:shd w:val="clear" w:color="000000" w:fill="FCE4D6"/>
            <w:vAlign w:val="center"/>
          </w:tcPr>
          <w:p w:rsidR="00320FD7" w:rsidRPr="00320FD7" w:rsidRDefault="00320FD7" w:rsidP="00320FD7">
            <w:pPr>
              <w:outlineLvl w:val="0"/>
              <w:rPr>
                <w:b/>
                <w:bCs/>
                <w:sz w:val="20"/>
                <w:szCs w:val="20"/>
              </w:rPr>
            </w:pPr>
            <w:r w:rsidRPr="00320FD7">
              <w:rPr>
                <w:b/>
                <w:bCs/>
                <w:sz w:val="20"/>
                <w:szCs w:val="20"/>
              </w:rPr>
              <w:t>Управление программой</w:t>
            </w:r>
          </w:p>
        </w:tc>
        <w:tc>
          <w:tcPr>
            <w:tcW w:w="1513" w:type="dxa"/>
            <w:tcBorders>
              <w:top w:val="nil"/>
              <w:left w:val="nil"/>
              <w:bottom w:val="single" w:sz="4" w:space="0" w:color="auto"/>
              <w:right w:val="single" w:sz="4" w:space="0" w:color="auto"/>
            </w:tcBorders>
            <w:shd w:val="clear" w:color="000000" w:fill="FCE4D6"/>
            <w:vAlign w:val="center"/>
          </w:tcPr>
          <w:p w:rsidR="00320FD7" w:rsidRPr="00320FD7" w:rsidRDefault="00320FD7" w:rsidP="00320FD7">
            <w:pPr>
              <w:jc w:val="right"/>
              <w:outlineLvl w:val="0"/>
              <w:rPr>
                <w:b/>
                <w:bCs/>
                <w:sz w:val="20"/>
                <w:szCs w:val="20"/>
              </w:rPr>
            </w:pPr>
            <w:r w:rsidRPr="00320FD7">
              <w:rPr>
                <w:b/>
                <w:bCs/>
                <w:sz w:val="20"/>
                <w:szCs w:val="20"/>
              </w:rPr>
              <w:t>17 254,8</w:t>
            </w:r>
          </w:p>
        </w:tc>
        <w:tc>
          <w:tcPr>
            <w:tcW w:w="1294" w:type="dxa"/>
            <w:tcBorders>
              <w:top w:val="nil"/>
              <w:left w:val="nil"/>
              <w:bottom w:val="single" w:sz="4" w:space="0" w:color="auto"/>
              <w:right w:val="single" w:sz="4" w:space="0" w:color="auto"/>
            </w:tcBorders>
            <w:shd w:val="clear" w:color="000000" w:fill="FCE4D6"/>
            <w:vAlign w:val="center"/>
          </w:tcPr>
          <w:p w:rsidR="00320FD7" w:rsidRPr="00320FD7" w:rsidRDefault="00320FD7" w:rsidP="00320FD7">
            <w:pPr>
              <w:jc w:val="right"/>
              <w:outlineLvl w:val="0"/>
              <w:rPr>
                <w:b/>
                <w:bCs/>
                <w:sz w:val="20"/>
                <w:szCs w:val="20"/>
              </w:rPr>
            </w:pPr>
            <w:r w:rsidRPr="00320FD7">
              <w:rPr>
                <w:b/>
                <w:bCs/>
                <w:sz w:val="20"/>
                <w:szCs w:val="20"/>
              </w:rPr>
              <w:t>18 938,0</w:t>
            </w:r>
          </w:p>
        </w:tc>
        <w:tc>
          <w:tcPr>
            <w:tcW w:w="1237" w:type="dxa"/>
            <w:tcBorders>
              <w:top w:val="nil"/>
              <w:left w:val="nil"/>
              <w:bottom w:val="single" w:sz="4" w:space="0" w:color="auto"/>
              <w:right w:val="single" w:sz="4" w:space="0" w:color="auto"/>
            </w:tcBorders>
            <w:shd w:val="clear" w:color="000000" w:fill="FCE4D6"/>
            <w:vAlign w:val="center"/>
          </w:tcPr>
          <w:p w:rsidR="00320FD7" w:rsidRPr="00320FD7" w:rsidRDefault="00320FD7" w:rsidP="00320FD7">
            <w:pPr>
              <w:jc w:val="right"/>
              <w:outlineLvl w:val="0"/>
              <w:rPr>
                <w:b/>
                <w:bCs/>
                <w:sz w:val="20"/>
                <w:szCs w:val="20"/>
              </w:rPr>
            </w:pPr>
            <w:r w:rsidRPr="00320FD7">
              <w:rPr>
                <w:b/>
                <w:bCs/>
                <w:sz w:val="20"/>
                <w:szCs w:val="20"/>
              </w:rPr>
              <w:t>1 683,1</w:t>
            </w:r>
          </w:p>
        </w:tc>
      </w:tr>
      <w:tr w:rsidR="00320FD7" w:rsidRPr="00320FD7" w:rsidTr="007337D5">
        <w:trPr>
          <w:trHeight w:val="624"/>
        </w:trPr>
        <w:tc>
          <w:tcPr>
            <w:tcW w:w="880"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1.1.</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Содержание Управления молодежи и семейной политики Окружной администрации города Якутска</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20"/>
                <w:szCs w:val="20"/>
              </w:rPr>
            </w:pPr>
            <w:r w:rsidRPr="00320FD7">
              <w:rPr>
                <w:sz w:val="20"/>
                <w:szCs w:val="20"/>
              </w:rPr>
              <w:t>1 510,3</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20"/>
                <w:szCs w:val="20"/>
              </w:rPr>
            </w:pPr>
            <w:r w:rsidRPr="00320FD7">
              <w:rPr>
                <w:sz w:val="20"/>
                <w:szCs w:val="20"/>
              </w:rPr>
              <w:t>1 943,1</w:t>
            </w:r>
          </w:p>
        </w:tc>
        <w:tc>
          <w:tcPr>
            <w:tcW w:w="1237"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20"/>
                <w:szCs w:val="20"/>
              </w:rPr>
            </w:pPr>
            <w:r w:rsidRPr="00320FD7">
              <w:rPr>
                <w:sz w:val="20"/>
                <w:szCs w:val="20"/>
              </w:rPr>
              <w:t>432,8</w:t>
            </w:r>
          </w:p>
        </w:tc>
      </w:tr>
      <w:tr w:rsidR="00320FD7" w:rsidRPr="00320FD7" w:rsidTr="007337D5">
        <w:trPr>
          <w:trHeight w:val="624"/>
        </w:trPr>
        <w:tc>
          <w:tcPr>
            <w:tcW w:w="880"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6"/>
              <w:rPr>
                <w:sz w:val="20"/>
                <w:szCs w:val="20"/>
              </w:rPr>
            </w:pPr>
            <w:r w:rsidRPr="00320FD7">
              <w:rPr>
                <w:sz w:val="20"/>
                <w:szCs w:val="20"/>
              </w:rPr>
              <w:t> 1.2.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outlineLvl w:val="6"/>
              <w:rPr>
                <w:sz w:val="20"/>
                <w:szCs w:val="20"/>
              </w:rPr>
            </w:pPr>
            <w:r w:rsidRPr="00320FD7">
              <w:rPr>
                <w:sz w:val="20"/>
                <w:szCs w:val="20"/>
              </w:rPr>
              <w:t>Содержание Управления физической культуры и спорта Окружной администрации города Якутска</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1 432,6</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1 786,1</w:t>
            </w:r>
          </w:p>
        </w:tc>
        <w:tc>
          <w:tcPr>
            <w:tcW w:w="1237"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353,6</w:t>
            </w:r>
          </w:p>
        </w:tc>
      </w:tr>
      <w:tr w:rsidR="00320FD7" w:rsidRPr="00320FD7" w:rsidTr="007337D5">
        <w:trPr>
          <w:trHeight w:val="312"/>
        </w:trPr>
        <w:tc>
          <w:tcPr>
            <w:tcW w:w="880"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6"/>
              <w:rPr>
                <w:sz w:val="20"/>
                <w:szCs w:val="20"/>
              </w:rPr>
            </w:pPr>
            <w:r w:rsidRPr="00320FD7">
              <w:rPr>
                <w:sz w:val="20"/>
                <w:szCs w:val="20"/>
              </w:rPr>
              <w:t>1.3.</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outlineLvl w:val="6"/>
              <w:rPr>
                <w:sz w:val="20"/>
                <w:szCs w:val="20"/>
              </w:rPr>
            </w:pPr>
            <w:r w:rsidRPr="00320FD7">
              <w:rPr>
                <w:sz w:val="20"/>
                <w:szCs w:val="20"/>
              </w:rPr>
              <w:t>Содержание МКУ "Агентство по молодежной и семейной политике</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4 115,0</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4 197,0</w:t>
            </w:r>
          </w:p>
        </w:tc>
        <w:tc>
          <w:tcPr>
            <w:tcW w:w="1237"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82,0</w:t>
            </w:r>
          </w:p>
        </w:tc>
      </w:tr>
      <w:tr w:rsidR="00320FD7" w:rsidRPr="00320FD7" w:rsidTr="007337D5">
        <w:trPr>
          <w:trHeight w:val="312"/>
        </w:trPr>
        <w:tc>
          <w:tcPr>
            <w:tcW w:w="880"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6"/>
              <w:rPr>
                <w:sz w:val="20"/>
                <w:szCs w:val="20"/>
              </w:rPr>
            </w:pPr>
            <w:r w:rsidRPr="00320FD7">
              <w:rPr>
                <w:sz w:val="20"/>
                <w:szCs w:val="20"/>
              </w:rPr>
              <w:t>1.4. 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outlineLvl w:val="6"/>
              <w:rPr>
                <w:sz w:val="20"/>
                <w:szCs w:val="20"/>
              </w:rPr>
            </w:pPr>
            <w:r w:rsidRPr="00320FD7">
              <w:rPr>
                <w:sz w:val="20"/>
                <w:szCs w:val="20"/>
              </w:rPr>
              <w:t>Содержание МКУ "</w:t>
            </w:r>
            <w:proofErr w:type="spellStart"/>
            <w:r w:rsidRPr="00320FD7">
              <w:rPr>
                <w:sz w:val="20"/>
                <w:szCs w:val="20"/>
              </w:rPr>
              <w:t>АФКиС</w:t>
            </w:r>
            <w:proofErr w:type="spellEnd"/>
            <w:r w:rsidRPr="00320FD7">
              <w:rPr>
                <w:sz w:val="20"/>
                <w:szCs w:val="20"/>
              </w:rPr>
              <w:t>" ГО "город Якутск"</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10 197,0</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11 011,8</w:t>
            </w:r>
          </w:p>
        </w:tc>
        <w:tc>
          <w:tcPr>
            <w:tcW w:w="1237"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814,8</w:t>
            </w:r>
          </w:p>
        </w:tc>
      </w:tr>
      <w:tr w:rsidR="00320FD7" w:rsidRPr="00320FD7" w:rsidTr="007337D5">
        <w:trPr>
          <w:trHeight w:val="312"/>
        </w:trPr>
        <w:tc>
          <w:tcPr>
            <w:tcW w:w="880"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b/>
                <w:bCs/>
                <w:sz w:val="20"/>
                <w:szCs w:val="20"/>
              </w:rPr>
            </w:pPr>
            <w:r w:rsidRPr="00320FD7">
              <w:rPr>
                <w:b/>
                <w:bCs/>
                <w:sz w:val="20"/>
                <w:szCs w:val="20"/>
              </w:rPr>
              <w:t>2</w:t>
            </w:r>
          </w:p>
        </w:tc>
        <w:tc>
          <w:tcPr>
            <w:tcW w:w="5783" w:type="dxa"/>
            <w:tcBorders>
              <w:top w:val="nil"/>
              <w:left w:val="nil"/>
              <w:bottom w:val="single" w:sz="4" w:space="0" w:color="auto"/>
              <w:right w:val="single" w:sz="4" w:space="0" w:color="auto"/>
            </w:tcBorders>
            <w:shd w:val="clear" w:color="000000" w:fill="FCE4D6"/>
            <w:vAlign w:val="center"/>
          </w:tcPr>
          <w:p w:rsidR="00320FD7" w:rsidRPr="00320FD7" w:rsidRDefault="00320FD7" w:rsidP="00320FD7">
            <w:pPr>
              <w:outlineLvl w:val="0"/>
              <w:rPr>
                <w:b/>
                <w:bCs/>
                <w:sz w:val="20"/>
                <w:szCs w:val="20"/>
              </w:rPr>
            </w:pPr>
            <w:r w:rsidRPr="00320FD7">
              <w:rPr>
                <w:b/>
                <w:bCs/>
                <w:sz w:val="20"/>
                <w:szCs w:val="20"/>
              </w:rPr>
              <w:t>Молодежная политика</w:t>
            </w:r>
          </w:p>
        </w:tc>
        <w:tc>
          <w:tcPr>
            <w:tcW w:w="1513" w:type="dxa"/>
            <w:tcBorders>
              <w:top w:val="nil"/>
              <w:left w:val="nil"/>
              <w:bottom w:val="single" w:sz="4" w:space="0" w:color="auto"/>
              <w:right w:val="single" w:sz="4" w:space="0" w:color="auto"/>
            </w:tcBorders>
            <w:shd w:val="clear" w:color="000000" w:fill="FCE4D6"/>
            <w:vAlign w:val="center"/>
          </w:tcPr>
          <w:p w:rsidR="00320FD7" w:rsidRPr="00320FD7" w:rsidRDefault="00320FD7" w:rsidP="00320FD7">
            <w:pPr>
              <w:jc w:val="right"/>
              <w:outlineLvl w:val="0"/>
              <w:rPr>
                <w:b/>
                <w:bCs/>
                <w:sz w:val="20"/>
                <w:szCs w:val="20"/>
              </w:rPr>
            </w:pPr>
            <w:r w:rsidRPr="00320FD7">
              <w:rPr>
                <w:b/>
                <w:bCs/>
                <w:sz w:val="20"/>
                <w:szCs w:val="20"/>
              </w:rPr>
              <w:t>5 663,4</w:t>
            </w:r>
          </w:p>
        </w:tc>
        <w:tc>
          <w:tcPr>
            <w:tcW w:w="1294" w:type="dxa"/>
            <w:tcBorders>
              <w:top w:val="nil"/>
              <w:left w:val="nil"/>
              <w:bottom w:val="single" w:sz="4" w:space="0" w:color="auto"/>
              <w:right w:val="single" w:sz="4" w:space="0" w:color="auto"/>
            </w:tcBorders>
            <w:shd w:val="clear" w:color="000000" w:fill="FCE4D6"/>
            <w:vAlign w:val="center"/>
          </w:tcPr>
          <w:p w:rsidR="00320FD7" w:rsidRPr="00320FD7" w:rsidRDefault="00320FD7" w:rsidP="00320FD7">
            <w:pPr>
              <w:jc w:val="right"/>
              <w:outlineLvl w:val="0"/>
              <w:rPr>
                <w:b/>
                <w:bCs/>
                <w:sz w:val="20"/>
                <w:szCs w:val="20"/>
              </w:rPr>
            </w:pPr>
            <w:r w:rsidRPr="00320FD7">
              <w:rPr>
                <w:b/>
                <w:bCs/>
                <w:sz w:val="20"/>
                <w:szCs w:val="20"/>
              </w:rPr>
              <w:t>5 105,3</w:t>
            </w:r>
          </w:p>
        </w:tc>
        <w:tc>
          <w:tcPr>
            <w:tcW w:w="1237" w:type="dxa"/>
            <w:tcBorders>
              <w:top w:val="nil"/>
              <w:left w:val="nil"/>
              <w:bottom w:val="single" w:sz="4" w:space="0" w:color="auto"/>
              <w:right w:val="single" w:sz="4" w:space="0" w:color="auto"/>
            </w:tcBorders>
            <w:shd w:val="clear" w:color="000000" w:fill="FCE4D6"/>
            <w:vAlign w:val="center"/>
          </w:tcPr>
          <w:p w:rsidR="00320FD7" w:rsidRPr="00320FD7" w:rsidRDefault="00320FD7" w:rsidP="00320FD7">
            <w:pPr>
              <w:jc w:val="right"/>
              <w:outlineLvl w:val="0"/>
              <w:rPr>
                <w:b/>
                <w:bCs/>
                <w:sz w:val="20"/>
                <w:szCs w:val="20"/>
              </w:rPr>
            </w:pPr>
            <w:r w:rsidRPr="00320FD7">
              <w:rPr>
                <w:b/>
                <w:bCs/>
                <w:sz w:val="20"/>
                <w:szCs w:val="20"/>
              </w:rPr>
              <w:t>-558,1</w:t>
            </w:r>
          </w:p>
        </w:tc>
      </w:tr>
      <w:tr w:rsidR="00320FD7" w:rsidRPr="00320FD7" w:rsidTr="007337D5">
        <w:trPr>
          <w:trHeight w:val="936"/>
        </w:trPr>
        <w:tc>
          <w:tcPr>
            <w:tcW w:w="880"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2.1.</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Гражданско-патриотическое воспитание молодежи, содействие формированию правовых, духовно-нравственных ценностей и гражданской культуры молодежи</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20"/>
                <w:szCs w:val="20"/>
              </w:rPr>
            </w:pPr>
            <w:r w:rsidRPr="00320FD7">
              <w:rPr>
                <w:sz w:val="20"/>
                <w:szCs w:val="20"/>
              </w:rPr>
              <w:t>614,8</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20"/>
                <w:szCs w:val="20"/>
              </w:rPr>
            </w:pPr>
            <w:r w:rsidRPr="00320FD7">
              <w:rPr>
                <w:sz w:val="20"/>
                <w:szCs w:val="20"/>
              </w:rPr>
              <w:t>614,8</w:t>
            </w:r>
          </w:p>
        </w:tc>
        <w:tc>
          <w:tcPr>
            <w:tcW w:w="1237"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20"/>
                <w:szCs w:val="20"/>
              </w:rPr>
            </w:pPr>
            <w:r w:rsidRPr="00320FD7">
              <w:rPr>
                <w:sz w:val="20"/>
                <w:szCs w:val="20"/>
              </w:rPr>
              <w:t>0,0</w:t>
            </w:r>
          </w:p>
        </w:tc>
      </w:tr>
      <w:tr w:rsidR="00320FD7" w:rsidRPr="00320FD7" w:rsidTr="007337D5">
        <w:trPr>
          <w:trHeight w:val="1248"/>
        </w:trPr>
        <w:tc>
          <w:tcPr>
            <w:tcW w:w="880"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2.2.</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Создание условий для популяризации здорового образа жизни, снижения уровня правонарушений среди молодежи, выявление и поддержка талантливой молодежи, содействие в организации свободного времени молодежи</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20"/>
                <w:szCs w:val="20"/>
              </w:rPr>
            </w:pPr>
            <w:r w:rsidRPr="00320FD7">
              <w:rPr>
                <w:sz w:val="20"/>
                <w:szCs w:val="20"/>
              </w:rPr>
              <w:t>2 779,1</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20"/>
                <w:szCs w:val="20"/>
              </w:rPr>
            </w:pPr>
            <w:r w:rsidRPr="00320FD7">
              <w:rPr>
                <w:sz w:val="20"/>
                <w:szCs w:val="20"/>
              </w:rPr>
              <w:t>2 521,0</w:t>
            </w:r>
          </w:p>
        </w:tc>
        <w:tc>
          <w:tcPr>
            <w:tcW w:w="1237"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20"/>
                <w:szCs w:val="20"/>
              </w:rPr>
            </w:pPr>
            <w:r w:rsidRPr="00320FD7">
              <w:rPr>
                <w:sz w:val="20"/>
                <w:szCs w:val="20"/>
              </w:rPr>
              <w:t>-258,1</w:t>
            </w:r>
          </w:p>
        </w:tc>
      </w:tr>
      <w:tr w:rsidR="00320FD7" w:rsidRPr="00320FD7" w:rsidTr="007337D5">
        <w:trPr>
          <w:trHeight w:val="312"/>
        </w:trPr>
        <w:tc>
          <w:tcPr>
            <w:tcW w:w="880"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6"/>
              <w:rPr>
                <w:sz w:val="20"/>
                <w:szCs w:val="20"/>
              </w:rPr>
            </w:pPr>
            <w:r w:rsidRPr="00320FD7">
              <w:rPr>
                <w:sz w:val="20"/>
                <w:szCs w:val="20"/>
              </w:rPr>
              <w:t>2.3.</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outlineLvl w:val="6"/>
              <w:rPr>
                <w:sz w:val="20"/>
                <w:szCs w:val="20"/>
              </w:rPr>
            </w:pPr>
            <w:r w:rsidRPr="00320FD7">
              <w:rPr>
                <w:sz w:val="20"/>
                <w:szCs w:val="20"/>
              </w:rPr>
              <w:t>Социальная поддержка подростков и молодежи города Якутска</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433,0</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433,0</w:t>
            </w:r>
          </w:p>
        </w:tc>
        <w:tc>
          <w:tcPr>
            <w:tcW w:w="1237"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0,0</w:t>
            </w:r>
          </w:p>
        </w:tc>
      </w:tr>
      <w:tr w:rsidR="00320FD7" w:rsidRPr="00320FD7" w:rsidTr="007337D5">
        <w:trPr>
          <w:trHeight w:val="936"/>
        </w:trPr>
        <w:tc>
          <w:tcPr>
            <w:tcW w:w="880"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6"/>
              <w:rPr>
                <w:sz w:val="20"/>
                <w:szCs w:val="20"/>
              </w:rPr>
            </w:pPr>
            <w:r w:rsidRPr="00320FD7">
              <w:rPr>
                <w:sz w:val="20"/>
                <w:szCs w:val="20"/>
              </w:rPr>
              <w:lastRenderedPageBreak/>
              <w:t>2.3.</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outlineLvl w:val="6"/>
              <w:rPr>
                <w:sz w:val="20"/>
                <w:szCs w:val="20"/>
              </w:rPr>
            </w:pPr>
            <w:r w:rsidRPr="00320FD7">
              <w:rPr>
                <w:sz w:val="20"/>
                <w:szCs w:val="20"/>
              </w:rPr>
              <w:t>Поддержка молодежных объединений, учреждений и организаций, ведущих работу с детьми и молодежью по добровольчеству, культурному и духовно-нравственному развитию</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1 106,3</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806,3</w:t>
            </w:r>
          </w:p>
        </w:tc>
        <w:tc>
          <w:tcPr>
            <w:tcW w:w="1237"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-300,0</w:t>
            </w:r>
          </w:p>
        </w:tc>
      </w:tr>
      <w:tr w:rsidR="00320FD7" w:rsidRPr="00320FD7" w:rsidTr="007337D5">
        <w:trPr>
          <w:trHeight w:val="312"/>
        </w:trPr>
        <w:tc>
          <w:tcPr>
            <w:tcW w:w="880"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6"/>
              <w:rPr>
                <w:sz w:val="20"/>
                <w:szCs w:val="20"/>
              </w:rPr>
            </w:pPr>
            <w:r w:rsidRPr="00320FD7">
              <w:rPr>
                <w:sz w:val="20"/>
                <w:szCs w:val="20"/>
              </w:rPr>
              <w:t>2.4.</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outlineLvl w:val="6"/>
              <w:rPr>
                <w:sz w:val="20"/>
                <w:szCs w:val="20"/>
              </w:rPr>
            </w:pPr>
            <w:r w:rsidRPr="00320FD7">
              <w:rPr>
                <w:sz w:val="20"/>
                <w:szCs w:val="20"/>
              </w:rPr>
              <w:t>Вовлечение молодежи в трудовую и экономическую деятельность</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730,2</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730,2</w:t>
            </w:r>
          </w:p>
        </w:tc>
        <w:tc>
          <w:tcPr>
            <w:tcW w:w="1237"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0,0</w:t>
            </w:r>
          </w:p>
        </w:tc>
      </w:tr>
      <w:tr w:rsidR="00320FD7" w:rsidRPr="00320FD7" w:rsidTr="007337D5">
        <w:trPr>
          <w:trHeight w:val="312"/>
        </w:trPr>
        <w:tc>
          <w:tcPr>
            <w:tcW w:w="880"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b/>
                <w:bCs/>
                <w:sz w:val="20"/>
                <w:szCs w:val="20"/>
              </w:rPr>
            </w:pPr>
            <w:r w:rsidRPr="00320FD7">
              <w:rPr>
                <w:b/>
                <w:bCs/>
                <w:sz w:val="20"/>
                <w:szCs w:val="20"/>
              </w:rPr>
              <w:t>3</w:t>
            </w:r>
          </w:p>
        </w:tc>
        <w:tc>
          <w:tcPr>
            <w:tcW w:w="5783" w:type="dxa"/>
            <w:tcBorders>
              <w:top w:val="nil"/>
              <w:left w:val="nil"/>
              <w:bottom w:val="single" w:sz="4" w:space="0" w:color="auto"/>
              <w:right w:val="single" w:sz="4" w:space="0" w:color="auto"/>
            </w:tcBorders>
            <w:shd w:val="clear" w:color="000000" w:fill="FCE4D6"/>
            <w:vAlign w:val="center"/>
          </w:tcPr>
          <w:p w:rsidR="00320FD7" w:rsidRPr="00320FD7" w:rsidRDefault="00320FD7" w:rsidP="00320FD7">
            <w:pPr>
              <w:outlineLvl w:val="0"/>
              <w:rPr>
                <w:b/>
                <w:bCs/>
                <w:sz w:val="20"/>
                <w:szCs w:val="20"/>
              </w:rPr>
            </w:pPr>
            <w:r w:rsidRPr="00320FD7">
              <w:rPr>
                <w:b/>
                <w:bCs/>
                <w:sz w:val="20"/>
                <w:szCs w:val="20"/>
              </w:rPr>
              <w:t>Семейная политика</w:t>
            </w:r>
          </w:p>
        </w:tc>
        <w:tc>
          <w:tcPr>
            <w:tcW w:w="1513" w:type="dxa"/>
            <w:tcBorders>
              <w:top w:val="nil"/>
              <w:left w:val="nil"/>
              <w:bottom w:val="single" w:sz="4" w:space="0" w:color="auto"/>
              <w:right w:val="single" w:sz="4" w:space="0" w:color="auto"/>
            </w:tcBorders>
            <w:shd w:val="clear" w:color="000000" w:fill="FCE4D6"/>
            <w:vAlign w:val="center"/>
          </w:tcPr>
          <w:p w:rsidR="00320FD7" w:rsidRPr="00320FD7" w:rsidRDefault="00320FD7" w:rsidP="00320FD7">
            <w:pPr>
              <w:jc w:val="right"/>
              <w:outlineLvl w:val="0"/>
              <w:rPr>
                <w:b/>
                <w:bCs/>
                <w:sz w:val="20"/>
                <w:szCs w:val="20"/>
              </w:rPr>
            </w:pPr>
            <w:r w:rsidRPr="00320FD7">
              <w:rPr>
                <w:b/>
                <w:bCs/>
                <w:sz w:val="20"/>
                <w:szCs w:val="20"/>
              </w:rPr>
              <w:t>7 578,7</w:t>
            </w:r>
          </w:p>
        </w:tc>
        <w:tc>
          <w:tcPr>
            <w:tcW w:w="1294" w:type="dxa"/>
            <w:tcBorders>
              <w:top w:val="nil"/>
              <w:left w:val="nil"/>
              <w:bottom w:val="single" w:sz="4" w:space="0" w:color="auto"/>
              <w:right w:val="single" w:sz="4" w:space="0" w:color="auto"/>
            </w:tcBorders>
            <w:shd w:val="clear" w:color="000000" w:fill="FCE4D6"/>
            <w:vAlign w:val="center"/>
          </w:tcPr>
          <w:p w:rsidR="00320FD7" w:rsidRPr="00320FD7" w:rsidRDefault="00320FD7" w:rsidP="00320FD7">
            <w:pPr>
              <w:jc w:val="right"/>
              <w:outlineLvl w:val="0"/>
              <w:rPr>
                <w:b/>
                <w:bCs/>
                <w:sz w:val="20"/>
                <w:szCs w:val="20"/>
              </w:rPr>
            </w:pPr>
            <w:r w:rsidRPr="00320FD7">
              <w:rPr>
                <w:b/>
                <w:bCs/>
                <w:sz w:val="20"/>
                <w:szCs w:val="20"/>
              </w:rPr>
              <w:t>5 414,1</w:t>
            </w:r>
          </w:p>
        </w:tc>
        <w:tc>
          <w:tcPr>
            <w:tcW w:w="1237" w:type="dxa"/>
            <w:tcBorders>
              <w:top w:val="nil"/>
              <w:left w:val="nil"/>
              <w:bottom w:val="single" w:sz="4" w:space="0" w:color="auto"/>
              <w:right w:val="single" w:sz="4" w:space="0" w:color="auto"/>
            </w:tcBorders>
            <w:shd w:val="clear" w:color="000000" w:fill="FCE4D6"/>
            <w:vAlign w:val="center"/>
          </w:tcPr>
          <w:p w:rsidR="00320FD7" w:rsidRPr="00320FD7" w:rsidRDefault="00320FD7" w:rsidP="00320FD7">
            <w:pPr>
              <w:jc w:val="right"/>
              <w:outlineLvl w:val="0"/>
              <w:rPr>
                <w:b/>
                <w:bCs/>
                <w:sz w:val="20"/>
                <w:szCs w:val="20"/>
              </w:rPr>
            </w:pPr>
            <w:r w:rsidRPr="00320FD7">
              <w:rPr>
                <w:b/>
                <w:bCs/>
                <w:sz w:val="20"/>
                <w:szCs w:val="20"/>
              </w:rPr>
              <w:t>-2 164,6</w:t>
            </w:r>
          </w:p>
        </w:tc>
      </w:tr>
      <w:tr w:rsidR="00320FD7" w:rsidRPr="00320FD7" w:rsidTr="007337D5">
        <w:trPr>
          <w:trHeight w:val="624"/>
        </w:trPr>
        <w:tc>
          <w:tcPr>
            <w:tcW w:w="880"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3.1.</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Обеспечение социальной защиты семей и детей, нуждающихся в особой заботе, поддержка материнства и детства</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20"/>
                <w:szCs w:val="20"/>
              </w:rPr>
            </w:pPr>
            <w:r w:rsidRPr="00320FD7">
              <w:rPr>
                <w:sz w:val="20"/>
                <w:szCs w:val="20"/>
              </w:rPr>
              <w:t>6 481,0</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20"/>
                <w:szCs w:val="20"/>
              </w:rPr>
            </w:pPr>
            <w:r w:rsidRPr="00320FD7">
              <w:rPr>
                <w:sz w:val="20"/>
                <w:szCs w:val="20"/>
              </w:rPr>
              <w:t>5 121,1</w:t>
            </w:r>
          </w:p>
        </w:tc>
        <w:tc>
          <w:tcPr>
            <w:tcW w:w="1237"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20"/>
                <w:szCs w:val="20"/>
              </w:rPr>
            </w:pPr>
            <w:r w:rsidRPr="00320FD7">
              <w:rPr>
                <w:sz w:val="20"/>
                <w:szCs w:val="20"/>
              </w:rPr>
              <w:t>-1 359,9</w:t>
            </w:r>
          </w:p>
        </w:tc>
      </w:tr>
      <w:tr w:rsidR="00320FD7" w:rsidRPr="00320FD7" w:rsidTr="007337D5">
        <w:trPr>
          <w:trHeight w:val="936"/>
        </w:trPr>
        <w:tc>
          <w:tcPr>
            <w:tcW w:w="880"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6"/>
              <w:rPr>
                <w:sz w:val="20"/>
                <w:szCs w:val="20"/>
              </w:rPr>
            </w:pPr>
            <w:r w:rsidRPr="00320FD7">
              <w:rPr>
                <w:sz w:val="20"/>
                <w:szCs w:val="20"/>
              </w:rPr>
              <w:t>3.2.</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outlineLvl w:val="6"/>
              <w:rPr>
                <w:sz w:val="20"/>
                <w:szCs w:val="20"/>
              </w:rPr>
            </w:pPr>
            <w:r w:rsidRPr="00320FD7">
              <w:rPr>
                <w:sz w:val="20"/>
                <w:szCs w:val="20"/>
              </w:rPr>
              <w:t>Повышение ценности семейного образа жизни, сохранение духовно-нравственных традиций в семейных отношениях и семейном воспитании</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1 097,7</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293,0</w:t>
            </w:r>
          </w:p>
        </w:tc>
        <w:tc>
          <w:tcPr>
            <w:tcW w:w="1237"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-804,7</w:t>
            </w:r>
          </w:p>
        </w:tc>
      </w:tr>
      <w:tr w:rsidR="00320FD7" w:rsidRPr="00320FD7" w:rsidTr="007337D5">
        <w:trPr>
          <w:trHeight w:val="312"/>
        </w:trPr>
        <w:tc>
          <w:tcPr>
            <w:tcW w:w="880"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b/>
                <w:bCs/>
                <w:sz w:val="20"/>
                <w:szCs w:val="20"/>
              </w:rPr>
            </w:pPr>
            <w:r w:rsidRPr="00320FD7">
              <w:rPr>
                <w:b/>
                <w:bCs/>
                <w:sz w:val="20"/>
                <w:szCs w:val="20"/>
              </w:rPr>
              <w:t>4.</w:t>
            </w:r>
          </w:p>
        </w:tc>
        <w:tc>
          <w:tcPr>
            <w:tcW w:w="5783" w:type="dxa"/>
            <w:tcBorders>
              <w:top w:val="nil"/>
              <w:left w:val="nil"/>
              <w:bottom w:val="single" w:sz="4" w:space="0" w:color="auto"/>
              <w:right w:val="single" w:sz="4" w:space="0" w:color="auto"/>
            </w:tcBorders>
            <w:shd w:val="clear" w:color="000000" w:fill="FCE4D6"/>
            <w:vAlign w:val="center"/>
          </w:tcPr>
          <w:p w:rsidR="00320FD7" w:rsidRPr="00320FD7" w:rsidRDefault="00320FD7" w:rsidP="00320FD7">
            <w:pPr>
              <w:outlineLvl w:val="0"/>
              <w:rPr>
                <w:b/>
                <w:bCs/>
                <w:sz w:val="20"/>
                <w:szCs w:val="20"/>
              </w:rPr>
            </w:pPr>
            <w:r w:rsidRPr="00320FD7">
              <w:rPr>
                <w:b/>
                <w:bCs/>
                <w:sz w:val="20"/>
                <w:szCs w:val="20"/>
              </w:rPr>
              <w:t>Здоровый город</w:t>
            </w:r>
          </w:p>
        </w:tc>
        <w:tc>
          <w:tcPr>
            <w:tcW w:w="1513" w:type="dxa"/>
            <w:tcBorders>
              <w:top w:val="nil"/>
              <w:left w:val="nil"/>
              <w:bottom w:val="single" w:sz="4" w:space="0" w:color="auto"/>
              <w:right w:val="single" w:sz="4" w:space="0" w:color="auto"/>
            </w:tcBorders>
            <w:shd w:val="clear" w:color="000000" w:fill="FCE4D6"/>
            <w:vAlign w:val="center"/>
          </w:tcPr>
          <w:p w:rsidR="00320FD7" w:rsidRPr="00320FD7" w:rsidRDefault="00320FD7" w:rsidP="00320FD7">
            <w:pPr>
              <w:jc w:val="right"/>
              <w:outlineLvl w:val="0"/>
              <w:rPr>
                <w:b/>
                <w:bCs/>
                <w:sz w:val="20"/>
                <w:szCs w:val="20"/>
              </w:rPr>
            </w:pPr>
            <w:r w:rsidRPr="00320FD7">
              <w:rPr>
                <w:b/>
                <w:bCs/>
                <w:sz w:val="20"/>
                <w:szCs w:val="20"/>
              </w:rPr>
              <w:t>11 591,3</w:t>
            </w:r>
          </w:p>
        </w:tc>
        <w:tc>
          <w:tcPr>
            <w:tcW w:w="1294" w:type="dxa"/>
            <w:tcBorders>
              <w:top w:val="nil"/>
              <w:left w:val="nil"/>
              <w:bottom w:val="single" w:sz="4" w:space="0" w:color="auto"/>
              <w:right w:val="single" w:sz="4" w:space="0" w:color="auto"/>
            </w:tcBorders>
            <w:shd w:val="clear" w:color="000000" w:fill="FCE4D6"/>
            <w:vAlign w:val="center"/>
          </w:tcPr>
          <w:p w:rsidR="00320FD7" w:rsidRPr="00320FD7" w:rsidRDefault="00320FD7" w:rsidP="00320FD7">
            <w:pPr>
              <w:jc w:val="right"/>
              <w:outlineLvl w:val="0"/>
              <w:rPr>
                <w:b/>
                <w:bCs/>
                <w:sz w:val="20"/>
                <w:szCs w:val="20"/>
              </w:rPr>
            </w:pPr>
            <w:r w:rsidRPr="00320FD7">
              <w:rPr>
                <w:b/>
                <w:bCs/>
                <w:sz w:val="20"/>
                <w:szCs w:val="20"/>
              </w:rPr>
              <w:t>6 719,0</w:t>
            </w:r>
          </w:p>
        </w:tc>
        <w:tc>
          <w:tcPr>
            <w:tcW w:w="1237" w:type="dxa"/>
            <w:tcBorders>
              <w:top w:val="nil"/>
              <w:left w:val="nil"/>
              <w:bottom w:val="single" w:sz="4" w:space="0" w:color="auto"/>
              <w:right w:val="single" w:sz="4" w:space="0" w:color="auto"/>
            </w:tcBorders>
            <w:shd w:val="clear" w:color="000000" w:fill="FCE4D6"/>
            <w:vAlign w:val="center"/>
          </w:tcPr>
          <w:p w:rsidR="00320FD7" w:rsidRPr="00320FD7" w:rsidRDefault="00320FD7" w:rsidP="00320FD7">
            <w:pPr>
              <w:jc w:val="right"/>
              <w:outlineLvl w:val="0"/>
              <w:rPr>
                <w:b/>
                <w:bCs/>
                <w:sz w:val="20"/>
                <w:szCs w:val="20"/>
              </w:rPr>
            </w:pPr>
            <w:r w:rsidRPr="00320FD7">
              <w:rPr>
                <w:b/>
                <w:bCs/>
                <w:sz w:val="20"/>
                <w:szCs w:val="20"/>
              </w:rPr>
              <w:t>-4 872,3</w:t>
            </w:r>
          </w:p>
        </w:tc>
      </w:tr>
      <w:tr w:rsidR="00320FD7" w:rsidRPr="00320FD7" w:rsidTr="007337D5">
        <w:trPr>
          <w:trHeight w:val="1560"/>
        </w:trPr>
        <w:tc>
          <w:tcPr>
            <w:tcW w:w="880"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4.1.</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outlineLvl w:val="0"/>
              <w:rPr>
                <w:sz w:val="20"/>
                <w:szCs w:val="20"/>
              </w:rPr>
            </w:pPr>
            <w:r w:rsidRPr="00320FD7">
              <w:rPr>
                <w:sz w:val="20"/>
                <w:szCs w:val="20"/>
              </w:rPr>
              <w:t xml:space="preserve">Информирование населения муниципального </w:t>
            </w:r>
            <w:proofErr w:type="gramStart"/>
            <w:r w:rsidRPr="00320FD7">
              <w:rPr>
                <w:sz w:val="20"/>
                <w:szCs w:val="20"/>
              </w:rPr>
              <w:t>образования</w:t>
            </w:r>
            <w:proofErr w:type="gramEnd"/>
            <w:r w:rsidRPr="00320FD7">
              <w:rPr>
                <w:sz w:val="20"/>
                <w:szCs w:val="20"/>
              </w:rPr>
              <w:t xml:space="preserve"> в том числе через средства массовой информации, о возможности распространения социально-значимых заболеваний и заболеваний, представляющих опасность для окружающих, на территории городского округа г. Якутск</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20"/>
                <w:szCs w:val="20"/>
              </w:rPr>
            </w:pPr>
            <w:r w:rsidRPr="00320FD7">
              <w:rPr>
                <w:sz w:val="20"/>
                <w:szCs w:val="20"/>
              </w:rPr>
              <w:t>3 205,3</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20"/>
                <w:szCs w:val="20"/>
              </w:rPr>
            </w:pPr>
            <w:r w:rsidRPr="00320FD7">
              <w:rPr>
                <w:sz w:val="20"/>
                <w:szCs w:val="20"/>
              </w:rPr>
              <w:t>150,0</w:t>
            </w:r>
          </w:p>
        </w:tc>
        <w:tc>
          <w:tcPr>
            <w:tcW w:w="1237" w:type="dxa"/>
            <w:tcBorders>
              <w:top w:val="nil"/>
              <w:left w:val="nil"/>
              <w:bottom w:val="single" w:sz="4" w:space="0" w:color="auto"/>
              <w:right w:val="single" w:sz="4" w:space="0" w:color="auto"/>
            </w:tcBorders>
            <w:vAlign w:val="center"/>
          </w:tcPr>
          <w:p w:rsidR="00320FD7" w:rsidRPr="00320FD7" w:rsidRDefault="00320FD7" w:rsidP="00320FD7">
            <w:pPr>
              <w:jc w:val="right"/>
              <w:outlineLvl w:val="0"/>
              <w:rPr>
                <w:sz w:val="20"/>
                <w:szCs w:val="20"/>
              </w:rPr>
            </w:pPr>
            <w:r w:rsidRPr="00320FD7">
              <w:rPr>
                <w:sz w:val="20"/>
                <w:szCs w:val="20"/>
              </w:rPr>
              <w:t>-3 055,3</w:t>
            </w:r>
          </w:p>
        </w:tc>
      </w:tr>
      <w:tr w:rsidR="00320FD7" w:rsidRPr="00320FD7" w:rsidTr="007337D5">
        <w:trPr>
          <w:trHeight w:val="936"/>
        </w:trPr>
        <w:tc>
          <w:tcPr>
            <w:tcW w:w="880" w:type="dxa"/>
            <w:tcBorders>
              <w:top w:val="nil"/>
              <w:left w:val="single" w:sz="4" w:space="0" w:color="auto"/>
              <w:bottom w:val="single" w:sz="4" w:space="0" w:color="auto"/>
              <w:right w:val="single" w:sz="4" w:space="0" w:color="auto"/>
            </w:tcBorders>
            <w:vAlign w:val="center"/>
          </w:tcPr>
          <w:p w:rsidR="00320FD7" w:rsidRPr="00320FD7" w:rsidRDefault="00320FD7" w:rsidP="00320FD7">
            <w:pPr>
              <w:outlineLvl w:val="6"/>
              <w:rPr>
                <w:sz w:val="20"/>
                <w:szCs w:val="20"/>
              </w:rPr>
            </w:pPr>
            <w:r w:rsidRPr="00320FD7">
              <w:rPr>
                <w:sz w:val="20"/>
                <w:szCs w:val="20"/>
              </w:rPr>
              <w:t>4.2.</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outlineLvl w:val="6"/>
              <w:rPr>
                <w:sz w:val="20"/>
                <w:szCs w:val="20"/>
              </w:rPr>
            </w:pPr>
            <w:r w:rsidRPr="00320FD7">
              <w:rPr>
                <w:sz w:val="20"/>
                <w:szCs w:val="20"/>
              </w:rPr>
              <w:t>Реализация на территории муниципального образования мероприятий по профилактике заболеваний и пропаганде здорового образа жизни</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8 386,0</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6 569,0</w:t>
            </w:r>
          </w:p>
        </w:tc>
        <w:tc>
          <w:tcPr>
            <w:tcW w:w="1237" w:type="dxa"/>
            <w:tcBorders>
              <w:top w:val="nil"/>
              <w:left w:val="nil"/>
              <w:bottom w:val="single" w:sz="4" w:space="0" w:color="auto"/>
              <w:right w:val="single" w:sz="4" w:space="0" w:color="auto"/>
            </w:tcBorders>
            <w:vAlign w:val="center"/>
          </w:tcPr>
          <w:p w:rsidR="00320FD7" w:rsidRPr="00320FD7" w:rsidRDefault="00320FD7" w:rsidP="00320FD7">
            <w:pPr>
              <w:jc w:val="right"/>
              <w:outlineLvl w:val="6"/>
              <w:rPr>
                <w:sz w:val="20"/>
                <w:szCs w:val="20"/>
              </w:rPr>
            </w:pPr>
            <w:r w:rsidRPr="00320FD7">
              <w:rPr>
                <w:sz w:val="20"/>
                <w:szCs w:val="20"/>
              </w:rPr>
              <w:t>-1 817,0</w:t>
            </w:r>
          </w:p>
        </w:tc>
      </w:tr>
      <w:tr w:rsidR="00320FD7" w:rsidRPr="00320FD7" w:rsidTr="007337D5">
        <w:trPr>
          <w:trHeight w:val="276"/>
        </w:trPr>
        <w:tc>
          <w:tcPr>
            <w:tcW w:w="880" w:type="dxa"/>
            <w:tcBorders>
              <w:top w:val="nil"/>
              <w:left w:val="single" w:sz="4" w:space="0" w:color="auto"/>
              <w:bottom w:val="single" w:sz="4" w:space="0" w:color="auto"/>
              <w:right w:val="single" w:sz="4" w:space="0" w:color="auto"/>
            </w:tcBorders>
            <w:shd w:val="clear" w:color="000000" w:fill="E2EFDA"/>
            <w:noWrap/>
            <w:vAlign w:val="center"/>
          </w:tcPr>
          <w:p w:rsidR="00320FD7" w:rsidRPr="00320FD7" w:rsidRDefault="00320FD7" w:rsidP="00320FD7">
            <w:pPr>
              <w:outlineLvl w:val="0"/>
              <w:rPr>
                <w:b/>
                <w:bCs/>
                <w:sz w:val="20"/>
                <w:szCs w:val="20"/>
              </w:rPr>
            </w:pPr>
            <w:r w:rsidRPr="00320FD7">
              <w:rPr>
                <w:b/>
                <w:bCs/>
                <w:sz w:val="20"/>
                <w:szCs w:val="20"/>
              </w:rPr>
              <w:t>5.</w:t>
            </w:r>
          </w:p>
        </w:tc>
        <w:tc>
          <w:tcPr>
            <w:tcW w:w="5783" w:type="dxa"/>
            <w:tcBorders>
              <w:top w:val="nil"/>
              <w:left w:val="nil"/>
              <w:bottom w:val="single" w:sz="4" w:space="0" w:color="auto"/>
              <w:right w:val="single" w:sz="4" w:space="0" w:color="auto"/>
            </w:tcBorders>
            <w:shd w:val="clear" w:color="000000" w:fill="FCE4D6"/>
            <w:vAlign w:val="center"/>
          </w:tcPr>
          <w:p w:rsidR="00320FD7" w:rsidRPr="00320FD7" w:rsidRDefault="00320FD7" w:rsidP="00320FD7">
            <w:pPr>
              <w:rPr>
                <w:b/>
                <w:bCs/>
                <w:sz w:val="20"/>
                <w:szCs w:val="20"/>
              </w:rPr>
            </w:pPr>
            <w:r w:rsidRPr="00320FD7">
              <w:rPr>
                <w:b/>
                <w:bCs/>
                <w:sz w:val="20"/>
                <w:szCs w:val="20"/>
              </w:rPr>
              <w:t>Развитие физической культуры и спорта</w:t>
            </w:r>
          </w:p>
        </w:tc>
        <w:tc>
          <w:tcPr>
            <w:tcW w:w="1513" w:type="dxa"/>
            <w:tcBorders>
              <w:top w:val="nil"/>
              <w:left w:val="nil"/>
              <w:bottom w:val="single" w:sz="4" w:space="0" w:color="auto"/>
              <w:right w:val="single" w:sz="4" w:space="0" w:color="auto"/>
            </w:tcBorders>
            <w:shd w:val="clear" w:color="000000" w:fill="FCE4D6"/>
            <w:vAlign w:val="center"/>
          </w:tcPr>
          <w:p w:rsidR="00320FD7" w:rsidRPr="00320FD7" w:rsidRDefault="00320FD7" w:rsidP="00320FD7">
            <w:pPr>
              <w:jc w:val="right"/>
              <w:rPr>
                <w:b/>
                <w:bCs/>
                <w:sz w:val="20"/>
                <w:szCs w:val="20"/>
              </w:rPr>
            </w:pPr>
            <w:r w:rsidRPr="00320FD7">
              <w:rPr>
                <w:b/>
                <w:bCs/>
                <w:sz w:val="20"/>
                <w:szCs w:val="20"/>
              </w:rPr>
              <w:t>273 594,2</w:t>
            </w:r>
          </w:p>
        </w:tc>
        <w:tc>
          <w:tcPr>
            <w:tcW w:w="1294" w:type="dxa"/>
            <w:tcBorders>
              <w:top w:val="nil"/>
              <w:left w:val="nil"/>
              <w:bottom w:val="single" w:sz="4" w:space="0" w:color="auto"/>
              <w:right w:val="single" w:sz="4" w:space="0" w:color="auto"/>
            </w:tcBorders>
            <w:shd w:val="clear" w:color="000000" w:fill="FCE4D6"/>
            <w:vAlign w:val="center"/>
          </w:tcPr>
          <w:p w:rsidR="00320FD7" w:rsidRPr="00320FD7" w:rsidRDefault="00320FD7" w:rsidP="00320FD7">
            <w:pPr>
              <w:jc w:val="right"/>
              <w:rPr>
                <w:b/>
                <w:bCs/>
                <w:sz w:val="20"/>
                <w:szCs w:val="20"/>
              </w:rPr>
            </w:pPr>
            <w:r w:rsidRPr="00320FD7">
              <w:rPr>
                <w:b/>
                <w:bCs/>
                <w:sz w:val="20"/>
                <w:szCs w:val="20"/>
              </w:rPr>
              <w:t>298 533,0</w:t>
            </w:r>
          </w:p>
        </w:tc>
        <w:tc>
          <w:tcPr>
            <w:tcW w:w="1237" w:type="dxa"/>
            <w:tcBorders>
              <w:top w:val="nil"/>
              <w:left w:val="nil"/>
              <w:bottom w:val="single" w:sz="4" w:space="0" w:color="auto"/>
              <w:right w:val="single" w:sz="4" w:space="0" w:color="auto"/>
            </w:tcBorders>
            <w:shd w:val="clear" w:color="000000" w:fill="FCE4D6"/>
            <w:vAlign w:val="center"/>
          </w:tcPr>
          <w:p w:rsidR="00320FD7" w:rsidRPr="00320FD7" w:rsidRDefault="00320FD7" w:rsidP="00320FD7">
            <w:pPr>
              <w:jc w:val="right"/>
              <w:rPr>
                <w:b/>
                <w:bCs/>
                <w:sz w:val="20"/>
                <w:szCs w:val="20"/>
              </w:rPr>
            </w:pPr>
            <w:r w:rsidRPr="00320FD7">
              <w:rPr>
                <w:b/>
                <w:bCs/>
                <w:sz w:val="20"/>
                <w:szCs w:val="20"/>
              </w:rPr>
              <w:t>24 938,8</w:t>
            </w:r>
          </w:p>
        </w:tc>
      </w:tr>
      <w:tr w:rsidR="00320FD7" w:rsidRPr="00320FD7" w:rsidTr="007337D5">
        <w:trPr>
          <w:trHeight w:val="528"/>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r w:rsidRPr="00320FD7">
              <w:rPr>
                <w:sz w:val="20"/>
                <w:szCs w:val="20"/>
              </w:rPr>
              <w:t>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 xml:space="preserve">Финансирование организации и проведения спортивных мероприятий «Администрации </w:t>
            </w:r>
            <w:proofErr w:type="spellStart"/>
            <w:r w:rsidRPr="00320FD7">
              <w:rPr>
                <w:sz w:val="20"/>
                <w:szCs w:val="20"/>
              </w:rPr>
              <w:t>мкр</w:t>
            </w:r>
            <w:proofErr w:type="spellEnd"/>
            <w:r w:rsidRPr="00320FD7">
              <w:rPr>
                <w:sz w:val="20"/>
                <w:szCs w:val="20"/>
              </w:rPr>
              <w:t xml:space="preserve">. </w:t>
            </w:r>
            <w:proofErr w:type="spellStart"/>
            <w:r w:rsidRPr="00320FD7">
              <w:rPr>
                <w:sz w:val="20"/>
                <w:szCs w:val="20"/>
              </w:rPr>
              <w:t>Марха</w:t>
            </w:r>
            <w:proofErr w:type="spellEnd"/>
            <w:r w:rsidRPr="00320FD7">
              <w:rPr>
                <w:sz w:val="20"/>
                <w:szCs w:val="20"/>
              </w:rPr>
              <w:t>» МКУ ГО «город Якутск»</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50,0</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 </w:t>
            </w:r>
          </w:p>
        </w:tc>
        <w:tc>
          <w:tcPr>
            <w:tcW w:w="1237"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-50,0</w:t>
            </w:r>
          </w:p>
        </w:tc>
      </w:tr>
      <w:tr w:rsidR="00320FD7" w:rsidRPr="00320FD7" w:rsidTr="007337D5">
        <w:trPr>
          <w:trHeight w:val="528"/>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r w:rsidRPr="00320FD7">
              <w:rPr>
                <w:sz w:val="20"/>
                <w:szCs w:val="20"/>
              </w:rPr>
              <w:t>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 xml:space="preserve">Финансирование организации и проведения спортивных мероприятий «Администрации </w:t>
            </w:r>
            <w:proofErr w:type="spellStart"/>
            <w:r w:rsidRPr="00320FD7">
              <w:rPr>
                <w:sz w:val="20"/>
                <w:szCs w:val="20"/>
              </w:rPr>
              <w:t>мкр</w:t>
            </w:r>
            <w:proofErr w:type="spellEnd"/>
            <w:r w:rsidRPr="00320FD7">
              <w:rPr>
                <w:sz w:val="20"/>
                <w:szCs w:val="20"/>
              </w:rPr>
              <w:t>. Кангалассы» МКУ ГО «город Якутск»</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40,0</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 </w:t>
            </w:r>
          </w:p>
        </w:tc>
        <w:tc>
          <w:tcPr>
            <w:tcW w:w="1237"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-40,0</w:t>
            </w:r>
          </w:p>
        </w:tc>
      </w:tr>
      <w:tr w:rsidR="00320FD7" w:rsidRPr="00320FD7" w:rsidTr="007337D5">
        <w:trPr>
          <w:trHeight w:val="528"/>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r w:rsidRPr="00320FD7">
              <w:rPr>
                <w:sz w:val="20"/>
                <w:szCs w:val="20"/>
              </w:rPr>
              <w:t>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Финансирование организации и проведения спортивных мероприятий «Администрации села Табага» МКУ ГО «город Якутск»</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50,0</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500,0</w:t>
            </w:r>
          </w:p>
        </w:tc>
        <w:tc>
          <w:tcPr>
            <w:tcW w:w="1237"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450,0</w:t>
            </w:r>
          </w:p>
        </w:tc>
      </w:tr>
      <w:tr w:rsidR="00320FD7" w:rsidRPr="00320FD7" w:rsidTr="007337D5">
        <w:trPr>
          <w:trHeight w:val="528"/>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r w:rsidRPr="00320FD7">
              <w:rPr>
                <w:sz w:val="20"/>
                <w:szCs w:val="20"/>
              </w:rPr>
              <w:t>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 xml:space="preserve">Финансирование организации и проведения спортивных мероприятий «Администрации села </w:t>
            </w:r>
            <w:proofErr w:type="spellStart"/>
            <w:r w:rsidRPr="00320FD7">
              <w:rPr>
                <w:sz w:val="20"/>
                <w:szCs w:val="20"/>
              </w:rPr>
              <w:t>Маган</w:t>
            </w:r>
            <w:proofErr w:type="spellEnd"/>
            <w:r w:rsidRPr="00320FD7">
              <w:rPr>
                <w:sz w:val="20"/>
                <w:szCs w:val="20"/>
              </w:rPr>
              <w:t>» МКУ ГО «город Якутск»</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120,0</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 </w:t>
            </w:r>
          </w:p>
        </w:tc>
        <w:tc>
          <w:tcPr>
            <w:tcW w:w="1237"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-120,0</w:t>
            </w:r>
          </w:p>
        </w:tc>
      </w:tr>
      <w:tr w:rsidR="00320FD7" w:rsidRPr="00320FD7" w:rsidTr="007337D5">
        <w:trPr>
          <w:trHeight w:val="528"/>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r w:rsidRPr="00320FD7">
              <w:rPr>
                <w:sz w:val="20"/>
                <w:szCs w:val="20"/>
              </w:rPr>
              <w:t>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 xml:space="preserve">Финансирование организации и проведения спортивных мероприятий «Администрации </w:t>
            </w:r>
            <w:proofErr w:type="spellStart"/>
            <w:r w:rsidRPr="00320FD7">
              <w:rPr>
                <w:sz w:val="20"/>
                <w:szCs w:val="20"/>
              </w:rPr>
              <w:t>Тулагино-Кильдямского</w:t>
            </w:r>
            <w:proofErr w:type="spellEnd"/>
            <w:r w:rsidRPr="00320FD7">
              <w:rPr>
                <w:sz w:val="20"/>
                <w:szCs w:val="20"/>
              </w:rPr>
              <w:t xml:space="preserve"> наслега» МКУ ГО «город Якутск»</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40,0</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 </w:t>
            </w:r>
          </w:p>
        </w:tc>
        <w:tc>
          <w:tcPr>
            <w:tcW w:w="1237"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-40,0</w:t>
            </w:r>
          </w:p>
        </w:tc>
      </w:tr>
      <w:tr w:rsidR="00320FD7" w:rsidRPr="00320FD7" w:rsidTr="007337D5">
        <w:trPr>
          <w:trHeight w:val="528"/>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r w:rsidRPr="00320FD7">
              <w:rPr>
                <w:sz w:val="20"/>
                <w:szCs w:val="20"/>
              </w:rPr>
              <w:t>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Финансирование организации и проведения спортивных мероприятий «Администрации с. Пригородный» МКУ ГО «город Якутск»</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116,0</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 </w:t>
            </w:r>
          </w:p>
        </w:tc>
        <w:tc>
          <w:tcPr>
            <w:tcW w:w="1237"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-116,0</w:t>
            </w:r>
          </w:p>
        </w:tc>
      </w:tr>
      <w:tr w:rsidR="00320FD7" w:rsidRPr="00320FD7" w:rsidTr="007337D5">
        <w:trPr>
          <w:trHeight w:val="528"/>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r w:rsidRPr="00320FD7">
              <w:rPr>
                <w:sz w:val="20"/>
                <w:szCs w:val="20"/>
              </w:rPr>
              <w:t>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Финансирование организации и проведения спортивных мероприятий «Управы Автодорожного округа» МКУ ГО «город Якутск»</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100,0</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 </w:t>
            </w:r>
          </w:p>
        </w:tc>
        <w:tc>
          <w:tcPr>
            <w:tcW w:w="1237"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-100,0</w:t>
            </w:r>
          </w:p>
        </w:tc>
      </w:tr>
      <w:tr w:rsidR="00320FD7" w:rsidRPr="00320FD7" w:rsidTr="007337D5">
        <w:trPr>
          <w:trHeight w:val="528"/>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r w:rsidRPr="00320FD7">
              <w:rPr>
                <w:sz w:val="20"/>
                <w:szCs w:val="20"/>
              </w:rPr>
              <w:t>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 xml:space="preserve">Финансирование организации и проведения спортивных мероприятий «Управы </w:t>
            </w:r>
            <w:proofErr w:type="spellStart"/>
            <w:r w:rsidRPr="00320FD7">
              <w:rPr>
                <w:sz w:val="20"/>
                <w:szCs w:val="20"/>
              </w:rPr>
              <w:t>Губинского</w:t>
            </w:r>
            <w:proofErr w:type="spellEnd"/>
            <w:r w:rsidRPr="00320FD7">
              <w:rPr>
                <w:sz w:val="20"/>
                <w:szCs w:val="20"/>
              </w:rPr>
              <w:t xml:space="preserve"> округа» МКУ ГО «город Якутск»</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110,0</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 </w:t>
            </w:r>
          </w:p>
        </w:tc>
        <w:tc>
          <w:tcPr>
            <w:tcW w:w="1237"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-110,0</w:t>
            </w:r>
          </w:p>
        </w:tc>
      </w:tr>
      <w:tr w:rsidR="00320FD7" w:rsidRPr="00320FD7" w:rsidTr="007337D5">
        <w:trPr>
          <w:trHeight w:val="528"/>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r w:rsidRPr="00320FD7">
              <w:rPr>
                <w:sz w:val="20"/>
                <w:szCs w:val="20"/>
              </w:rPr>
              <w:t>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Финансирование организации и проведения спортивных мероприятий «Управы Гагаринского округа» МКУ ГО «город Якутск»</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90,0</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 </w:t>
            </w:r>
          </w:p>
        </w:tc>
        <w:tc>
          <w:tcPr>
            <w:tcW w:w="1237"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-90,0</w:t>
            </w:r>
          </w:p>
        </w:tc>
      </w:tr>
      <w:tr w:rsidR="00320FD7" w:rsidRPr="00320FD7" w:rsidTr="007337D5">
        <w:trPr>
          <w:trHeight w:val="528"/>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r w:rsidRPr="00320FD7">
              <w:rPr>
                <w:sz w:val="20"/>
                <w:szCs w:val="20"/>
              </w:rPr>
              <w:t>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Финансирование организации и проведения спортивных мероприятий «Управы Октябрьского округа» МКУ ГО «город Якутск»</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200,0</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 </w:t>
            </w:r>
          </w:p>
        </w:tc>
        <w:tc>
          <w:tcPr>
            <w:tcW w:w="1237"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-200,0</w:t>
            </w:r>
          </w:p>
        </w:tc>
      </w:tr>
      <w:tr w:rsidR="00320FD7" w:rsidRPr="00320FD7" w:rsidTr="007337D5">
        <w:trPr>
          <w:trHeight w:val="528"/>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r w:rsidRPr="00320FD7">
              <w:rPr>
                <w:sz w:val="20"/>
                <w:szCs w:val="20"/>
              </w:rPr>
              <w:t>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Финансирование организации и проведения спортивных мероприятий «Управы Промышленного округа» МКУ ГО «город Якутск»</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100,0</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 </w:t>
            </w:r>
          </w:p>
        </w:tc>
        <w:tc>
          <w:tcPr>
            <w:tcW w:w="1237"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-100,0</w:t>
            </w:r>
          </w:p>
        </w:tc>
      </w:tr>
      <w:tr w:rsidR="00320FD7" w:rsidRPr="00320FD7" w:rsidTr="007337D5">
        <w:trPr>
          <w:trHeight w:val="528"/>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r w:rsidRPr="00320FD7">
              <w:rPr>
                <w:sz w:val="20"/>
                <w:szCs w:val="20"/>
              </w:rPr>
              <w:t>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Финансирование организации и проведения спортивных мероприятий «Управы Строительного округа» МКУ ГО «город Якутск»</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88,0</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 </w:t>
            </w:r>
          </w:p>
        </w:tc>
        <w:tc>
          <w:tcPr>
            <w:tcW w:w="1237"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-88,0</w:t>
            </w:r>
          </w:p>
        </w:tc>
      </w:tr>
      <w:tr w:rsidR="00320FD7" w:rsidRPr="00320FD7" w:rsidTr="007337D5">
        <w:trPr>
          <w:trHeight w:val="528"/>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r w:rsidRPr="00320FD7">
              <w:rPr>
                <w:sz w:val="20"/>
                <w:szCs w:val="20"/>
              </w:rPr>
              <w:lastRenderedPageBreak/>
              <w:t>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 xml:space="preserve">Финансирование организации и проведения спортивных мероприятий «Управы </w:t>
            </w:r>
            <w:proofErr w:type="spellStart"/>
            <w:r w:rsidRPr="00320FD7">
              <w:rPr>
                <w:sz w:val="20"/>
                <w:szCs w:val="20"/>
              </w:rPr>
              <w:t>Сайсарского</w:t>
            </w:r>
            <w:proofErr w:type="spellEnd"/>
            <w:r w:rsidRPr="00320FD7">
              <w:rPr>
                <w:sz w:val="20"/>
                <w:szCs w:val="20"/>
              </w:rPr>
              <w:t xml:space="preserve"> округа» МКУ ГО «город Якутск»</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150,0</w:t>
            </w:r>
          </w:p>
        </w:tc>
        <w:tc>
          <w:tcPr>
            <w:tcW w:w="1294"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 </w:t>
            </w:r>
          </w:p>
        </w:tc>
        <w:tc>
          <w:tcPr>
            <w:tcW w:w="1237"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-150,0</w:t>
            </w:r>
          </w:p>
        </w:tc>
      </w:tr>
      <w:tr w:rsidR="00320FD7" w:rsidRPr="00320FD7" w:rsidTr="007337D5">
        <w:trPr>
          <w:trHeight w:val="528"/>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r w:rsidRPr="00320FD7">
              <w:rPr>
                <w:sz w:val="20"/>
                <w:szCs w:val="20"/>
              </w:rPr>
              <w:t>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Финансирование организации и проведения спортивных мероприятий «Управы Центрального округа» МКУ ГО «город Якутск»</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170,0</w:t>
            </w:r>
          </w:p>
        </w:tc>
        <w:tc>
          <w:tcPr>
            <w:tcW w:w="129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sz w:val="20"/>
                <w:szCs w:val="20"/>
              </w:rPr>
            </w:pPr>
            <w:r w:rsidRPr="00320FD7">
              <w:rPr>
                <w:sz w:val="20"/>
                <w:szCs w:val="20"/>
              </w:rPr>
              <w:t>500,0</w:t>
            </w:r>
          </w:p>
        </w:tc>
        <w:tc>
          <w:tcPr>
            <w:tcW w:w="1237"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330,0</w:t>
            </w:r>
          </w:p>
        </w:tc>
      </w:tr>
      <w:tr w:rsidR="00320FD7" w:rsidRPr="00320FD7" w:rsidTr="007337D5">
        <w:trPr>
          <w:trHeight w:val="528"/>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r w:rsidRPr="00320FD7">
              <w:rPr>
                <w:sz w:val="20"/>
                <w:szCs w:val="20"/>
              </w:rPr>
              <w:t>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 xml:space="preserve">Финансирование организации и проведения спортивных мероприятий «Администрации н. </w:t>
            </w:r>
            <w:proofErr w:type="spellStart"/>
            <w:r w:rsidRPr="00320FD7">
              <w:rPr>
                <w:sz w:val="20"/>
                <w:szCs w:val="20"/>
              </w:rPr>
              <w:t>Хатассы</w:t>
            </w:r>
            <w:proofErr w:type="spellEnd"/>
            <w:r w:rsidRPr="00320FD7">
              <w:rPr>
                <w:sz w:val="20"/>
                <w:szCs w:val="20"/>
              </w:rPr>
              <w:t>» МКУ ГО «город Якутск»</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130,0</w:t>
            </w:r>
          </w:p>
        </w:tc>
        <w:tc>
          <w:tcPr>
            <w:tcW w:w="129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sz w:val="20"/>
                <w:szCs w:val="20"/>
              </w:rPr>
            </w:pPr>
            <w:r w:rsidRPr="00320FD7">
              <w:rPr>
                <w:sz w:val="20"/>
                <w:szCs w:val="20"/>
              </w:rPr>
              <w:t> </w:t>
            </w:r>
          </w:p>
        </w:tc>
        <w:tc>
          <w:tcPr>
            <w:tcW w:w="1237"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-130,0</w:t>
            </w:r>
          </w:p>
        </w:tc>
      </w:tr>
      <w:tr w:rsidR="00320FD7" w:rsidRPr="00320FD7" w:rsidTr="007337D5">
        <w:trPr>
          <w:trHeight w:val="276"/>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20"/>
                <w:szCs w:val="20"/>
              </w:rPr>
            </w:pPr>
            <w:r w:rsidRPr="00320FD7">
              <w:rPr>
                <w:b/>
                <w:bCs/>
                <w:sz w:val="20"/>
                <w:szCs w:val="20"/>
              </w:rPr>
              <w:t>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Развитие физической культуры и спорта</w:t>
            </w:r>
          </w:p>
        </w:tc>
        <w:tc>
          <w:tcPr>
            <w:tcW w:w="1513"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sz w:val="20"/>
                <w:szCs w:val="20"/>
              </w:rPr>
            </w:pPr>
            <w:r w:rsidRPr="00320FD7">
              <w:rPr>
                <w:b/>
                <w:bCs/>
                <w:sz w:val="20"/>
                <w:szCs w:val="20"/>
              </w:rPr>
              <w:t>238 802,5</w:t>
            </w:r>
          </w:p>
        </w:tc>
        <w:tc>
          <w:tcPr>
            <w:tcW w:w="129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
                <w:bCs/>
                <w:sz w:val="20"/>
                <w:szCs w:val="20"/>
              </w:rPr>
            </w:pPr>
            <w:r w:rsidRPr="00320FD7">
              <w:rPr>
                <w:b/>
                <w:bCs/>
                <w:sz w:val="20"/>
                <w:szCs w:val="20"/>
              </w:rPr>
              <w:t>280 433,0</w:t>
            </w:r>
          </w:p>
        </w:tc>
        <w:tc>
          <w:tcPr>
            <w:tcW w:w="1237"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sz w:val="20"/>
                <w:szCs w:val="20"/>
              </w:rPr>
            </w:pPr>
            <w:r w:rsidRPr="00320FD7">
              <w:rPr>
                <w:b/>
                <w:bCs/>
                <w:sz w:val="20"/>
                <w:szCs w:val="20"/>
              </w:rPr>
              <w:t>41 630,5</w:t>
            </w:r>
          </w:p>
        </w:tc>
      </w:tr>
      <w:tr w:rsidR="00320FD7" w:rsidRPr="00320FD7" w:rsidTr="007337D5">
        <w:trPr>
          <w:trHeight w:val="792"/>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r w:rsidRPr="00320FD7">
              <w:rPr>
                <w:sz w:val="20"/>
                <w:szCs w:val="20"/>
              </w:rPr>
              <w:t>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proofErr w:type="gramStart"/>
            <w:r w:rsidRPr="00320FD7">
              <w:rPr>
                <w:sz w:val="20"/>
                <w:szCs w:val="20"/>
              </w:rPr>
              <w:t>Мероприятия</w:t>
            </w:r>
            <w:proofErr w:type="gramEnd"/>
            <w:r w:rsidRPr="00320FD7">
              <w:rPr>
                <w:sz w:val="20"/>
                <w:szCs w:val="20"/>
              </w:rPr>
              <w:t xml:space="preserve"> направленные на повышение качества и эффективности работы детско-юношеских спортивных школ, подготовка спортивного резерва сборной команды городского округа "город Якутск"</w:t>
            </w:r>
          </w:p>
        </w:tc>
        <w:tc>
          <w:tcPr>
            <w:tcW w:w="1513"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238 723,3</w:t>
            </w:r>
          </w:p>
        </w:tc>
        <w:tc>
          <w:tcPr>
            <w:tcW w:w="129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sz w:val="20"/>
                <w:szCs w:val="20"/>
              </w:rPr>
            </w:pPr>
            <w:r w:rsidRPr="00320FD7">
              <w:rPr>
                <w:sz w:val="20"/>
                <w:szCs w:val="20"/>
              </w:rPr>
              <w:t>280 346,6</w:t>
            </w:r>
          </w:p>
        </w:tc>
        <w:tc>
          <w:tcPr>
            <w:tcW w:w="1237"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41 623,3</w:t>
            </w:r>
          </w:p>
        </w:tc>
      </w:tr>
      <w:tr w:rsidR="00320FD7" w:rsidRPr="00320FD7" w:rsidTr="007337D5">
        <w:trPr>
          <w:trHeight w:val="792"/>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r w:rsidRPr="00320FD7">
              <w:rPr>
                <w:sz w:val="20"/>
                <w:szCs w:val="20"/>
              </w:rPr>
              <w:t>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79,2</w:t>
            </w:r>
          </w:p>
        </w:tc>
        <w:tc>
          <w:tcPr>
            <w:tcW w:w="129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sz w:val="20"/>
                <w:szCs w:val="20"/>
              </w:rPr>
            </w:pPr>
            <w:r w:rsidRPr="00320FD7">
              <w:rPr>
                <w:sz w:val="20"/>
                <w:szCs w:val="20"/>
              </w:rPr>
              <w:t>86,4</w:t>
            </w:r>
          </w:p>
        </w:tc>
        <w:tc>
          <w:tcPr>
            <w:tcW w:w="1237"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7,2</w:t>
            </w:r>
          </w:p>
        </w:tc>
      </w:tr>
      <w:tr w:rsidR="00320FD7" w:rsidRPr="00320FD7" w:rsidTr="007337D5">
        <w:trPr>
          <w:trHeight w:val="276"/>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20"/>
                <w:szCs w:val="20"/>
              </w:rPr>
            </w:pPr>
            <w:r w:rsidRPr="00320FD7">
              <w:rPr>
                <w:b/>
                <w:bCs/>
                <w:sz w:val="20"/>
                <w:szCs w:val="20"/>
              </w:rPr>
              <w:t>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Развитие физической культуры и спорта</w:t>
            </w:r>
          </w:p>
        </w:tc>
        <w:tc>
          <w:tcPr>
            <w:tcW w:w="1513"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sz w:val="20"/>
                <w:szCs w:val="20"/>
              </w:rPr>
            </w:pPr>
            <w:r w:rsidRPr="00320FD7">
              <w:rPr>
                <w:b/>
                <w:bCs/>
                <w:sz w:val="20"/>
                <w:szCs w:val="20"/>
              </w:rPr>
              <w:t>33 237,7</w:t>
            </w:r>
          </w:p>
        </w:tc>
        <w:tc>
          <w:tcPr>
            <w:tcW w:w="129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
                <w:bCs/>
                <w:sz w:val="20"/>
                <w:szCs w:val="20"/>
              </w:rPr>
            </w:pPr>
            <w:r w:rsidRPr="00320FD7">
              <w:rPr>
                <w:b/>
                <w:bCs/>
                <w:sz w:val="20"/>
                <w:szCs w:val="20"/>
              </w:rPr>
              <w:t>17 100,0</w:t>
            </w:r>
          </w:p>
        </w:tc>
        <w:tc>
          <w:tcPr>
            <w:tcW w:w="1237"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b/>
                <w:bCs/>
                <w:sz w:val="20"/>
                <w:szCs w:val="20"/>
              </w:rPr>
            </w:pPr>
            <w:r w:rsidRPr="00320FD7">
              <w:rPr>
                <w:b/>
                <w:bCs/>
                <w:sz w:val="20"/>
                <w:szCs w:val="20"/>
              </w:rPr>
              <w:t>-16 137,7</w:t>
            </w:r>
          </w:p>
        </w:tc>
      </w:tr>
      <w:tr w:rsidR="00320FD7" w:rsidRPr="00320FD7" w:rsidTr="007337D5">
        <w:trPr>
          <w:trHeight w:val="792"/>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20"/>
                <w:szCs w:val="20"/>
              </w:rPr>
            </w:pPr>
            <w:r w:rsidRPr="00320FD7">
              <w:rPr>
                <w:b/>
                <w:bCs/>
                <w:sz w:val="20"/>
                <w:szCs w:val="20"/>
              </w:rPr>
              <w:t>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Подведение итогов спортивного года. Награждение лауреатов спорта «10 лучших спортсменов ГО «город Якутск», лучших тренеров, общественных спортивных организаций, ДЮСШ.</w:t>
            </w:r>
          </w:p>
        </w:tc>
        <w:tc>
          <w:tcPr>
            <w:tcW w:w="1513" w:type="dxa"/>
            <w:tcBorders>
              <w:top w:val="nil"/>
              <w:left w:val="nil"/>
              <w:bottom w:val="single" w:sz="4" w:space="0" w:color="auto"/>
              <w:right w:val="single" w:sz="4" w:space="0" w:color="auto"/>
            </w:tcBorders>
            <w:vAlign w:val="center"/>
          </w:tcPr>
          <w:p w:rsidR="00320FD7" w:rsidRPr="00320FD7" w:rsidRDefault="00320FD7" w:rsidP="00320FD7">
            <w:pPr>
              <w:jc w:val="right"/>
              <w:rPr>
                <w:sz w:val="20"/>
                <w:szCs w:val="20"/>
              </w:rPr>
            </w:pPr>
            <w:r w:rsidRPr="00320FD7">
              <w:rPr>
                <w:sz w:val="20"/>
                <w:szCs w:val="20"/>
              </w:rPr>
              <w:t>100,0</w:t>
            </w:r>
          </w:p>
        </w:tc>
        <w:tc>
          <w:tcPr>
            <w:tcW w:w="129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sz w:val="20"/>
                <w:szCs w:val="20"/>
              </w:rPr>
            </w:pPr>
            <w:r w:rsidRPr="00320FD7">
              <w:rPr>
                <w:sz w:val="20"/>
                <w:szCs w:val="20"/>
              </w:rPr>
              <w:t>200,0</w:t>
            </w:r>
          </w:p>
        </w:tc>
        <w:tc>
          <w:tcPr>
            <w:tcW w:w="1237"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100,0</w:t>
            </w:r>
          </w:p>
        </w:tc>
      </w:tr>
      <w:tr w:rsidR="00320FD7" w:rsidRPr="00320FD7" w:rsidTr="007337D5">
        <w:trPr>
          <w:trHeight w:val="528"/>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20"/>
                <w:szCs w:val="20"/>
              </w:rPr>
            </w:pPr>
            <w:r w:rsidRPr="00320FD7">
              <w:rPr>
                <w:b/>
                <w:bCs/>
                <w:sz w:val="20"/>
                <w:szCs w:val="20"/>
              </w:rPr>
              <w:t>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Организация и проведение муниципальных официальных физкультурных и спортивных мероприятий</w:t>
            </w:r>
          </w:p>
        </w:tc>
        <w:tc>
          <w:tcPr>
            <w:tcW w:w="1513"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7 257,6</w:t>
            </w:r>
          </w:p>
        </w:tc>
        <w:tc>
          <w:tcPr>
            <w:tcW w:w="129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sz w:val="20"/>
                <w:szCs w:val="20"/>
              </w:rPr>
            </w:pPr>
            <w:r w:rsidRPr="00320FD7">
              <w:rPr>
                <w:sz w:val="20"/>
                <w:szCs w:val="20"/>
              </w:rPr>
              <w:t>5 566,2</w:t>
            </w:r>
          </w:p>
        </w:tc>
        <w:tc>
          <w:tcPr>
            <w:tcW w:w="1237"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-1 691,4</w:t>
            </w:r>
          </w:p>
        </w:tc>
      </w:tr>
      <w:tr w:rsidR="00320FD7" w:rsidRPr="00320FD7" w:rsidTr="007337D5">
        <w:trPr>
          <w:trHeight w:val="792"/>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20"/>
                <w:szCs w:val="20"/>
              </w:rPr>
            </w:pPr>
            <w:r w:rsidRPr="00320FD7">
              <w:rPr>
                <w:b/>
                <w:bCs/>
                <w:sz w:val="20"/>
                <w:szCs w:val="20"/>
              </w:rPr>
              <w:t> </w:t>
            </w:r>
          </w:p>
        </w:tc>
        <w:tc>
          <w:tcPr>
            <w:tcW w:w="5783"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Участие и подготовка команд городского округа "город Якутск" в республиканских, российских и международных соревнованиях, а также их премирование</w:t>
            </w:r>
          </w:p>
        </w:tc>
        <w:tc>
          <w:tcPr>
            <w:tcW w:w="1513"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25 880,2</w:t>
            </w:r>
          </w:p>
        </w:tc>
        <w:tc>
          <w:tcPr>
            <w:tcW w:w="1294"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11 333,8</w:t>
            </w:r>
          </w:p>
        </w:tc>
        <w:tc>
          <w:tcPr>
            <w:tcW w:w="1237"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jc w:val="right"/>
              <w:rPr>
                <w:sz w:val="20"/>
                <w:szCs w:val="20"/>
              </w:rPr>
            </w:pPr>
            <w:r w:rsidRPr="00320FD7">
              <w:rPr>
                <w:sz w:val="20"/>
                <w:szCs w:val="20"/>
              </w:rPr>
              <w:t>-14 546,3</w:t>
            </w:r>
          </w:p>
        </w:tc>
      </w:tr>
    </w:tbl>
    <w:p w:rsidR="00320FD7" w:rsidRPr="00320FD7" w:rsidRDefault="00320FD7" w:rsidP="00320FD7">
      <w:pPr>
        <w:ind w:right="-2"/>
        <w:rPr>
          <w:b/>
          <w:bCs/>
          <w:color w:val="000000"/>
        </w:rPr>
      </w:pPr>
    </w:p>
    <w:p w:rsidR="00320FD7" w:rsidRPr="00320FD7" w:rsidRDefault="00320FD7" w:rsidP="00320FD7">
      <w:pPr>
        <w:ind w:firstLine="851"/>
        <w:jc w:val="both"/>
      </w:pPr>
      <w:r w:rsidRPr="00320FD7">
        <w:t xml:space="preserve">По подпрограмме «Молодежная политика» уменьшение на 558,1 тыс. рублей или на 9,9%, в том числе: сокращение финансирования на проведение межрегионального фестиваля АРТ-КВАДРАТ на сумму -258,1 тыс. рублей, уменьшение расходов на проведение </w:t>
      </w:r>
      <w:proofErr w:type="gramStart"/>
      <w:r w:rsidRPr="00320FD7">
        <w:t>Школы-тренинг</w:t>
      </w:r>
      <w:proofErr w:type="gramEnd"/>
      <w:r w:rsidRPr="00320FD7">
        <w:t xml:space="preserve"> по развитию добровольчества на 100 участников на сумму 300,0 тыс. рублей.</w:t>
      </w:r>
    </w:p>
    <w:p w:rsidR="00320FD7" w:rsidRPr="00320FD7" w:rsidRDefault="00320FD7" w:rsidP="00320FD7">
      <w:pPr>
        <w:ind w:firstLine="851"/>
        <w:jc w:val="both"/>
      </w:pPr>
      <w:proofErr w:type="gramStart"/>
      <w:r w:rsidRPr="00320FD7">
        <w:t>По подпрограмме «Семейная политика» уменьшение на 2 164,5 тыс. рублей или на 28,6%, в том числе: на мероприятия по направлениям «Обеспечение социальной защиты семей и детей, нуждающихся в особой заботе, поддержка материнства и детства» в сумме 1 359,9 тыс. рублей или на 20,9%, «Повышение ценности семейного образа жизни, сохранение духовно-нравственных традиций в семейных отношениях и семейном воспитании» в сумме 804,6</w:t>
      </w:r>
      <w:proofErr w:type="gramEnd"/>
      <w:r w:rsidRPr="00320FD7">
        <w:t xml:space="preserve"> тыс. рублей или на 73,3%; </w:t>
      </w:r>
    </w:p>
    <w:p w:rsidR="00320FD7" w:rsidRPr="00320FD7" w:rsidRDefault="00320FD7" w:rsidP="00320FD7">
      <w:pPr>
        <w:ind w:firstLine="851"/>
        <w:jc w:val="both"/>
      </w:pPr>
      <w:proofErr w:type="gramStart"/>
      <w:r w:rsidRPr="00320FD7">
        <w:t>По подпрограмме «Здоровый город» уменьшение на 4 872,3  тыс. рублей или на 42,0%, в том числе: по мероприятиям по направлению «Информирование населения муниципального образования, в том числе через средства массовой информации, о возможности распространения социально-значимых заболеваний и заболеваний, представляющих опасность для окружающих, на территории городского округа г. Якутск» в сумме 3 055,3 тыс. рублей или на 95,3% (из 6 мероприятий</w:t>
      </w:r>
      <w:proofErr w:type="gramEnd"/>
      <w:r w:rsidRPr="00320FD7">
        <w:t xml:space="preserve"> оставлено только на 1 - организацию городского фестиваля "</w:t>
      </w:r>
      <w:proofErr w:type="spellStart"/>
      <w:r w:rsidRPr="00320FD7">
        <w:t>Мамалыш</w:t>
      </w:r>
      <w:proofErr w:type="spellEnd"/>
      <w:r w:rsidRPr="00320FD7">
        <w:t xml:space="preserve">" в сумме 150,0 тыс. рублей), по мероприятиям направления «Реализация на территории муниципального образования мероприятий по профилактике заболеваний и пропаганде здорового образа жизни» уменьшено 1 817,0 тыс. рублей или на 21,6%.  </w:t>
      </w:r>
    </w:p>
    <w:p w:rsidR="00320FD7" w:rsidRPr="00320FD7" w:rsidRDefault="00320FD7" w:rsidP="00320FD7">
      <w:pPr>
        <w:ind w:firstLine="900"/>
        <w:jc w:val="both"/>
      </w:pPr>
      <w:r w:rsidRPr="00320FD7">
        <w:t xml:space="preserve">По подпрограмме «Развитие физической культуры и спорта» увеличение на сумму 24938,8 тыс. рублей или на 9,1%, в том числе: на содержание ДЮСШ увеличение на сумму 41 623,3 тыс. рублей или на 17,4% в связи с повышением заработной платы и увеличением минимального </w:t>
      </w:r>
      <w:proofErr w:type="gramStart"/>
      <w:r w:rsidRPr="00320FD7">
        <w:t>размера оплаты труда</w:t>
      </w:r>
      <w:proofErr w:type="gramEnd"/>
      <w:r w:rsidRPr="00320FD7">
        <w:t xml:space="preserve">. </w:t>
      </w:r>
      <w:proofErr w:type="gramStart"/>
      <w:r w:rsidRPr="00320FD7">
        <w:t>Увеличение расходов по коммунальным услугам в связи с увеличением тарифа с 01.07.2018 года и повышением налога на добавленную стоимость</w:t>
      </w:r>
      <w:r w:rsidRPr="00320FD7">
        <w:rPr>
          <w:sz w:val="20"/>
          <w:szCs w:val="20"/>
        </w:rPr>
        <w:t xml:space="preserve">  </w:t>
      </w:r>
      <w:r w:rsidRPr="00320FD7">
        <w:t xml:space="preserve">на 2%, </w:t>
      </w:r>
      <w:r w:rsidRPr="00320FD7">
        <w:rPr>
          <w:b/>
        </w:rPr>
        <w:t>при сокращении расходов</w:t>
      </w:r>
      <w:r w:rsidRPr="00320FD7">
        <w:t xml:space="preserve"> в основном на организацию и проведению городских спортивных и физкультурно-массовых мероприятий и проведению первенств города Якутска среди учащихся на сумму 1 691,4 тыс. рублей или на 23,3%, а также участию и подготовка команд городского </w:t>
      </w:r>
      <w:r w:rsidRPr="00320FD7">
        <w:lastRenderedPageBreak/>
        <w:t>округа "город</w:t>
      </w:r>
      <w:proofErr w:type="gramEnd"/>
      <w:r w:rsidRPr="00320FD7">
        <w:t xml:space="preserve"> Якутск" в республиканских, российских и международных соревнованиях, их премирование на сумму 14 546,3 тыс. рублей или на 56,2%.</w:t>
      </w:r>
    </w:p>
    <w:p w:rsidR="00320FD7" w:rsidRPr="00320FD7" w:rsidRDefault="00320FD7" w:rsidP="00320FD7">
      <w:pPr>
        <w:rPr>
          <w:color w:val="000000"/>
        </w:rPr>
      </w:pPr>
    </w:p>
    <w:p w:rsidR="00320FD7" w:rsidRPr="00320FD7" w:rsidRDefault="00320FD7" w:rsidP="00320FD7">
      <w:pPr>
        <w:widowControl w:val="0"/>
        <w:autoSpaceDE w:val="0"/>
        <w:autoSpaceDN w:val="0"/>
        <w:adjustRightInd w:val="0"/>
        <w:jc w:val="center"/>
        <w:rPr>
          <w:i/>
          <w:iCs/>
        </w:rPr>
      </w:pPr>
      <w:r w:rsidRPr="00320FD7">
        <w:rPr>
          <w:i/>
          <w:iCs/>
        </w:rPr>
        <w:t>Муниципальная программа «Развитие образования городского округа «город Якутск» на 2018-2022 годы»</w:t>
      </w:r>
    </w:p>
    <w:p w:rsidR="00320FD7" w:rsidRPr="00320FD7" w:rsidRDefault="00320FD7" w:rsidP="00320FD7">
      <w:pPr>
        <w:rPr>
          <w:color w:val="000000"/>
        </w:rPr>
      </w:pPr>
    </w:p>
    <w:p w:rsidR="00320FD7" w:rsidRPr="00320FD7" w:rsidRDefault="00320FD7" w:rsidP="00320FD7">
      <w:pPr>
        <w:ind w:firstLine="851"/>
        <w:jc w:val="both"/>
      </w:pPr>
      <w:r w:rsidRPr="00320FD7">
        <w:t>По муниципальной программе «Развитие образования городского округа «город Якутск» на 2018-2022 годы» по сравнению с утвержденным бюджетом 2018 года увеличение финансирования на 2019 год составит на сумму 1 224 669,1 тыс. рублей или на 15,8%.</w:t>
      </w:r>
    </w:p>
    <w:p w:rsidR="00320FD7" w:rsidRPr="00320FD7" w:rsidRDefault="00320FD7" w:rsidP="00320FD7">
      <w:pPr>
        <w:jc w:val="both"/>
      </w:pPr>
    </w:p>
    <w:tbl>
      <w:tblPr>
        <w:tblW w:w="10352" w:type="dxa"/>
        <w:tblInd w:w="108" w:type="dxa"/>
        <w:tblLook w:val="00A0" w:firstRow="1" w:lastRow="0" w:firstColumn="1" w:lastColumn="0" w:noHBand="0" w:noVBand="0"/>
      </w:tblPr>
      <w:tblGrid>
        <w:gridCol w:w="666"/>
        <w:gridCol w:w="5850"/>
        <w:gridCol w:w="1276"/>
        <w:gridCol w:w="1276"/>
        <w:gridCol w:w="1284"/>
      </w:tblGrid>
      <w:tr w:rsidR="00320FD7" w:rsidRPr="00320FD7" w:rsidTr="007337D5">
        <w:trPr>
          <w:trHeight w:val="70"/>
          <w:tblHeader/>
        </w:trPr>
        <w:tc>
          <w:tcPr>
            <w:tcW w:w="666" w:type="dxa"/>
            <w:vMerge w:val="restart"/>
            <w:tcBorders>
              <w:top w:val="single" w:sz="4" w:space="0" w:color="auto"/>
              <w:left w:val="single" w:sz="4" w:space="0" w:color="auto"/>
              <w:bottom w:val="nil"/>
              <w:right w:val="single" w:sz="4" w:space="0" w:color="auto"/>
            </w:tcBorders>
            <w:vAlign w:val="center"/>
          </w:tcPr>
          <w:p w:rsidR="00320FD7" w:rsidRPr="00320FD7" w:rsidRDefault="00320FD7" w:rsidP="00320FD7">
            <w:pPr>
              <w:jc w:val="center"/>
              <w:rPr>
                <w:sz w:val="20"/>
                <w:szCs w:val="20"/>
              </w:rPr>
            </w:pPr>
            <w:r w:rsidRPr="00320FD7">
              <w:rPr>
                <w:sz w:val="20"/>
                <w:szCs w:val="20"/>
              </w:rPr>
              <w:t xml:space="preserve">№ </w:t>
            </w:r>
            <w:proofErr w:type="gramStart"/>
            <w:r w:rsidRPr="00320FD7">
              <w:rPr>
                <w:sz w:val="20"/>
                <w:szCs w:val="20"/>
              </w:rPr>
              <w:t>п</w:t>
            </w:r>
            <w:proofErr w:type="gramEnd"/>
            <w:r w:rsidRPr="00320FD7">
              <w:rPr>
                <w:sz w:val="20"/>
                <w:szCs w:val="20"/>
              </w:rPr>
              <w:t>/п</w:t>
            </w:r>
          </w:p>
        </w:tc>
        <w:tc>
          <w:tcPr>
            <w:tcW w:w="5850" w:type="dxa"/>
            <w:vMerge w:val="restart"/>
            <w:tcBorders>
              <w:top w:val="single" w:sz="4" w:space="0" w:color="auto"/>
              <w:left w:val="single" w:sz="4" w:space="0" w:color="auto"/>
              <w:right w:val="single" w:sz="4" w:space="0" w:color="auto"/>
            </w:tcBorders>
            <w:vAlign w:val="center"/>
          </w:tcPr>
          <w:p w:rsidR="00320FD7" w:rsidRPr="00320FD7" w:rsidRDefault="00320FD7" w:rsidP="00320FD7">
            <w:pPr>
              <w:jc w:val="center"/>
              <w:rPr>
                <w:sz w:val="20"/>
                <w:szCs w:val="20"/>
              </w:rPr>
            </w:pPr>
            <w:r w:rsidRPr="00320FD7">
              <w:rPr>
                <w:sz w:val="20"/>
                <w:szCs w:val="20"/>
              </w:rPr>
              <w:t>Наименование подпрограмм, мероприятий, объектов</w:t>
            </w:r>
          </w:p>
        </w:tc>
        <w:tc>
          <w:tcPr>
            <w:tcW w:w="1276" w:type="dxa"/>
            <w:vMerge w:val="restart"/>
            <w:tcBorders>
              <w:top w:val="single" w:sz="4" w:space="0" w:color="auto"/>
              <w:left w:val="single" w:sz="4" w:space="0" w:color="auto"/>
              <w:right w:val="single" w:sz="4" w:space="0" w:color="auto"/>
            </w:tcBorders>
            <w:vAlign w:val="center"/>
          </w:tcPr>
          <w:p w:rsidR="00320FD7" w:rsidRPr="00320FD7" w:rsidRDefault="00320FD7" w:rsidP="00320FD7">
            <w:pPr>
              <w:jc w:val="center"/>
              <w:rPr>
                <w:sz w:val="20"/>
                <w:szCs w:val="20"/>
              </w:rPr>
            </w:pPr>
            <w:r w:rsidRPr="00320FD7">
              <w:rPr>
                <w:sz w:val="20"/>
                <w:szCs w:val="20"/>
              </w:rPr>
              <w:t xml:space="preserve">2018 год в </w:t>
            </w:r>
            <w:proofErr w:type="spellStart"/>
            <w:r w:rsidRPr="00320FD7">
              <w:rPr>
                <w:sz w:val="20"/>
                <w:szCs w:val="20"/>
              </w:rPr>
              <w:t>тыс</w:t>
            </w:r>
            <w:proofErr w:type="gramStart"/>
            <w:r w:rsidRPr="00320FD7">
              <w:rPr>
                <w:sz w:val="20"/>
                <w:szCs w:val="20"/>
              </w:rPr>
              <w:t>.р</w:t>
            </w:r>
            <w:proofErr w:type="gramEnd"/>
            <w:r w:rsidRPr="00320FD7">
              <w:rPr>
                <w:sz w:val="20"/>
                <w:szCs w:val="20"/>
              </w:rPr>
              <w:t>уб</w:t>
            </w:r>
            <w:proofErr w:type="spellEnd"/>
            <w:r w:rsidRPr="00320FD7">
              <w:rPr>
                <w:sz w:val="20"/>
                <w:szCs w:val="20"/>
              </w:rPr>
              <w:t>.</w:t>
            </w:r>
          </w:p>
        </w:tc>
        <w:tc>
          <w:tcPr>
            <w:tcW w:w="2560" w:type="dxa"/>
            <w:gridSpan w:val="2"/>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jc w:val="center"/>
              <w:rPr>
                <w:sz w:val="20"/>
                <w:szCs w:val="20"/>
              </w:rPr>
            </w:pPr>
            <w:r w:rsidRPr="00320FD7">
              <w:rPr>
                <w:sz w:val="20"/>
                <w:szCs w:val="20"/>
              </w:rPr>
              <w:t>2019</w:t>
            </w:r>
          </w:p>
        </w:tc>
      </w:tr>
      <w:tr w:rsidR="00320FD7" w:rsidRPr="00320FD7" w:rsidTr="007337D5">
        <w:trPr>
          <w:trHeight w:val="500"/>
        </w:trPr>
        <w:tc>
          <w:tcPr>
            <w:tcW w:w="666" w:type="dxa"/>
            <w:vMerge/>
            <w:tcBorders>
              <w:left w:val="single" w:sz="4" w:space="0" w:color="auto"/>
              <w:bottom w:val="single" w:sz="4" w:space="0" w:color="000000"/>
              <w:right w:val="single" w:sz="4" w:space="0" w:color="auto"/>
            </w:tcBorders>
            <w:vAlign w:val="center"/>
          </w:tcPr>
          <w:p w:rsidR="00320FD7" w:rsidRPr="00320FD7" w:rsidRDefault="00320FD7" w:rsidP="00320FD7">
            <w:pPr>
              <w:rPr>
                <w:sz w:val="20"/>
                <w:szCs w:val="20"/>
              </w:rPr>
            </w:pPr>
          </w:p>
        </w:tc>
        <w:tc>
          <w:tcPr>
            <w:tcW w:w="5850" w:type="dxa"/>
            <w:vMerge/>
            <w:tcBorders>
              <w:left w:val="single" w:sz="4" w:space="0" w:color="auto"/>
              <w:bottom w:val="single" w:sz="4" w:space="0" w:color="000000"/>
              <w:right w:val="single" w:sz="4" w:space="0" w:color="auto"/>
            </w:tcBorders>
            <w:vAlign w:val="center"/>
          </w:tcPr>
          <w:p w:rsidR="00320FD7" w:rsidRPr="00320FD7" w:rsidRDefault="00320FD7" w:rsidP="00320FD7">
            <w:pPr>
              <w:rPr>
                <w:sz w:val="20"/>
                <w:szCs w:val="20"/>
              </w:rPr>
            </w:pPr>
          </w:p>
        </w:tc>
        <w:tc>
          <w:tcPr>
            <w:tcW w:w="1276" w:type="dxa"/>
            <w:vMerge/>
            <w:tcBorders>
              <w:left w:val="single" w:sz="4" w:space="0" w:color="auto"/>
              <w:bottom w:val="single" w:sz="4" w:space="0" w:color="000000"/>
              <w:right w:val="single" w:sz="4" w:space="0" w:color="auto"/>
            </w:tcBorders>
            <w:vAlign w:val="center"/>
          </w:tcPr>
          <w:p w:rsidR="00320FD7" w:rsidRPr="00320FD7" w:rsidRDefault="00320FD7" w:rsidP="00320FD7">
            <w:pPr>
              <w:rPr>
                <w:sz w:val="20"/>
                <w:szCs w:val="20"/>
              </w:rPr>
            </w:pPr>
          </w:p>
        </w:tc>
        <w:tc>
          <w:tcPr>
            <w:tcW w:w="1276" w:type="dxa"/>
            <w:tcBorders>
              <w:top w:val="single" w:sz="4" w:space="0" w:color="auto"/>
              <w:left w:val="single" w:sz="4" w:space="0" w:color="auto"/>
              <w:bottom w:val="single" w:sz="4" w:space="0" w:color="000000"/>
              <w:right w:val="nil"/>
            </w:tcBorders>
            <w:vAlign w:val="center"/>
          </w:tcPr>
          <w:p w:rsidR="00320FD7" w:rsidRPr="00320FD7" w:rsidRDefault="00320FD7" w:rsidP="00320FD7">
            <w:pPr>
              <w:jc w:val="center"/>
              <w:rPr>
                <w:sz w:val="20"/>
                <w:szCs w:val="20"/>
              </w:rPr>
            </w:pPr>
            <w:proofErr w:type="spellStart"/>
            <w:r w:rsidRPr="00320FD7">
              <w:rPr>
                <w:sz w:val="20"/>
                <w:szCs w:val="20"/>
              </w:rPr>
              <w:t>тыс</w:t>
            </w:r>
            <w:proofErr w:type="gramStart"/>
            <w:r w:rsidRPr="00320FD7">
              <w:rPr>
                <w:sz w:val="20"/>
                <w:szCs w:val="20"/>
              </w:rPr>
              <w:t>.р</w:t>
            </w:r>
            <w:proofErr w:type="gramEnd"/>
            <w:r w:rsidRPr="00320FD7">
              <w:rPr>
                <w:sz w:val="20"/>
                <w:szCs w:val="20"/>
              </w:rPr>
              <w:t>уб</w:t>
            </w:r>
            <w:proofErr w:type="spellEnd"/>
            <w:r w:rsidRPr="00320FD7">
              <w:rPr>
                <w:sz w:val="20"/>
                <w:szCs w:val="20"/>
              </w:rPr>
              <w:t>.</w:t>
            </w:r>
          </w:p>
        </w:tc>
        <w:tc>
          <w:tcPr>
            <w:tcW w:w="1284" w:type="dxa"/>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jc w:val="center"/>
              <w:rPr>
                <w:sz w:val="20"/>
                <w:szCs w:val="20"/>
              </w:rPr>
            </w:pPr>
            <w:r w:rsidRPr="00320FD7">
              <w:rPr>
                <w:sz w:val="20"/>
                <w:szCs w:val="20"/>
              </w:rPr>
              <w:t>Изменения к 2018 году, %</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rPr>
                <w:b/>
                <w:bCs/>
                <w:sz w:val="20"/>
                <w:szCs w:val="20"/>
              </w:rPr>
            </w:pPr>
            <w:r w:rsidRPr="00320FD7">
              <w:rPr>
                <w:b/>
                <w:bCs/>
                <w:sz w:val="20"/>
                <w:szCs w:val="20"/>
              </w:rPr>
              <w:t>1</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jc w:val="center"/>
              <w:rPr>
                <w:b/>
                <w:bCs/>
                <w:sz w:val="20"/>
                <w:szCs w:val="20"/>
              </w:rPr>
            </w:pPr>
            <w:r w:rsidRPr="00320FD7">
              <w:rPr>
                <w:b/>
                <w:bCs/>
                <w:sz w:val="20"/>
                <w:szCs w:val="20"/>
              </w:rPr>
              <w:t>2</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jc w:val="center"/>
              <w:rPr>
                <w:b/>
                <w:bCs/>
                <w:sz w:val="20"/>
                <w:szCs w:val="20"/>
              </w:rPr>
            </w:pPr>
            <w:r w:rsidRPr="00320FD7">
              <w:rPr>
                <w:b/>
                <w:bCs/>
                <w:sz w:val="20"/>
                <w:szCs w:val="20"/>
              </w:rPr>
              <w:t>3</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jc w:val="center"/>
              <w:rPr>
                <w:b/>
                <w:bCs/>
                <w:sz w:val="20"/>
                <w:szCs w:val="20"/>
              </w:rPr>
            </w:pPr>
            <w:r w:rsidRPr="00320FD7">
              <w:rPr>
                <w:b/>
                <w:bCs/>
                <w:sz w:val="20"/>
                <w:szCs w:val="20"/>
              </w:rPr>
              <w:t>4</w:t>
            </w:r>
          </w:p>
        </w:tc>
        <w:tc>
          <w:tcPr>
            <w:tcW w:w="1284" w:type="dxa"/>
            <w:tcBorders>
              <w:top w:val="nil"/>
              <w:left w:val="nil"/>
              <w:bottom w:val="single" w:sz="4" w:space="0" w:color="auto"/>
              <w:right w:val="single" w:sz="4" w:space="0" w:color="auto"/>
            </w:tcBorders>
            <w:vAlign w:val="center"/>
          </w:tcPr>
          <w:p w:rsidR="00320FD7" w:rsidRPr="00320FD7" w:rsidRDefault="00320FD7" w:rsidP="00320FD7">
            <w:pPr>
              <w:jc w:val="center"/>
              <w:rPr>
                <w:b/>
                <w:bCs/>
                <w:sz w:val="20"/>
                <w:szCs w:val="20"/>
              </w:rPr>
            </w:pPr>
            <w:r w:rsidRPr="00320FD7">
              <w:rPr>
                <w:b/>
                <w:bCs/>
                <w:sz w:val="20"/>
                <w:szCs w:val="20"/>
              </w:rPr>
              <w:t>5</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 </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Всего по программе:</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jc w:val="right"/>
              <w:rPr>
                <w:b/>
                <w:bCs/>
                <w:sz w:val="20"/>
                <w:szCs w:val="20"/>
              </w:rPr>
            </w:pPr>
            <w:r w:rsidRPr="00320FD7">
              <w:rPr>
                <w:b/>
                <w:bCs/>
                <w:sz w:val="20"/>
                <w:szCs w:val="20"/>
              </w:rPr>
              <w:t>7 595 473,9</w:t>
            </w:r>
          </w:p>
        </w:tc>
        <w:tc>
          <w:tcPr>
            <w:tcW w:w="1276" w:type="dxa"/>
            <w:tcBorders>
              <w:top w:val="nil"/>
              <w:left w:val="nil"/>
              <w:bottom w:val="single" w:sz="4" w:space="0" w:color="auto"/>
              <w:right w:val="single" w:sz="4" w:space="0" w:color="auto"/>
            </w:tcBorders>
            <w:vAlign w:val="center"/>
          </w:tcPr>
          <w:p w:rsidR="00320FD7" w:rsidRPr="00320FD7" w:rsidRDefault="00320FD7" w:rsidP="00320FD7">
            <w:pPr>
              <w:jc w:val="right"/>
              <w:rPr>
                <w:b/>
                <w:bCs/>
                <w:sz w:val="20"/>
                <w:szCs w:val="20"/>
              </w:rPr>
            </w:pPr>
            <w:r w:rsidRPr="00320FD7">
              <w:rPr>
                <w:b/>
                <w:bCs/>
                <w:sz w:val="20"/>
                <w:szCs w:val="20"/>
              </w:rPr>
              <w:t>8 797 243,0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115,8</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1.</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Подпрограмма "Управление программой"</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188 298,5</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218 055,7</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115,8</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1.1.</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Руководство и управление в сфере образования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2 824,5</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3 501,6</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124,0</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1.1.1.</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Содержание Управления Образования ОА г. Якутска</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2 824,5</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3 501,6</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124,0</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1.2.</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Обеспечение деятельности учреждений</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185 474,0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214 554,1</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115,7</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1.2.1.</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Содержание МКУ "Управление образования ГО г. Якутск"</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87 864,9</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100 301,3</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114,2</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1.2.2.</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Содержание МКУ "ЦБ МОУ"</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71 002,2</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79 833,0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112,4</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1.2.3.</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Содержание МБУ "ЦПМСС"</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26 606,9</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34 419,8</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129,4</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2.</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Подпрограмма "Дошкольное образование"</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10 877,6</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15 266,8</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140,4</w:t>
            </w:r>
          </w:p>
        </w:tc>
      </w:tr>
      <w:tr w:rsidR="00320FD7" w:rsidRPr="00320FD7" w:rsidTr="007337D5">
        <w:trPr>
          <w:trHeight w:val="141"/>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2.1.</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Развитие инфраструктуры учреждений, обеспечивающих общедоступность дошкольного образования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9 729,5</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15 266,8</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156,9</w:t>
            </w:r>
          </w:p>
        </w:tc>
      </w:tr>
      <w:tr w:rsidR="00320FD7" w:rsidRPr="00320FD7" w:rsidTr="007337D5">
        <w:trPr>
          <w:trHeight w:val="67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2.1.2.</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Поддержка субъектов малого и (или) среднего предпринимательства, осуществляющих деятельность по присмотру и уходу за детьми дошкольного возраста</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9 729,5</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15 266,8</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156,9</w:t>
            </w:r>
          </w:p>
        </w:tc>
      </w:tr>
      <w:tr w:rsidR="00320FD7" w:rsidRPr="00320FD7" w:rsidTr="007337D5">
        <w:trPr>
          <w:trHeight w:val="7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2.2.</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Создание современной образовательной среды, обеспечивающей качество дошкольного образования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962,1</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0,0</w:t>
            </w:r>
          </w:p>
        </w:tc>
      </w:tr>
      <w:tr w:rsidR="00320FD7" w:rsidRPr="00320FD7" w:rsidTr="007337D5">
        <w:trPr>
          <w:trHeight w:val="7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2.2.1.</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Поддержка образовательных учреждений, внедряющих образовательные программы нового поколения в рамках ФГОС</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231,4</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r>
      <w:tr w:rsidR="00320FD7" w:rsidRPr="00320FD7" w:rsidTr="007337D5">
        <w:trPr>
          <w:trHeight w:val="7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2.2.3.</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Поддержка образовательных учреждений, реализующих общеобразовательные программы для детей дошкольного возраста на родном (якутском) языке обучения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210,7</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r>
      <w:tr w:rsidR="00320FD7" w:rsidRPr="00320FD7" w:rsidTr="007337D5">
        <w:trPr>
          <w:trHeight w:val="45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2.2.5.</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Создание условий, предусмотренных ФГОС дошкольного образования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520,0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r>
      <w:tr w:rsidR="00320FD7" w:rsidRPr="00320FD7" w:rsidTr="007337D5">
        <w:trPr>
          <w:trHeight w:val="51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2.3.</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Повышение эффективности управления качеством дошкольного образования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186,0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0,0</w:t>
            </w:r>
          </w:p>
        </w:tc>
      </w:tr>
      <w:tr w:rsidR="00320FD7" w:rsidRPr="00320FD7" w:rsidTr="007337D5">
        <w:trPr>
          <w:trHeight w:val="45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2.3.1.</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Использование телекоммуникационных систем для родительского и общественного просвещения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30,0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2.3.3.</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Совершенствование качества дошкольного образования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156,0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r>
      <w:tr w:rsidR="00320FD7" w:rsidRPr="00320FD7" w:rsidTr="007337D5">
        <w:trPr>
          <w:trHeight w:val="51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3.</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Подпрограмма "Обеспечение доступности качественного общего образования"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7 164 068,9</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8 295 173,5</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115,8</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3.1.</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Организация предоставления общего образования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621 919,1</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753 687,1</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121,2</w:t>
            </w:r>
          </w:p>
        </w:tc>
      </w:tr>
      <w:tr w:rsidR="00320FD7" w:rsidRPr="00320FD7" w:rsidTr="007337D5">
        <w:trPr>
          <w:trHeight w:val="7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3.2.</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Организация предоставления дошкольного образования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726 902,3</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1 042 480,0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143,4</w:t>
            </w:r>
          </w:p>
        </w:tc>
      </w:tr>
      <w:tr w:rsidR="00320FD7" w:rsidRPr="00320FD7" w:rsidTr="007337D5">
        <w:trPr>
          <w:trHeight w:val="51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3.3.</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Организация предоставления дополнительного образования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266 101,2</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348 480,8</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131,0</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3.4.</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Осуществление переданных полномочий</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5 544 294,1</w:t>
            </w:r>
          </w:p>
        </w:tc>
        <w:tc>
          <w:tcPr>
            <w:tcW w:w="127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6 146 325,6</w:t>
            </w:r>
          </w:p>
        </w:tc>
        <w:tc>
          <w:tcPr>
            <w:tcW w:w="1284"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110,9</w:t>
            </w:r>
          </w:p>
        </w:tc>
      </w:tr>
      <w:tr w:rsidR="00320FD7" w:rsidRPr="00320FD7" w:rsidTr="007337D5">
        <w:trPr>
          <w:trHeight w:val="45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3.4.1.</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Реализация государственного стандарта общего образования (школы)</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3 325 077,9</w:t>
            </w:r>
          </w:p>
        </w:tc>
        <w:tc>
          <w:tcPr>
            <w:tcW w:w="127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3 755 892,0</w:t>
            </w:r>
          </w:p>
        </w:tc>
        <w:tc>
          <w:tcPr>
            <w:tcW w:w="1284"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113,0</w:t>
            </w:r>
          </w:p>
        </w:tc>
      </w:tr>
      <w:tr w:rsidR="00320FD7" w:rsidRPr="00320FD7" w:rsidTr="007337D5">
        <w:trPr>
          <w:trHeight w:val="45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3.4.2.</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Выплата компенсации части платы, взимаемой за присмотр и уход за детьми</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94 865,5</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115 833,0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122,1</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3.4.3.</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 xml:space="preserve">Реализация стандарта дошкольного  образования </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1 792 533,7</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1 919 027,6</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107,1</w:t>
            </w:r>
          </w:p>
        </w:tc>
      </w:tr>
      <w:tr w:rsidR="00320FD7" w:rsidRPr="00320FD7" w:rsidTr="007337D5">
        <w:trPr>
          <w:trHeight w:val="45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3.4.4.</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Осуществление деятельности специальных (коррекционных) учреждений</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267 153,4</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289 459,9</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108,3</w:t>
            </w:r>
          </w:p>
        </w:tc>
      </w:tr>
      <w:tr w:rsidR="00320FD7" w:rsidRPr="00320FD7" w:rsidTr="007337D5">
        <w:trPr>
          <w:trHeight w:val="67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lastRenderedPageBreak/>
              <w:t>3.4.5.</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Осуществление деятельности  образовательных учреждений для детей-сирот и детей, оставшихся без попечения родителей (БЕРЕГИНЯ)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61 786,0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62 999,5</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102,0</w:t>
            </w:r>
          </w:p>
        </w:tc>
      </w:tr>
      <w:tr w:rsidR="00320FD7" w:rsidRPr="00320FD7" w:rsidTr="007337D5">
        <w:trPr>
          <w:trHeight w:val="45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3.4.6.</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Социальная поддержка педагогических работников, проживающих в сельской местности</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2 877,6</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3 113,6</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108,2</w:t>
            </w:r>
          </w:p>
        </w:tc>
      </w:tr>
      <w:tr w:rsidR="00320FD7" w:rsidRPr="00320FD7" w:rsidTr="007337D5">
        <w:trPr>
          <w:trHeight w:val="51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3.5.</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Повышение профессиональной компетентности педагогов и стимулирование результатов труда</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4 378,2</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4 200,0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95,9</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3.5.1.</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Курсовая подготовка. Обмен опытом, стажировки.</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178,2</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r>
      <w:tr w:rsidR="00320FD7" w:rsidRPr="00320FD7" w:rsidTr="007337D5">
        <w:trPr>
          <w:trHeight w:val="112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3.5.2.</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 xml:space="preserve">Проект «Сто магистрантов+», гранты (субсидии) физическому лицу на </w:t>
            </w:r>
            <w:proofErr w:type="gramStart"/>
            <w:r w:rsidRPr="00320FD7">
              <w:rPr>
                <w:sz w:val="20"/>
                <w:szCs w:val="20"/>
              </w:rPr>
              <w:t>обучение по программам</w:t>
            </w:r>
            <w:proofErr w:type="gramEnd"/>
            <w:r w:rsidRPr="00320FD7">
              <w:rPr>
                <w:sz w:val="20"/>
                <w:szCs w:val="20"/>
              </w:rPr>
              <w:t xml:space="preserve"> магистратуры педагогическим работникам муниципальных образовательных учреждений городского округа «город Якутск»</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4 000,0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4 000,0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100,0</w:t>
            </w:r>
          </w:p>
        </w:tc>
      </w:tr>
      <w:tr w:rsidR="00320FD7" w:rsidRPr="00320FD7" w:rsidTr="007337D5">
        <w:trPr>
          <w:trHeight w:val="67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3.5.3.</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Грант Главы для педагогов, отработавших в одном образовательном учреждении городского округа "город Якутск" 40 лет «За верность и преданность профессии»</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200,0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200,0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100,0</w:t>
            </w:r>
          </w:p>
        </w:tc>
      </w:tr>
      <w:tr w:rsidR="00320FD7" w:rsidRPr="00320FD7" w:rsidTr="007337D5">
        <w:trPr>
          <w:trHeight w:val="51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3.6.</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Развитие научно-творческого потенциала образовательных учреждений</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474,0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0,0</w:t>
            </w:r>
          </w:p>
        </w:tc>
      </w:tr>
      <w:tr w:rsidR="00320FD7" w:rsidRPr="00320FD7" w:rsidTr="007337D5">
        <w:trPr>
          <w:trHeight w:val="45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3.6.1.</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Поддержка творческих лабораторий и инновационных проектов школ</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100,0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r>
      <w:tr w:rsidR="00320FD7" w:rsidRPr="00320FD7" w:rsidTr="007337D5">
        <w:trPr>
          <w:trHeight w:val="45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3.6.2.</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Развитие научного и творческого потенциала школьников</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200,0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r>
      <w:tr w:rsidR="00320FD7" w:rsidRPr="00320FD7" w:rsidTr="007337D5">
        <w:trPr>
          <w:trHeight w:val="90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3.6.3.</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 xml:space="preserve">Поддержка проектов муниципальных образовательных учреждений городского </w:t>
            </w:r>
            <w:proofErr w:type="spellStart"/>
            <w:r w:rsidRPr="00320FD7">
              <w:rPr>
                <w:sz w:val="20"/>
                <w:szCs w:val="20"/>
              </w:rPr>
              <w:t>окргуа</w:t>
            </w:r>
            <w:proofErr w:type="spellEnd"/>
            <w:r w:rsidRPr="00320FD7">
              <w:rPr>
                <w:sz w:val="20"/>
                <w:szCs w:val="20"/>
              </w:rPr>
              <w:t xml:space="preserve"> "город Якутск" по развитию столичной поликультурной модели дошкольного и общего образования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86,0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3.6.4.</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Развитие языкового образования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88,0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r>
      <w:tr w:rsidR="00320FD7" w:rsidRPr="00320FD7" w:rsidTr="007337D5">
        <w:trPr>
          <w:trHeight w:val="102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4.</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Подпрограмма "Создание условий для саморазвития, успешно социализации и профессионального самоопределения, организации активной жизнедеятельности детей"</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8 737,7</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3 484,7</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39,9</w:t>
            </w:r>
          </w:p>
        </w:tc>
      </w:tr>
      <w:tr w:rsidR="00320FD7" w:rsidRPr="00320FD7" w:rsidTr="007337D5">
        <w:trPr>
          <w:trHeight w:val="76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4.1.</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Повышение уровня эффективности и результативности деятельности системы воспитания и дополнительного образования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651,0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r>
      <w:tr w:rsidR="00320FD7" w:rsidRPr="00320FD7" w:rsidTr="007337D5">
        <w:trPr>
          <w:trHeight w:val="7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4.2.</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Создание благоприятной среды для обеспечения реабилитации и успешной социализации детей и подростков, находящихся в трудной жизненной ситуации</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5 173,7</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3 484,7</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67,4</w:t>
            </w:r>
          </w:p>
        </w:tc>
      </w:tr>
      <w:tr w:rsidR="00320FD7" w:rsidRPr="00320FD7" w:rsidTr="007337D5">
        <w:trPr>
          <w:trHeight w:val="176"/>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4.3.</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Приоритетное содействие деятельности детских общественных объединений в целях повышения эффективности их работы</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656,7</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r>
      <w:tr w:rsidR="00320FD7" w:rsidRPr="00320FD7" w:rsidTr="007337D5">
        <w:trPr>
          <w:trHeight w:val="51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4.4.</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Создание организационно-педагогических условий для творческой самореализации талантливых детей</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2 256,3</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r>
      <w:tr w:rsidR="00320FD7" w:rsidRPr="00320FD7" w:rsidTr="007337D5">
        <w:trPr>
          <w:trHeight w:val="60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5.</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proofErr w:type="gramStart"/>
            <w:r w:rsidRPr="00320FD7">
              <w:rPr>
                <w:b/>
                <w:bCs/>
                <w:sz w:val="20"/>
                <w:szCs w:val="20"/>
              </w:rPr>
              <w:t>Подпрограмма "Обеспечение доступности бесплатного дошкольного, начального общего, основного общего образования в отдельных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обеспечение доступности полноценного (качественного) отдыха и оздоровления детей"</w:t>
            </w:r>
            <w:proofErr w:type="gramEnd"/>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58 652,9</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28 597,5</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48,8</w:t>
            </w:r>
          </w:p>
        </w:tc>
      </w:tr>
      <w:tr w:rsidR="00320FD7" w:rsidRPr="00320FD7" w:rsidTr="007337D5">
        <w:trPr>
          <w:trHeight w:val="7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5.1.</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Разработка комплекса мер по организации летнего отдыха, оздоровления и занятости детей, в том числе детей, находящихся в трудной жизненной ситуации</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55 767,0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27 282,2</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48,9</w:t>
            </w:r>
          </w:p>
        </w:tc>
      </w:tr>
      <w:tr w:rsidR="00320FD7" w:rsidRPr="00320FD7" w:rsidTr="007337D5">
        <w:trPr>
          <w:trHeight w:val="45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5.1.1.</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Приобретение путевок в ДЗСОЛ для детей, находящихся в трудной жизненной ситуации</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2 102,0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2 100,2</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99,9</w:t>
            </w:r>
          </w:p>
        </w:tc>
      </w:tr>
      <w:tr w:rsidR="00320FD7" w:rsidRPr="00320FD7" w:rsidTr="007337D5">
        <w:trPr>
          <w:trHeight w:val="45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5.1.2.</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Субсидия из бюджета Р</w:t>
            </w:r>
            <w:proofErr w:type="gramStart"/>
            <w:r w:rsidRPr="00320FD7">
              <w:rPr>
                <w:sz w:val="20"/>
                <w:szCs w:val="20"/>
              </w:rPr>
              <w:t>С(</w:t>
            </w:r>
            <w:proofErr w:type="gramEnd"/>
            <w:r w:rsidRPr="00320FD7">
              <w:rPr>
                <w:sz w:val="20"/>
                <w:szCs w:val="20"/>
              </w:rPr>
              <w:t>Я) на организацию отдыха детей в каникулярное время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42 082,0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19 182,0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45,6</w:t>
            </w:r>
          </w:p>
        </w:tc>
      </w:tr>
      <w:tr w:rsidR="00320FD7" w:rsidRPr="00320FD7" w:rsidTr="007337D5">
        <w:trPr>
          <w:trHeight w:val="45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5.1.3.</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Организация отдыха и оздоровле6ния детей в лагерях, расположенных в Республики Крым, г. Симферополь</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11 583,0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6 000,0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51,8</w:t>
            </w:r>
          </w:p>
        </w:tc>
      </w:tr>
      <w:tr w:rsidR="00320FD7" w:rsidRPr="00320FD7" w:rsidTr="007337D5">
        <w:trPr>
          <w:trHeight w:val="51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5.2.</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Укрепление и развитие материально-технической базы объектов отдыха и оздоровления детей</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1 820,4</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684,2</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37,6</w:t>
            </w:r>
          </w:p>
        </w:tc>
      </w:tr>
      <w:tr w:rsidR="00320FD7" w:rsidRPr="00320FD7" w:rsidTr="007337D5">
        <w:trPr>
          <w:trHeight w:val="45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lastRenderedPageBreak/>
              <w:t>5.2.1.</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Восстановление и ремонт наружного освещения, опор электроснабжения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684,2</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684,2</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100,0</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5.2.2.</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Укрепление материально-технической базы</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260,7</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r>
      <w:tr w:rsidR="00320FD7" w:rsidRPr="00320FD7" w:rsidTr="007337D5">
        <w:trPr>
          <w:trHeight w:val="45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5.2.3.</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Обеспечение лагерей (летних детских дач) системами видеонаблюдения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875,5</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r>
      <w:tr w:rsidR="00320FD7" w:rsidRPr="00320FD7" w:rsidTr="007337D5">
        <w:trPr>
          <w:trHeight w:val="511"/>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5.3.</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Обеспечение занятости в каникулярное время детей, находящихся в трудной жизненной ситуации и состоящих на учете в Комиссии по делам несовершеннолетних и защите их прав в целях профилактики правонарушений и безнадзорности</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1 065,5</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631,1</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59,2</w:t>
            </w:r>
          </w:p>
        </w:tc>
      </w:tr>
      <w:tr w:rsidR="00320FD7" w:rsidRPr="00320FD7" w:rsidTr="007337D5">
        <w:trPr>
          <w:trHeight w:val="45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5.3.1.</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Социальный проект «Таежный герой» для детей, находящихся в социально опасном положении</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405,0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364,5</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90,0</w:t>
            </w:r>
          </w:p>
        </w:tc>
      </w:tr>
      <w:tr w:rsidR="00320FD7" w:rsidRPr="00320FD7" w:rsidTr="007337D5">
        <w:trPr>
          <w:trHeight w:val="45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5.3.2.</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 xml:space="preserve">Социальный проект «Летний </w:t>
            </w:r>
            <w:proofErr w:type="spellStart"/>
            <w:r w:rsidRPr="00320FD7">
              <w:rPr>
                <w:sz w:val="20"/>
                <w:szCs w:val="20"/>
              </w:rPr>
              <w:t>тренинговый</w:t>
            </w:r>
            <w:proofErr w:type="spellEnd"/>
            <w:r w:rsidRPr="00320FD7">
              <w:rPr>
                <w:sz w:val="20"/>
                <w:szCs w:val="20"/>
              </w:rPr>
              <w:t xml:space="preserve"> лагерь» для детей, находящихся в трудной жизненной ситуации</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146,6</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146,6</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100,0</w:t>
            </w:r>
          </w:p>
        </w:tc>
      </w:tr>
      <w:tr w:rsidR="00320FD7" w:rsidRPr="00320FD7" w:rsidTr="007337D5">
        <w:trPr>
          <w:trHeight w:val="45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5.3.3.</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Проведение городского конкурса по организации детского отдыха и оздоровления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224,8</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5.3.4.</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Проект «Путь сильных» по психолого-педагогическому сопровождению детей с ОВЗ</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120,0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120,0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100,0</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5.3.5.</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Обеспечение бланками путевок ДЗСОЛ</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169,1</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r>
      <w:tr w:rsidR="00320FD7" w:rsidRPr="00320FD7" w:rsidTr="007337D5">
        <w:trPr>
          <w:trHeight w:val="303"/>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6.</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Подпрограмма "Создание инфраструктуры, обеспечивающей предоставление качественного образования"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164 838,3</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236 664,8</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143,6</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6.1.</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Обеспечение безопасности учреждений образования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7 750,0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9 036,5</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116,6</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6.1.1.</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Укрепление МТБ по пожарной безопасности</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2 596,1</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9 036,5</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348,1</w:t>
            </w:r>
          </w:p>
        </w:tc>
      </w:tr>
      <w:tr w:rsidR="00320FD7" w:rsidRPr="00320FD7" w:rsidTr="007337D5">
        <w:trPr>
          <w:trHeight w:val="45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6.1.3.</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Соблюдение санитарно-гигиенических требований и использованию информационно-компьютерных средств</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567,4</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r>
      <w:tr w:rsidR="00320FD7" w:rsidRPr="00320FD7" w:rsidTr="007337D5">
        <w:trPr>
          <w:trHeight w:val="45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6.1.4.</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Мероприятия по антитеррору - монтаж (ремонт) ограждения территорий образовательных учреждений</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4 586,5</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6.2.</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Ресурсное обеспечение образовательного процесса</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146 088,3</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41 576,9</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28,5</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6.2.2.</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Создание современных условий обучения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15 000,0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10 000,0</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66,7</w:t>
            </w:r>
          </w:p>
        </w:tc>
      </w:tr>
      <w:tr w:rsidR="00320FD7" w:rsidRPr="00320FD7" w:rsidTr="007337D5">
        <w:trPr>
          <w:trHeight w:val="98"/>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6.2.4.</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Организация подвоза обучающихся муниципальных образовательных учреждений городского округа "город Якутск"</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31 576,9</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31 576,9</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100,0</w:t>
            </w:r>
          </w:p>
        </w:tc>
      </w:tr>
      <w:tr w:rsidR="00320FD7" w:rsidRPr="00320FD7" w:rsidTr="007337D5">
        <w:trPr>
          <w:trHeight w:val="255"/>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6.2.5.</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Капитальный ремонт образовательных учреждений</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99 511,4</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r>
      <w:tr w:rsidR="00320FD7" w:rsidRPr="00320FD7" w:rsidTr="007337D5">
        <w:trPr>
          <w:trHeight w:val="510"/>
        </w:trPr>
        <w:tc>
          <w:tcPr>
            <w:tcW w:w="666"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6.3.</w:t>
            </w:r>
          </w:p>
        </w:tc>
        <w:tc>
          <w:tcPr>
            <w:tcW w:w="5850" w:type="dxa"/>
            <w:tcBorders>
              <w:top w:val="nil"/>
              <w:left w:val="nil"/>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Строительство, реконструкция, приобретение объектов образования</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11 000,0</w:t>
            </w:r>
          </w:p>
        </w:tc>
        <w:tc>
          <w:tcPr>
            <w:tcW w:w="127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186 051,4</w:t>
            </w:r>
          </w:p>
        </w:tc>
        <w:tc>
          <w:tcPr>
            <w:tcW w:w="12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20"/>
                <w:szCs w:val="20"/>
              </w:rPr>
            </w:pPr>
            <w:r w:rsidRPr="00320FD7">
              <w:rPr>
                <w:b/>
                <w:bCs/>
                <w:sz w:val="20"/>
                <w:szCs w:val="20"/>
              </w:rPr>
              <w:t>1 691,4</w:t>
            </w:r>
          </w:p>
        </w:tc>
      </w:tr>
      <w:tr w:rsidR="00320FD7" w:rsidRPr="00320FD7" w:rsidTr="007337D5">
        <w:trPr>
          <w:trHeight w:val="510"/>
        </w:trPr>
        <w:tc>
          <w:tcPr>
            <w:tcW w:w="666" w:type="dxa"/>
            <w:tcBorders>
              <w:top w:val="single" w:sz="4" w:space="0" w:color="auto"/>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p>
        </w:tc>
        <w:tc>
          <w:tcPr>
            <w:tcW w:w="5850" w:type="dxa"/>
            <w:tcBorders>
              <w:top w:val="single" w:sz="4" w:space="0" w:color="auto"/>
              <w:left w:val="nil"/>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 xml:space="preserve">в том числе работы по усилению строительных конструкций и грунтов оснований здания </w:t>
            </w:r>
          </w:p>
        </w:tc>
        <w:tc>
          <w:tcPr>
            <w:tcW w:w="1276" w:type="dxa"/>
            <w:tcBorders>
              <w:top w:val="single" w:sz="4" w:space="0" w:color="auto"/>
              <w:left w:val="nil"/>
              <w:bottom w:val="single" w:sz="4" w:space="0" w:color="auto"/>
              <w:right w:val="single" w:sz="4" w:space="0" w:color="auto"/>
            </w:tcBorders>
            <w:noWrap/>
            <w:vAlign w:val="center"/>
          </w:tcPr>
          <w:p w:rsidR="00320FD7" w:rsidRPr="00320FD7" w:rsidRDefault="00320FD7" w:rsidP="00320FD7">
            <w:pPr>
              <w:jc w:val="right"/>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10 000,0</w:t>
            </w:r>
          </w:p>
        </w:tc>
        <w:tc>
          <w:tcPr>
            <w:tcW w:w="1284" w:type="dxa"/>
            <w:tcBorders>
              <w:top w:val="single" w:sz="4" w:space="0" w:color="auto"/>
              <w:left w:val="nil"/>
              <w:bottom w:val="single" w:sz="4" w:space="0" w:color="auto"/>
              <w:right w:val="single" w:sz="4" w:space="0" w:color="auto"/>
            </w:tcBorders>
            <w:noWrap/>
            <w:vAlign w:val="center"/>
          </w:tcPr>
          <w:p w:rsidR="00320FD7" w:rsidRPr="00320FD7" w:rsidRDefault="00320FD7" w:rsidP="00320FD7">
            <w:pPr>
              <w:jc w:val="right"/>
              <w:rPr>
                <w:sz w:val="20"/>
                <w:szCs w:val="20"/>
              </w:rPr>
            </w:pPr>
            <w:r w:rsidRPr="00320FD7">
              <w:rPr>
                <w:sz w:val="20"/>
                <w:szCs w:val="20"/>
              </w:rPr>
              <w:t>0,0</w:t>
            </w:r>
          </w:p>
        </w:tc>
      </w:tr>
    </w:tbl>
    <w:p w:rsidR="00320FD7" w:rsidRPr="00320FD7" w:rsidRDefault="00320FD7" w:rsidP="00320FD7">
      <w:pPr>
        <w:ind w:firstLine="851"/>
        <w:jc w:val="both"/>
      </w:pPr>
    </w:p>
    <w:p w:rsidR="00320FD7" w:rsidRPr="00320FD7" w:rsidRDefault="00320FD7" w:rsidP="00320FD7">
      <w:pPr>
        <w:ind w:firstLine="851"/>
        <w:jc w:val="both"/>
      </w:pPr>
      <w:r w:rsidRPr="00320FD7">
        <w:t>Сокращения расходов на 2019 год по отношению к утвержденному плану на 2018 год произведены по следующим мероприятиям:</w:t>
      </w:r>
    </w:p>
    <w:p w:rsidR="00320FD7" w:rsidRPr="00320FD7" w:rsidRDefault="00320FD7" w:rsidP="00320FD7">
      <w:pPr>
        <w:jc w:val="both"/>
      </w:pPr>
      <w:r w:rsidRPr="00320FD7">
        <w:t>1. По подпрограмме «Дошкольное образование»:</w:t>
      </w:r>
    </w:p>
    <w:tbl>
      <w:tblPr>
        <w:tblW w:w="10716" w:type="dxa"/>
        <w:tblInd w:w="-176" w:type="dxa"/>
        <w:tblLook w:val="00A0" w:firstRow="1" w:lastRow="0" w:firstColumn="1" w:lastColumn="0" w:noHBand="0" w:noVBand="0"/>
      </w:tblPr>
      <w:tblGrid>
        <w:gridCol w:w="2411"/>
        <w:gridCol w:w="1420"/>
        <w:gridCol w:w="1302"/>
        <w:gridCol w:w="38"/>
        <w:gridCol w:w="1209"/>
        <w:gridCol w:w="13"/>
        <w:gridCol w:w="11"/>
        <w:gridCol w:w="1129"/>
        <w:gridCol w:w="8"/>
        <w:gridCol w:w="1052"/>
        <w:gridCol w:w="29"/>
        <w:gridCol w:w="991"/>
        <w:gridCol w:w="50"/>
        <w:gridCol w:w="1053"/>
      </w:tblGrid>
      <w:tr w:rsidR="00320FD7" w:rsidRPr="00320FD7" w:rsidTr="007337D5">
        <w:trPr>
          <w:trHeight w:val="1125"/>
        </w:trPr>
        <w:tc>
          <w:tcPr>
            <w:tcW w:w="2411" w:type="dxa"/>
            <w:vMerge w:val="restart"/>
            <w:tcBorders>
              <w:top w:val="single" w:sz="4" w:space="0" w:color="auto"/>
              <w:left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Наименование подпрограмм, мероприятий, объектов</w:t>
            </w:r>
          </w:p>
        </w:tc>
        <w:tc>
          <w:tcPr>
            <w:tcW w:w="3982" w:type="dxa"/>
            <w:gridSpan w:val="5"/>
            <w:tcBorders>
              <w:top w:val="single" w:sz="4" w:space="0" w:color="auto"/>
              <w:left w:val="nil"/>
              <w:bottom w:val="single" w:sz="4" w:space="0" w:color="auto"/>
              <w:right w:val="single" w:sz="4" w:space="0" w:color="000000"/>
            </w:tcBorders>
            <w:vAlign w:val="center"/>
          </w:tcPr>
          <w:p w:rsidR="00320FD7" w:rsidRPr="00320FD7" w:rsidRDefault="00320FD7" w:rsidP="00320FD7">
            <w:pPr>
              <w:jc w:val="center"/>
              <w:rPr>
                <w:sz w:val="16"/>
                <w:szCs w:val="16"/>
              </w:rPr>
            </w:pPr>
            <w:r w:rsidRPr="00320FD7">
              <w:rPr>
                <w:sz w:val="16"/>
                <w:szCs w:val="16"/>
              </w:rPr>
              <w:t>Утвержденный план на 2018</w:t>
            </w:r>
          </w:p>
        </w:tc>
        <w:tc>
          <w:tcPr>
            <w:tcW w:w="3220" w:type="dxa"/>
            <w:gridSpan w:val="6"/>
            <w:tcBorders>
              <w:top w:val="single" w:sz="4" w:space="0" w:color="auto"/>
              <w:left w:val="nil"/>
              <w:bottom w:val="nil"/>
              <w:right w:val="nil"/>
            </w:tcBorders>
            <w:vAlign w:val="center"/>
          </w:tcPr>
          <w:p w:rsidR="00320FD7" w:rsidRPr="00320FD7" w:rsidRDefault="00320FD7" w:rsidP="00320FD7">
            <w:pPr>
              <w:jc w:val="center"/>
              <w:rPr>
                <w:sz w:val="16"/>
                <w:szCs w:val="16"/>
              </w:rPr>
            </w:pPr>
            <w:r w:rsidRPr="00320FD7">
              <w:rPr>
                <w:sz w:val="16"/>
                <w:szCs w:val="16"/>
              </w:rPr>
              <w:t>Предварительные предельные объемы бюджетных ассигнований к 2 чтению от ГРБС</w:t>
            </w:r>
          </w:p>
        </w:tc>
        <w:tc>
          <w:tcPr>
            <w:tcW w:w="1103" w:type="dxa"/>
            <w:gridSpan w:val="2"/>
            <w:vMerge w:val="restart"/>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jc w:val="center"/>
              <w:rPr>
                <w:sz w:val="16"/>
                <w:szCs w:val="16"/>
              </w:rPr>
            </w:pPr>
            <w:proofErr w:type="spellStart"/>
            <w:proofErr w:type="gramStart"/>
            <w:r w:rsidRPr="00320FD7">
              <w:rPr>
                <w:sz w:val="16"/>
                <w:szCs w:val="16"/>
              </w:rPr>
              <w:t>откл</w:t>
            </w:r>
            <w:proofErr w:type="spellEnd"/>
            <w:proofErr w:type="gramEnd"/>
            <w:r w:rsidRPr="00320FD7">
              <w:rPr>
                <w:sz w:val="16"/>
                <w:szCs w:val="16"/>
              </w:rPr>
              <w:t xml:space="preserve"> предварит параметры 2019/к </w:t>
            </w:r>
            <w:proofErr w:type="spellStart"/>
            <w:r w:rsidRPr="00320FD7">
              <w:rPr>
                <w:sz w:val="16"/>
                <w:szCs w:val="16"/>
              </w:rPr>
              <w:t>утв</w:t>
            </w:r>
            <w:proofErr w:type="spellEnd"/>
            <w:r w:rsidRPr="00320FD7">
              <w:rPr>
                <w:sz w:val="16"/>
                <w:szCs w:val="16"/>
              </w:rPr>
              <w:t xml:space="preserve"> 2018</w:t>
            </w:r>
          </w:p>
        </w:tc>
      </w:tr>
      <w:tr w:rsidR="00320FD7" w:rsidRPr="00320FD7" w:rsidTr="007337D5">
        <w:trPr>
          <w:trHeight w:val="528"/>
        </w:trPr>
        <w:tc>
          <w:tcPr>
            <w:tcW w:w="2411" w:type="dxa"/>
            <w:vMerge/>
            <w:tcBorders>
              <w:left w:val="single" w:sz="4" w:space="0" w:color="auto"/>
              <w:bottom w:val="single" w:sz="4" w:space="0" w:color="000000"/>
              <w:right w:val="single" w:sz="4" w:space="0" w:color="auto"/>
            </w:tcBorders>
            <w:vAlign w:val="center"/>
          </w:tcPr>
          <w:p w:rsidR="00320FD7" w:rsidRPr="00320FD7" w:rsidRDefault="00320FD7" w:rsidP="00320FD7">
            <w:pPr>
              <w:rPr>
                <w:sz w:val="16"/>
                <w:szCs w:val="16"/>
              </w:rPr>
            </w:pPr>
          </w:p>
        </w:tc>
        <w:tc>
          <w:tcPr>
            <w:tcW w:w="1420" w:type="dxa"/>
            <w:tcBorders>
              <w:top w:val="nil"/>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Итого</w:t>
            </w:r>
          </w:p>
        </w:tc>
        <w:tc>
          <w:tcPr>
            <w:tcW w:w="1340" w:type="dxa"/>
            <w:gridSpan w:val="2"/>
            <w:tcBorders>
              <w:top w:val="nil"/>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МБ</w:t>
            </w:r>
          </w:p>
        </w:tc>
        <w:tc>
          <w:tcPr>
            <w:tcW w:w="1222" w:type="dxa"/>
            <w:gridSpan w:val="2"/>
            <w:tcBorders>
              <w:top w:val="nil"/>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МБТ</w:t>
            </w:r>
          </w:p>
        </w:tc>
        <w:tc>
          <w:tcPr>
            <w:tcW w:w="1140" w:type="dxa"/>
            <w:gridSpan w:val="2"/>
            <w:tcBorders>
              <w:top w:val="single" w:sz="4" w:space="0" w:color="auto"/>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2019</w:t>
            </w:r>
            <w:proofErr w:type="gramStart"/>
            <w:r w:rsidRPr="00320FD7">
              <w:rPr>
                <w:sz w:val="16"/>
                <w:szCs w:val="16"/>
              </w:rPr>
              <w:t xml:space="preserve">                         И</w:t>
            </w:r>
            <w:proofErr w:type="gramEnd"/>
            <w:r w:rsidRPr="00320FD7">
              <w:rPr>
                <w:sz w:val="16"/>
                <w:szCs w:val="16"/>
              </w:rPr>
              <w:t>того</w:t>
            </w:r>
          </w:p>
        </w:tc>
        <w:tc>
          <w:tcPr>
            <w:tcW w:w="1060" w:type="dxa"/>
            <w:gridSpan w:val="2"/>
            <w:tcBorders>
              <w:top w:val="single" w:sz="4" w:space="0" w:color="auto"/>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МБ</w:t>
            </w:r>
          </w:p>
        </w:tc>
        <w:tc>
          <w:tcPr>
            <w:tcW w:w="1020" w:type="dxa"/>
            <w:gridSpan w:val="2"/>
            <w:tcBorders>
              <w:top w:val="single" w:sz="4" w:space="0" w:color="auto"/>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МБТ</w:t>
            </w:r>
          </w:p>
        </w:tc>
        <w:tc>
          <w:tcPr>
            <w:tcW w:w="1103" w:type="dxa"/>
            <w:gridSpan w:val="2"/>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sz w:val="16"/>
                <w:szCs w:val="16"/>
              </w:rPr>
            </w:pPr>
          </w:p>
        </w:tc>
      </w:tr>
      <w:tr w:rsidR="00320FD7" w:rsidRPr="00320FD7" w:rsidTr="007337D5">
        <w:trPr>
          <w:trHeight w:val="792"/>
        </w:trPr>
        <w:tc>
          <w:tcPr>
            <w:tcW w:w="2411"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rPr>
                <w:sz w:val="16"/>
                <w:szCs w:val="16"/>
              </w:rPr>
            </w:pPr>
            <w:r w:rsidRPr="00320FD7">
              <w:rPr>
                <w:sz w:val="16"/>
                <w:szCs w:val="16"/>
              </w:rPr>
              <w:t>1.Создание современной образовательной среды, обеспечивающей качество дошкольного образования</w:t>
            </w:r>
          </w:p>
        </w:tc>
        <w:tc>
          <w:tcPr>
            <w:tcW w:w="1420"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962,1</w:t>
            </w:r>
          </w:p>
        </w:tc>
        <w:tc>
          <w:tcPr>
            <w:tcW w:w="1340"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962,1</w:t>
            </w:r>
          </w:p>
        </w:tc>
        <w:tc>
          <w:tcPr>
            <w:tcW w:w="1222"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40"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60"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20"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03"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-962,1</w:t>
            </w:r>
          </w:p>
        </w:tc>
      </w:tr>
      <w:tr w:rsidR="00320FD7" w:rsidRPr="00320FD7" w:rsidTr="007337D5">
        <w:trPr>
          <w:trHeight w:val="612"/>
        </w:trPr>
        <w:tc>
          <w:tcPr>
            <w:tcW w:w="2411"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rPr>
                <w:sz w:val="16"/>
                <w:szCs w:val="16"/>
              </w:rPr>
            </w:pPr>
            <w:r w:rsidRPr="00320FD7">
              <w:rPr>
                <w:sz w:val="16"/>
                <w:szCs w:val="16"/>
              </w:rPr>
              <w:t>Поддержка образовательных учреждений, внедряющих образовательные программы нового поколения в рамках ФГОС</w:t>
            </w:r>
          </w:p>
        </w:tc>
        <w:tc>
          <w:tcPr>
            <w:tcW w:w="1420"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231,4</w:t>
            </w:r>
          </w:p>
        </w:tc>
        <w:tc>
          <w:tcPr>
            <w:tcW w:w="1340"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231,4</w:t>
            </w:r>
          </w:p>
        </w:tc>
        <w:tc>
          <w:tcPr>
            <w:tcW w:w="1222"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40"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60"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20"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03"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-231,4</w:t>
            </w:r>
          </w:p>
        </w:tc>
      </w:tr>
      <w:tr w:rsidR="00320FD7" w:rsidRPr="00320FD7" w:rsidTr="007337D5">
        <w:trPr>
          <w:trHeight w:val="612"/>
        </w:trPr>
        <w:tc>
          <w:tcPr>
            <w:tcW w:w="2411"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rPr>
                <w:sz w:val="16"/>
                <w:szCs w:val="16"/>
              </w:rPr>
            </w:pPr>
            <w:r w:rsidRPr="00320FD7">
              <w:rPr>
                <w:sz w:val="16"/>
                <w:szCs w:val="16"/>
              </w:rPr>
              <w:t>Поддержка образовательных учреждений, реализующих общеобразовательные программы для детей дошкольного возраста на родном (якутском) языке обучения</w:t>
            </w:r>
          </w:p>
        </w:tc>
        <w:tc>
          <w:tcPr>
            <w:tcW w:w="1420"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210,7</w:t>
            </w:r>
          </w:p>
        </w:tc>
        <w:tc>
          <w:tcPr>
            <w:tcW w:w="130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210,7</w:t>
            </w:r>
          </w:p>
        </w:tc>
        <w:tc>
          <w:tcPr>
            <w:tcW w:w="1247"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61" w:type="dxa"/>
            <w:gridSpan w:val="4"/>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8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4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5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-210,7</w:t>
            </w:r>
          </w:p>
        </w:tc>
      </w:tr>
      <w:tr w:rsidR="00320FD7" w:rsidRPr="00320FD7" w:rsidTr="007337D5">
        <w:trPr>
          <w:trHeight w:val="408"/>
        </w:trPr>
        <w:tc>
          <w:tcPr>
            <w:tcW w:w="2411"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rPr>
                <w:sz w:val="16"/>
                <w:szCs w:val="16"/>
              </w:rPr>
            </w:pPr>
            <w:r w:rsidRPr="00320FD7">
              <w:rPr>
                <w:sz w:val="16"/>
                <w:szCs w:val="16"/>
              </w:rPr>
              <w:lastRenderedPageBreak/>
              <w:t xml:space="preserve">Создание условий, предусмотренных ФГОС </w:t>
            </w:r>
            <w:proofErr w:type="gramStart"/>
            <w:r w:rsidRPr="00320FD7">
              <w:rPr>
                <w:sz w:val="16"/>
                <w:szCs w:val="16"/>
              </w:rPr>
              <w:t>дошкольного</w:t>
            </w:r>
            <w:proofErr w:type="gramEnd"/>
            <w:r w:rsidRPr="00320FD7">
              <w:rPr>
                <w:sz w:val="16"/>
                <w:szCs w:val="16"/>
              </w:rPr>
              <w:t xml:space="preserve"> </w:t>
            </w:r>
            <w:proofErr w:type="spellStart"/>
            <w:r w:rsidRPr="00320FD7">
              <w:rPr>
                <w:sz w:val="16"/>
                <w:szCs w:val="16"/>
              </w:rPr>
              <w:t>образовани</w:t>
            </w:r>
            <w:proofErr w:type="spellEnd"/>
          </w:p>
        </w:tc>
        <w:tc>
          <w:tcPr>
            <w:tcW w:w="1420"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520,0</w:t>
            </w:r>
          </w:p>
        </w:tc>
        <w:tc>
          <w:tcPr>
            <w:tcW w:w="130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520,0</w:t>
            </w:r>
          </w:p>
        </w:tc>
        <w:tc>
          <w:tcPr>
            <w:tcW w:w="1247"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61" w:type="dxa"/>
            <w:gridSpan w:val="4"/>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8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4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5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-520,0</w:t>
            </w:r>
          </w:p>
        </w:tc>
      </w:tr>
      <w:tr w:rsidR="00320FD7" w:rsidRPr="00320FD7" w:rsidTr="007337D5">
        <w:trPr>
          <w:trHeight w:val="528"/>
        </w:trPr>
        <w:tc>
          <w:tcPr>
            <w:tcW w:w="2411" w:type="dxa"/>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2.Повышение эффективности управления качеством дошкольного образования</w:t>
            </w:r>
          </w:p>
        </w:tc>
        <w:tc>
          <w:tcPr>
            <w:tcW w:w="1420"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186,0</w:t>
            </w:r>
          </w:p>
        </w:tc>
        <w:tc>
          <w:tcPr>
            <w:tcW w:w="130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186,0</w:t>
            </w:r>
          </w:p>
        </w:tc>
        <w:tc>
          <w:tcPr>
            <w:tcW w:w="1271" w:type="dxa"/>
            <w:gridSpan w:val="4"/>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29"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89"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4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5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-186,0</w:t>
            </w:r>
          </w:p>
        </w:tc>
      </w:tr>
      <w:tr w:rsidR="00320FD7" w:rsidRPr="00320FD7" w:rsidTr="007337D5">
        <w:trPr>
          <w:trHeight w:val="408"/>
        </w:trPr>
        <w:tc>
          <w:tcPr>
            <w:tcW w:w="2411" w:type="dxa"/>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Использование телекоммуникационных систем для родительского и общественного просвещения</w:t>
            </w:r>
          </w:p>
        </w:tc>
        <w:tc>
          <w:tcPr>
            <w:tcW w:w="1420"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30,0</w:t>
            </w:r>
          </w:p>
        </w:tc>
        <w:tc>
          <w:tcPr>
            <w:tcW w:w="130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30,0</w:t>
            </w:r>
          </w:p>
        </w:tc>
        <w:tc>
          <w:tcPr>
            <w:tcW w:w="1271" w:type="dxa"/>
            <w:gridSpan w:val="4"/>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29"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89"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4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5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-30,0</w:t>
            </w:r>
          </w:p>
        </w:tc>
      </w:tr>
      <w:tr w:rsidR="00320FD7" w:rsidRPr="00320FD7" w:rsidTr="007337D5">
        <w:trPr>
          <w:trHeight w:val="264"/>
        </w:trPr>
        <w:tc>
          <w:tcPr>
            <w:tcW w:w="2411" w:type="dxa"/>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Совершенствование качества дошкольного образования</w:t>
            </w:r>
          </w:p>
        </w:tc>
        <w:tc>
          <w:tcPr>
            <w:tcW w:w="1420"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156,0</w:t>
            </w:r>
          </w:p>
        </w:tc>
        <w:tc>
          <w:tcPr>
            <w:tcW w:w="130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156,0</w:t>
            </w:r>
          </w:p>
        </w:tc>
        <w:tc>
          <w:tcPr>
            <w:tcW w:w="1271" w:type="dxa"/>
            <w:gridSpan w:val="4"/>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29"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89"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4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5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-156,0</w:t>
            </w:r>
          </w:p>
        </w:tc>
      </w:tr>
    </w:tbl>
    <w:p w:rsidR="00320FD7" w:rsidRPr="00320FD7" w:rsidRDefault="00320FD7" w:rsidP="00320FD7">
      <w:pPr>
        <w:ind w:firstLine="851"/>
        <w:jc w:val="both"/>
        <w:rPr>
          <w:color w:val="000000"/>
        </w:rPr>
      </w:pPr>
      <w:r w:rsidRPr="00320FD7">
        <w:rPr>
          <w:color w:val="000000"/>
        </w:rPr>
        <w:t>По подпрограмме отсутствует финансирование на все мероприятия по направлениям «</w:t>
      </w:r>
      <w:r w:rsidRPr="00320FD7">
        <w:t>Создание современной образовательной среды, обеспечивающей качество дошкольного образования», «Повышение эффективности управления качеством дошкольного образования».</w:t>
      </w:r>
    </w:p>
    <w:p w:rsidR="00320FD7" w:rsidRPr="00320FD7" w:rsidRDefault="00320FD7" w:rsidP="00320FD7">
      <w:pPr>
        <w:ind w:firstLine="851"/>
        <w:jc w:val="both"/>
      </w:pPr>
      <w:r w:rsidRPr="00320FD7">
        <w:rPr>
          <w:color w:val="000000"/>
        </w:rPr>
        <w:t>Необходимо отметить, что на мероприятие «</w:t>
      </w:r>
      <w:r w:rsidRPr="00320FD7">
        <w:t>Организация внедрения в муниципальных дошкольных образовательных учреждений ГО "город Якутск" сбалансированного "Единого меню"» в бюджете  на 2019 год средства не выделены. По заявке ГРБС Управления образования сумма составило 4 428,6 тыс. рублей.</w:t>
      </w:r>
    </w:p>
    <w:p w:rsidR="00320FD7" w:rsidRPr="00320FD7" w:rsidRDefault="00320FD7" w:rsidP="00320FD7">
      <w:pPr>
        <w:ind w:firstLine="851"/>
        <w:jc w:val="both"/>
        <w:rPr>
          <w:color w:val="000000"/>
        </w:rPr>
      </w:pPr>
    </w:p>
    <w:p w:rsidR="00320FD7" w:rsidRPr="00320FD7" w:rsidRDefault="00320FD7" w:rsidP="00320FD7">
      <w:pPr>
        <w:ind w:left="720"/>
        <w:jc w:val="both"/>
      </w:pPr>
      <w:r w:rsidRPr="00320FD7">
        <w:rPr>
          <w:color w:val="000000"/>
        </w:rPr>
        <w:t xml:space="preserve">2. По подпрограмме </w:t>
      </w:r>
      <w:r w:rsidRPr="00320FD7">
        <w:t>"Обеспечение доступности качественного общего образования":</w:t>
      </w:r>
    </w:p>
    <w:tbl>
      <w:tblPr>
        <w:tblW w:w="10592" w:type="dxa"/>
        <w:tblInd w:w="-176" w:type="dxa"/>
        <w:tblLayout w:type="fixed"/>
        <w:tblLook w:val="00A0" w:firstRow="1" w:lastRow="0" w:firstColumn="1" w:lastColumn="0" w:noHBand="0" w:noVBand="0"/>
      </w:tblPr>
      <w:tblGrid>
        <w:gridCol w:w="580"/>
        <w:gridCol w:w="86"/>
        <w:gridCol w:w="1886"/>
        <w:gridCol w:w="1418"/>
        <w:gridCol w:w="1242"/>
        <w:gridCol w:w="1167"/>
        <w:gridCol w:w="967"/>
        <w:gridCol w:w="1042"/>
        <w:gridCol w:w="1042"/>
        <w:gridCol w:w="1162"/>
      </w:tblGrid>
      <w:tr w:rsidR="00320FD7" w:rsidRPr="00320FD7" w:rsidTr="007337D5">
        <w:trPr>
          <w:trHeight w:val="1125"/>
        </w:trPr>
        <w:tc>
          <w:tcPr>
            <w:tcW w:w="580" w:type="dxa"/>
            <w:vMerge w:val="restart"/>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jc w:val="center"/>
              <w:rPr>
                <w:sz w:val="16"/>
                <w:szCs w:val="16"/>
              </w:rPr>
            </w:pPr>
            <w:r w:rsidRPr="00320FD7">
              <w:rPr>
                <w:sz w:val="16"/>
                <w:szCs w:val="16"/>
              </w:rPr>
              <w:t xml:space="preserve">№ </w:t>
            </w:r>
            <w:proofErr w:type="gramStart"/>
            <w:r w:rsidRPr="00320FD7">
              <w:rPr>
                <w:sz w:val="16"/>
                <w:szCs w:val="16"/>
              </w:rPr>
              <w:t>п</w:t>
            </w:r>
            <w:proofErr w:type="gramEnd"/>
            <w:r w:rsidRPr="00320FD7">
              <w:rPr>
                <w:sz w:val="16"/>
                <w:szCs w:val="16"/>
              </w:rPr>
              <w:t>/п</w:t>
            </w:r>
          </w:p>
        </w:tc>
        <w:tc>
          <w:tcPr>
            <w:tcW w:w="1972" w:type="dxa"/>
            <w:gridSpan w:val="2"/>
            <w:vMerge w:val="restart"/>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jc w:val="center"/>
              <w:rPr>
                <w:sz w:val="16"/>
                <w:szCs w:val="16"/>
              </w:rPr>
            </w:pPr>
            <w:r w:rsidRPr="00320FD7">
              <w:rPr>
                <w:sz w:val="16"/>
                <w:szCs w:val="16"/>
              </w:rPr>
              <w:t>Наименование подпрограмм, мероприятий, объектов</w:t>
            </w:r>
          </w:p>
        </w:tc>
        <w:tc>
          <w:tcPr>
            <w:tcW w:w="3827" w:type="dxa"/>
            <w:gridSpan w:val="3"/>
            <w:tcBorders>
              <w:top w:val="single" w:sz="4" w:space="0" w:color="auto"/>
              <w:left w:val="nil"/>
              <w:bottom w:val="single" w:sz="4" w:space="0" w:color="auto"/>
              <w:right w:val="single" w:sz="4" w:space="0" w:color="000000"/>
            </w:tcBorders>
            <w:vAlign w:val="center"/>
          </w:tcPr>
          <w:p w:rsidR="00320FD7" w:rsidRPr="00320FD7" w:rsidRDefault="00320FD7" w:rsidP="00320FD7">
            <w:pPr>
              <w:jc w:val="center"/>
              <w:rPr>
                <w:sz w:val="16"/>
                <w:szCs w:val="16"/>
              </w:rPr>
            </w:pPr>
            <w:r w:rsidRPr="00320FD7">
              <w:rPr>
                <w:sz w:val="16"/>
                <w:szCs w:val="16"/>
              </w:rPr>
              <w:t>Утвержденный план на 2018</w:t>
            </w:r>
          </w:p>
        </w:tc>
        <w:tc>
          <w:tcPr>
            <w:tcW w:w="3051" w:type="dxa"/>
            <w:gridSpan w:val="3"/>
            <w:tcBorders>
              <w:top w:val="single" w:sz="4" w:space="0" w:color="auto"/>
              <w:left w:val="nil"/>
              <w:bottom w:val="nil"/>
              <w:right w:val="nil"/>
            </w:tcBorders>
            <w:vAlign w:val="center"/>
          </w:tcPr>
          <w:p w:rsidR="00320FD7" w:rsidRPr="00320FD7" w:rsidRDefault="00320FD7" w:rsidP="00320FD7">
            <w:pPr>
              <w:jc w:val="center"/>
              <w:rPr>
                <w:sz w:val="16"/>
                <w:szCs w:val="16"/>
              </w:rPr>
            </w:pPr>
            <w:r w:rsidRPr="00320FD7">
              <w:rPr>
                <w:sz w:val="16"/>
                <w:szCs w:val="16"/>
              </w:rPr>
              <w:t>Предварительные предельные объемы бюджетных ассигнований к 2 чтению от ГРБС</w:t>
            </w:r>
          </w:p>
        </w:tc>
        <w:tc>
          <w:tcPr>
            <w:tcW w:w="1162" w:type="dxa"/>
            <w:vMerge w:val="restart"/>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jc w:val="center"/>
              <w:rPr>
                <w:sz w:val="16"/>
                <w:szCs w:val="16"/>
              </w:rPr>
            </w:pPr>
            <w:proofErr w:type="spellStart"/>
            <w:proofErr w:type="gramStart"/>
            <w:r w:rsidRPr="00320FD7">
              <w:rPr>
                <w:sz w:val="16"/>
                <w:szCs w:val="16"/>
              </w:rPr>
              <w:t>откл</w:t>
            </w:r>
            <w:proofErr w:type="spellEnd"/>
            <w:proofErr w:type="gramEnd"/>
            <w:r w:rsidRPr="00320FD7">
              <w:rPr>
                <w:sz w:val="16"/>
                <w:szCs w:val="16"/>
              </w:rPr>
              <w:t xml:space="preserve"> предварит параметры 2019/к </w:t>
            </w:r>
            <w:proofErr w:type="spellStart"/>
            <w:r w:rsidRPr="00320FD7">
              <w:rPr>
                <w:sz w:val="16"/>
                <w:szCs w:val="16"/>
              </w:rPr>
              <w:t>утв</w:t>
            </w:r>
            <w:proofErr w:type="spellEnd"/>
            <w:r w:rsidRPr="00320FD7">
              <w:rPr>
                <w:sz w:val="16"/>
                <w:szCs w:val="16"/>
              </w:rPr>
              <w:t xml:space="preserve"> 2018</w:t>
            </w:r>
          </w:p>
        </w:tc>
      </w:tr>
      <w:tr w:rsidR="00320FD7" w:rsidRPr="00320FD7" w:rsidTr="007337D5">
        <w:trPr>
          <w:trHeight w:val="528"/>
        </w:trPr>
        <w:tc>
          <w:tcPr>
            <w:tcW w:w="580"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sz w:val="16"/>
                <w:szCs w:val="16"/>
              </w:rPr>
            </w:pPr>
          </w:p>
        </w:tc>
        <w:tc>
          <w:tcPr>
            <w:tcW w:w="1972" w:type="dxa"/>
            <w:gridSpan w:val="2"/>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sz w:val="16"/>
                <w:szCs w:val="16"/>
              </w:rPr>
            </w:pPr>
          </w:p>
        </w:tc>
        <w:tc>
          <w:tcPr>
            <w:tcW w:w="1418" w:type="dxa"/>
            <w:tcBorders>
              <w:top w:val="nil"/>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Итого</w:t>
            </w:r>
          </w:p>
        </w:tc>
        <w:tc>
          <w:tcPr>
            <w:tcW w:w="1242" w:type="dxa"/>
            <w:tcBorders>
              <w:top w:val="nil"/>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МБ</w:t>
            </w:r>
          </w:p>
        </w:tc>
        <w:tc>
          <w:tcPr>
            <w:tcW w:w="1167" w:type="dxa"/>
            <w:tcBorders>
              <w:top w:val="nil"/>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МБТ</w:t>
            </w:r>
          </w:p>
        </w:tc>
        <w:tc>
          <w:tcPr>
            <w:tcW w:w="967" w:type="dxa"/>
            <w:tcBorders>
              <w:top w:val="single" w:sz="4" w:space="0" w:color="auto"/>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2019</w:t>
            </w:r>
            <w:proofErr w:type="gramStart"/>
            <w:r w:rsidRPr="00320FD7">
              <w:rPr>
                <w:sz w:val="16"/>
                <w:szCs w:val="16"/>
              </w:rPr>
              <w:t xml:space="preserve">                         И</w:t>
            </w:r>
            <w:proofErr w:type="gramEnd"/>
            <w:r w:rsidRPr="00320FD7">
              <w:rPr>
                <w:sz w:val="16"/>
                <w:szCs w:val="16"/>
              </w:rPr>
              <w:t>того</w:t>
            </w:r>
          </w:p>
        </w:tc>
        <w:tc>
          <w:tcPr>
            <w:tcW w:w="1042" w:type="dxa"/>
            <w:tcBorders>
              <w:top w:val="single" w:sz="4" w:space="0" w:color="auto"/>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МБ</w:t>
            </w:r>
          </w:p>
        </w:tc>
        <w:tc>
          <w:tcPr>
            <w:tcW w:w="1042" w:type="dxa"/>
            <w:tcBorders>
              <w:top w:val="single" w:sz="4" w:space="0" w:color="auto"/>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МБТ</w:t>
            </w:r>
          </w:p>
        </w:tc>
        <w:tc>
          <w:tcPr>
            <w:tcW w:w="1162"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sz w:val="16"/>
                <w:szCs w:val="16"/>
              </w:rPr>
            </w:pPr>
          </w:p>
        </w:tc>
      </w:tr>
      <w:tr w:rsidR="00320FD7" w:rsidRPr="00320FD7" w:rsidTr="007337D5">
        <w:trPr>
          <w:trHeight w:val="528"/>
        </w:trPr>
        <w:tc>
          <w:tcPr>
            <w:tcW w:w="666" w:type="dxa"/>
            <w:gridSpan w:val="2"/>
            <w:tcBorders>
              <w:top w:val="single" w:sz="4" w:space="0" w:color="auto"/>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1.</w:t>
            </w:r>
          </w:p>
        </w:tc>
        <w:tc>
          <w:tcPr>
            <w:tcW w:w="1886" w:type="dxa"/>
            <w:tcBorders>
              <w:top w:val="single" w:sz="4" w:space="0" w:color="auto"/>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Повышение профессиональной компетентности педагогов и стимулирование результатов труда</w:t>
            </w:r>
          </w:p>
        </w:tc>
        <w:tc>
          <w:tcPr>
            <w:tcW w:w="1418" w:type="dxa"/>
            <w:tcBorders>
              <w:top w:val="single" w:sz="4" w:space="0" w:color="auto"/>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242" w:type="dxa"/>
            <w:tcBorders>
              <w:top w:val="single" w:sz="4" w:space="0" w:color="auto"/>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167" w:type="dxa"/>
            <w:tcBorders>
              <w:top w:val="single" w:sz="4" w:space="0" w:color="auto"/>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967" w:type="dxa"/>
            <w:tcBorders>
              <w:top w:val="single" w:sz="4" w:space="0" w:color="auto"/>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042" w:type="dxa"/>
            <w:tcBorders>
              <w:top w:val="single" w:sz="4" w:space="0" w:color="auto"/>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042" w:type="dxa"/>
            <w:tcBorders>
              <w:top w:val="single" w:sz="4" w:space="0" w:color="auto"/>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162" w:type="dxa"/>
            <w:tcBorders>
              <w:top w:val="single" w:sz="4" w:space="0" w:color="auto"/>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r>
      <w:tr w:rsidR="00320FD7" w:rsidRPr="00320FD7" w:rsidTr="007337D5">
        <w:trPr>
          <w:trHeight w:val="264"/>
        </w:trPr>
        <w:tc>
          <w:tcPr>
            <w:tcW w:w="666" w:type="dxa"/>
            <w:gridSpan w:val="2"/>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1.1.</w:t>
            </w:r>
          </w:p>
        </w:tc>
        <w:tc>
          <w:tcPr>
            <w:tcW w:w="1886" w:type="dxa"/>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Курсовая подготовка. Обмен опытом, стажировки.</w:t>
            </w:r>
          </w:p>
        </w:tc>
        <w:tc>
          <w:tcPr>
            <w:tcW w:w="141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178,2</w:t>
            </w:r>
          </w:p>
        </w:tc>
        <w:tc>
          <w:tcPr>
            <w:tcW w:w="12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178,2</w:t>
            </w:r>
          </w:p>
        </w:tc>
        <w:tc>
          <w:tcPr>
            <w:tcW w:w="1167"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67"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6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-178,2</w:t>
            </w:r>
          </w:p>
        </w:tc>
      </w:tr>
      <w:tr w:rsidR="00320FD7" w:rsidRPr="00320FD7" w:rsidTr="007337D5">
        <w:trPr>
          <w:trHeight w:val="528"/>
        </w:trPr>
        <w:tc>
          <w:tcPr>
            <w:tcW w:w="666" w:type="dxa"/>
            <w:gridSpan w:val="2"/>
            <w:tcBorders>
              <w:top w:val="single" w:sz="4" w:space="0" w:color="auto"/>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2.</w:t>
            </w:r>
          </w:p>
        </w:tc>
        <w:tc>
          <w:tcPr>
            <w:tcW w:w="1886" w:type="dxa"/>
            <w:tcBorders>
              <w:top w:val="single" w:sz="4" w:space="0" w:color="auto"/>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Развитие научно-творческого потенциала образовательных учреждений</w:t>
            </w:r>
          </w:p>
        </w:tc>
        <w:tc>
          <w:tcPr>
            <w:tcW w:w="1418" w:type="dxa"/>
            <w:tcBorders>
              <w:top w:val="single" w:sz="4" w:space="0" w:color="auto"/>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474,0</w:t>
            </w:r>
          </w:p>
        </w:tc>
        <w:tc>
          <w:tcPr>
            <w:tcW w:w="1242" w:type="dxa"/>
            <w:tcBorders>
              <w:top w:val="single" w:sz="4" w:space="0" w:color="auto"/>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474,0</w:t>
            </w:r>
          </w:p>
        </w:tc>
        <w:tc>
          <w:tcPr>
            <w:tcW w:w="1167" w:type="dxa"/>
            <w:tcBorders>
              <w:top w:val="single" w:sz="4" w:space="0" w:color="auto"/>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67" w:type="dxa"/>
            <w:tcBorders>
              <w:top w:val="single" w:sz="4" w:space="0" w:color="auto"/>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42" w:type="dxa"/>
            <w:tcBorders>
              <w:top w:val="single" w:sz="4" w:space="0" w:color="auto"/>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42" w:type="dxa"/>
            <w:tcBorders>
              <w:top w:val="single" w:sz="4" w:space="0" w:color="auto"/>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62" w:type="dxa"/>
            <w:tcBorders>
              <w:top w:val="single" w:sz="4" w:space="0" w:color="auto"/>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-474,0</w:t>
            </w:r>
          </w:p>
        </w:tc>
      </w:tr>
      <w:tr w:rsidR="00320FD7" w:rsidRPr="00320FD7" w:rsidTr="007337D5">
        <w:trPr>
          <w:trHeight w:val="408"/>
        </w:trPr>
        <w:tc>
          <w:tcPr>
            <w:tcW w:w="666" w:type="dxa"/>
            <w:gridSpan w:val="2"/>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2.1.</w:t>
            </w:r>
          </w:p>
        </w:tc>
        <w:tc>
          <w:tcPr>
            <w:tcW w:w="1886" w:type="dxa"/>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Поддержка творческих лабораторий и инновационных проектов школ</w:t>
            </w:r>
          </w:p>
        </w:tc>
        <w:tc>
          <w:tcPr>
            <w:tcW w:w="141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100,0</w:t>
            </w:r>
          </w:p>
        </w:tc>
        <w:tc>
          <w:tcPr>
            <w:tcW w:w="12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100,0</w:t>
            </w:r>
          </w:p>
        </w:tc>
        <w:tc>
          <w:tcPr>
            <w:tcW w:w="1167"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67"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6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-100,0</w:t>
            </w:r>
          </w:p>
        </w:tc>
      </w:tr>
      <w:tr w:rsidR="00320FD7" w:rsidRPr="00320FD7" w:rsidTr="007337D5">
        <w:trPr>
          <w:trHeight w:val="264"/>
        </w:trPr>
        <w:tc>
          <w:tcPr>
            <w:tcW w:w="666" w:type="dxa"/>
            <w:gridSpan w:val="2"/>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2.2.</w:t>
            </w:r>
          </w:p>
        </w:tc>
        <w:tc>
          <w:tcPr>
            <w:tcW w:w="1886" w:type="dxa"/>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Развитие научного и творческого потенциала школьников</w:t>
            </w:r>
          </w:p>
        </w:tc>
        <w:tc>
          <w:tcPr>
            <w:tcW w:w="141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200,0</w:t>
            </w:r>
          </w:p>
        </w:tc>
        <w:tc>
          <w:tcPr>
            <w:tcW w:w="12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200,0</w:t>
            </w:r>
          </w:p>
        </w:tc>
        <w:tc>
          <w:tcPr>
            <w:tcW w:w="1167"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67"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6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-200,0</w:t>
            </w:r>
          </w:p>
        </w:tc>
      </w:tr>
      <w:tr w:rsidR="00320FD7" w:rsidRPr="00320FD7" w:rsidTr="007337D5">
        <w:trPr>
          <w:trHeight w:val="816"/>
        </w:trPr>
        <w:tc>
          <w:tcPr>
            <w:tcW w:w="666" w:type="dxa"/>
            <w:gridSpan w:val="2"/>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2.3.</w:t>
            </w:r>
          </w:p>
        </w:tc>
        <w:tc>
          <w:tcPr>
            <w:tcW w:w="1886" w:type="dxa"/>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Поддержка проектов муниципальных образовательных учреждений городского округа "город Якутск" по развитию столичной поликультурной модели дошкольного и общего образования</w:t>
            </w:r>
          </w:p>
        </w:tc>
        <w:tc>
          <w:tcPr>
            <w:tcW w:w="141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86,0</w:t>
            </w:r>
          </w:p>
        </w:tc>
        <w:tc>
          <w:tcPr>
            <w:tcW w:w="12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86,0</w:t>
            </w:r>
          </w:p>
        </w:tc>
        <w:tc>
          <w:tcPr>
            <w:tcW w:w="1167"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67"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6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-86,0</w:t>
            </w:r>
          </w:p>
        </w:tc>
      </w:tr>
      <w:tr w:rsidR="00320FD7" w:rsidRPr="00320FD7" w:rsidTr="007337D5">
        <w:trPr>
          <w:trHeight w:val="264"/>
        </w:trPr>
        <w:tc>
          <w:tcPr>
            <w:tcW w:w="666" w:type="dxa"/>
            <w:gridSpan w:val="2"/>
            <w:tcBorders>
              <w:top w:val="nil"/>
              <w:left w:val="single" w:sz="4" w:space="0" w:color="auto"/>
              <w:bottom w:val="single" w:sz="4" w:space="0" w:color="auto"/>
              <w:right w:val="single" w:sz="4" w:space="0" w:color="auto"/>
            </w:tcBorders>
            <w:noWrap/>
            <w:vAlign w:val="center"/>
          </w:tcPr>
          <w:p w:rsidR="00320FD7" w:rsidRPr="00320FD7" w:rsidRDefault="00320FD7" w:rsidP="00320FD7">
            <w:pPr>
              <w:rPr>
                <w:sz w:val="16"/>
                <w:szCs w:val="16"/>
              </w:rPr>
            </w:pPr>
            <w:r w:rsidRPr="00320FD7">
              <w:rPr>
                <w:sz w:val="16"/>
                <w:szCs w:val="16"/>
              </w:rPr>
              <w:t>2.4.</w:t>
            </w:r>
          </w:p>
        </w:tc>
        <w:tc>
          <w:tcPr>
            <w:tcW w:w="1886" w:type="dxa"/>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Развитие языкового образования</w:t>
            </w:r>
          </w:p>
        </w:tc>
        <w:tc>
          <w:tcPr>
            <w:tcW w:w="141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88,0</w:t>
            </w:r>
          </w:p>
        </w:tc>
        <w:tc>
          <w:tcPr>
            <w:tcW w:w="12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88,0</w:t>
            </w:r>
          </w:p>
        </w:tc>
        <w:tc>
          <w:tcPr>
            <w:tcW w:w="1167"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67"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6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-88,0</w:t>
            </w:r>
          </w:p>
        </w:tc>
      </w:tr>
    </w:tbl>
    <w:p w:rsidR="00320FD7" w:rsidRPr="00320FD7" w:rsidRDefault="00320FD7" w:rsidP="00320FD7">
      <w:pPr>
        <w:ind w:firstLine="851"/>
        <w:jc w:val="both"/>
        <w:rPr>
          <w:color w:val="000000"/>
        </w:rPr>
      </w:pPr>
      <w:r w:rsidRPr="00320FD7">
        <w:rPr>
          <w:color w:val="000000"/>
        </w:rPr>
        <w:t>По подпрограмме прекращено финансирование: на мероприятие «</w:t>
      </w:r>
      <w:r w:rsidRPr="00320FD7">
        <w:t>Курсовая подготовка. Обмен опытом, стажировки», также на все мероприятия по направлению «Развитие научно-творческого потенциала образовательных учреждений».</w:t>
      </w:r>
    </w:p>
    <w:p w:rsidR="00320FD7" w:rsidRPr="00320FD7" w:rsidRDefault="00320FD7" w:rsidP="00320FD7">
      <w:pPr>
        <w:rPr>
          <w:color w:val="000000"/>
        </w:rPr>
      </w:pPr>
    </w:p>
    <w:p w:rsidR="00320FD7" w:rsidRPr="00320FD7" w:rsidRDefault="00320FD7" w:rsidP="00320FD7">
      <w:pPr>
        <w:jc w:val="both"/>
        <w:rPr>
          <w:color w:val="000000"/>
        </w:rPr>
      </w:pPr>
      <w:r w:rsidRPr="00320FD7">
        <w:rPr>
          <w:color w:val="000000"/>
        </w:rPr>
        <w:t>3. По подпрограмме "Создание условий для саморазвития, успешной социализации и профессионального самоопределения, организации активной жизнедеятельности детей":</w:t>
      </w:r>
    </w:p>
    <w:tbl>
      <w:tblPr>
        <w:tblW w:w="9924" w:type="dxa"/>
        <w:tblInd w:w="108" w:type="dxa"/>
        <w:tblLayout w:type="fixed"/>
        <w:tblLook w:val="00A0" w:firstRow="1" w:lastRow="0" w:firstColumn="1" w:lastColumn="0" w:noHBand="0" w:noVBand="0"/>
      </w:tblPr>
      <w:tblGrid>
        <w:gridCol w:w="580"/>
        <w:gridCol w:w="1787"/>
        <w:gridCol w:w="27"/>
        <w:gridCol w:w="1134"/>
        <w:gridCol w:w="1266"/>
        <w:gridCol w:w="1158"/>
        <w:gridCol w:w="995"/>
        <w:gridCol w:w="992"/>
        <w:gridCol w:w="9"/>
        <w:gridCol w:w="983"/>
        <w:gridCol w:w="993"/>
      </w:tblGrid>
      <w:tr w:rsidR="00320FD7" w:rsidRPr="00320FD7" w:rsidTr="007337D5">
        <w:trPr>
          <w:trHeight w:val="1125"/>
        </w:trPr>
        <w:tc>
          <w:tcPr>
            <w:tcW w:w="580" w:type="dxa"/>
            <w:vMerge w:val="restart"/>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jc w:val="center"/>
              <w:rPr>
                <w:sz w:val="16"/>
                <w:szCs w:val="16"/>
              </w:rPr>
            </w:pPr>
            <w:r w:rsidRPr="00320FD7">
              <w:rPr>
                <w:sz w:val="16"/>
                <w:szCs w:val="16"/>
              </w:rPr>
              <w:lastRenderedPageBreak/>
              <w:t xml:space="preserve">№ </w:t>
            </w:r>
            <w:proofErr w:type="gramStart"/>
            <w:r w:rsidRPr="00320FD7">
              <w:rPr>
                <w:sz w:val="16"/>
                <w:szCs w:val="16"/>
              </w:rPr>
              <w:t>п</w:t>
            </w:r>
            <w:proofErr w:type="gramEnd"/>
            <w:r w:rsidRPr="00320FD7">
              <w:rPr>
                <w:sz w:val="16"/>
                <w:szCs w:val="16"/>
              </w:rPr>
              <w:t>/п</w:t>
            </w:r>
          </w:p>
        </w:tc>
        <w:tc>
          <w:tcPr>
            <w:tcW w:w="1787" w:type="dxa"/>
            <w:vMerge w:val="restart"/>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jc w:val="center"/>
              <w:rPr>
                <w:sz w:val="16"/>
                <w:szCs w:val="16"/>
              </w:rPr>
            </w:pPr>
            <w:r w:rsidRPr="00320FD7">
              <w:rPr>
                <w:sz w:val="16"/>
                <w:szCs w:val="16"/>
              </w:rPr>
              <w:t>Наименование подпрограмм, мероприятий, объектов</w:t>
            </w:r>
          </w:p>
        </w:tc>
        <w:tc>
          <w:tcPr>
            <w:tcW w:w="3585" w:type="dxa"/>
            <w:gridSpan w:val="4"/>
            <w:tcBorders>
              <w:top w:val="single" w:sz="4" w:space="0" w:color="auto"/>
              <w:left w:val="nil"/>
              <w:bottom w:val="single" w:sz="4" w:space="0" w:color="auto"/>
              <w:right w:val="single" w:sz="4" w:space="0" w:color="000000"/>
            </w:tcBorders>
            <w:vAlign w:val="center"/>
          </w:tcPr>
          <w:p w:rsidR="00320FD7" w:rsidRPr="00320FD7" w:rsidRDefault="00320FD7" w:rsidP="00320FD7">
            <w:pPr>
              <w:jc w:val="center"/>
              <w:rPr>
                <w:sz w:val="16"/>
                <w:szCs w:val="16"/>
              </w:rPr>
            </w:pPr>
            <w:r w:rsidRPr="00320FD7">
              <w:rPr>
                <w:sz w:val="16"/>
                <w:szCs w:val="16"/>
              </w:rPr>
              <w:t>Утвержденный план на 2018</w:t>
            </w:r>
          </w:p>
        </w:tc>
        <w:tc>
          <w:tcPr>
            <w:tcW w:w="2979" w:type="dxa"/>
            <w:gridSpan w:val="4"/>
            <w:tcBorders>
              <w:top w:val="single" w:sz="4" w:space="0" w:color="auto"/>
              <w:left w:val="nil"/>
              <w:bottom w:val="nil"/>
              <w:right w:val="nil"/>
            </w:tcBorders>
            <w:vAlign w:val="center"/>
          </w:tcPr>
          <w:p w:rsidR="00320FD7" w:rsidRPr="00320FD7" w:rsidRDefault="00320FD7" w:rsidP="00320FD7">
            <w:pPr>
              <w:jc w:val="center"/>
              <w:rPr>
                <w:sz w:val="16"/>
                <w:szCs w:val="16"/>
              </w:rPr>
            </w:pPr>
            <w:r w:rsidRPr="00320FD7">
              <w:rPr>
                <w:sz w:val="16"/>
                <w:szCs w:val="16"/>
              </w:rPr>
              <w:t>Предварительные предельные объемы бюджетных ассигнований к 2 чтению от ГРБС</w:t>
            </w:r>
          </w:p>
        </w:tc>
        <w:tc>
          <w:tcPr>
            <w:tcW w:w="993" w:type="dxa"/>
            <w:vMerge w:val="restart"/>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jc w:val="center"/>
              <w:rPr>
                <w:sz w:val="16"/>
                <w:szCs w:val="16"/>
              </w:rPr>
            </w:pPr>
            <w:proofErr w:type="spellStart"/>
            <w:proofErr w:type="gramStart"/>
            <w:r w:rsidRPr="00320FD7">
              <w:rPr>
                <w:sz w:val="16"/>
                <w:szCs w:val="16"/>
              </w:rPr>
              <w:t>откл</w:t>
            </w:r>
            <w:proofErr w:type="spellEnd"/>
            <w:proofErr w:type="gramEnd"/>
            <w:r w:rsidRPr="00320FD7">
              <w:rPr>
                <w:sz w:val="16"/>
                <w:szCs w:val="16"/>
              </w:rPr>
              <w:t xml:space="preserve"> предварит параметры 2019/к </w:t>
            </w:r>
            <w:proofErr w:type="spellStart"/>
            <w:r w:rsidRPr="00320FD7">
              <w:rPr>
                <w:sz w:val="16"/>
                <w:szCs w:val="16"/>
              </w:rPr>
              <w:t>утв</w:t>
            </w:r>
            <w:proofErr w:type="spellEnd"/>
            <w:r w:rsidRPr="00320FD7">
              <w:rPr>
                <w:sz w:val="16"/>
                <w:szCs w:val="16"/>
              </w:rPr>
              <w:t xml:space="preserve"> 2018</w:t>
            </w:r>
          </w:p>
        </w:tc>
      </w:tr>
      <w:tr w:rsidR="00320FD7" w:rsidRPr="00320FD7" w:rsidTr="007337D5">
        <w:trPr>
          <w:trHeight w:val="528"/>
        </w:trPr>
        <w:tc>
          <w:tcPr>
            <w:tcW w:w="580"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sz w:val="16"/>
                <w:szCs w:val="16"/>
              </w:rPr>
            </w:pPr>
          </w:p>
        </w:tc>
        <w:tc>
          <w:tcPr>
            <w:tcW w:w="1787"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sz w:val="16"/>
                <w:szCs w:val="16"/>
              </w:rPr>
            </w:pPr>
          </w:p>
        </w:tc>
        <w:tc>
          <w:tcPr>
            <w:tcW w:w="1161" w:type="dxa"/>
            <w:gridSpan w:val="2"/>
            <w:tcBorders>
              <w:top w:val="nil"/>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Итого</w:t>
            </w:r>
          </w:p>
        </w:tc>
        <w:tc>
          <w:tcPr>
            <w:tcW w:w="1266" w:type="dxa"/>
            <w:tcBorders>
              <w:top w:val="nil"/>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МБ</w:t>
            </w:r>
          </w:p>
        </w:tc>
        <w:tc>
          <w:tcPr>
            <w:tcW w:w="1158" w:type="dxa"/>
            <w:tcBorders>
              <w:top w:val="nil"/>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МБТ</w:t>
            </w:r>
          </w:p>
        </w:tc>
        <w:tc>
          <w:tcPr>
            <w:tcW w:w="995" w:type="dxa"/>
            <w:tcBorders>
              <w:top w:val="single" w:sz="4" w:space="0" w:color="auto"/>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2019</w:t>
            </w:r>
            <w:proofErr w:type="gramStart"/>
            <w:r w:rsidRPr="00320FD7">
              <w:rPr>
                <w:sz w:val="16"/>
                <w:szCs w:val="16"/>
              </w:rPr>
              <w:t xml:space="preserve">                         И</w:t>
            </w:r>
            <w:proofErr w:type="gramEnd"/>
            <w:r w:rsidRPr="00320FD7">
              <w:rPr>
                <w:sz w:val="16"/>
                <w:szCs w:val="16"/>
              </w:rPr>
              <w:t>того</w:t>
            </w:r>
          </w:p>
        </w:tc>
        <w:tc>
          <w:tcPr>
            <w:tcW w:w="992" w:type="dxa"/>
            <w:tcBorders>
              <w:top w:val="single" w:sz="4" w:space="0" w:color="auto"/>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МБ</w:t>
            </w:r>
          </w:p>
        </w:tc>
        <w:tc>
          <w:tcPr>
            <w:tcW w:w="992" w:type="dxa"/>
            <w:gridSpan w:val="2"/>
            <w:tcBorders>
              <w:top w:val="single" w:sz="4" w:space="0" w:color="auto"/>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МБТ</w:t>
            </w:r>
          </w:p>
        </w:tc>
        <w:tc>
          <w:tcPr>
            <w:tcW w:w="993"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sz w:val="16"/>
                <w:szCs w:val="16"/>
              </w:rPr>
            </w:pPr>
          </w:p>
        </w:tc>
      </w:tr>
      <w:tr w:rsidR="00320FD7" w:rsidRPr="00320FD7" w:rsidTr="007337D5">
        <w:trPr>
          <w:trHeight w:val="1320"/>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sz w:val="16"/>
                <w:szCs w:val="16"/>
              </w:rPr>
            </w:pPr>
          </w:p>
        </w:tc>
        <w:tc>
          <w:tcPr>
            <w:tcW w:w="1814" w:type="dxa"/>
            <w:gridSpan w:val="2"/>
            <w:tcBorders>
              <w:top w:val="nil"/>
              <w:left w:val="nil"/>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Подпрограмма "Создание условий для саморазвития, успешно социализации и профессионального самоопределения, организации активной жизнедеятельности детей"</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16"/>
                <w:szCs w:val="16"/>
              </w:rPr>
            </w:pPr>
          </w:p>
        </w:tc>
        <w:tc>
          <w:tcPr>
            <w:tcW w:w="12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16"/>
                <w:szCs w:val="16"/>
              </w:rPr>
            </w:pPr>
          </w:p>
        </w:tc>
        <w:tc>
          <w:tcPr>
            <w:tcW w:w="1158"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16"/>
                <w:szCs w:val="16"/>
              </w:rPr>
            </w:pPr>
          </w:p>
        </w:tc>
        <w:tc>
          <w:tcPr>
            <w:tcW w:w="995"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16"/>
                <w:szCs w:val="16"/>
              </w:rPr>
            </w:pPr>
          </w:p>
        </w:tc>
        <w:tc>
          <w:tcPr>
            <w:tcW w:w="100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16"/>
                <w:szCs w:val="16"/>
              </w:rPr>
            </w:pPr>
          </w:p>
        </w:tc>
        <w:tc>
          <w:tcPr>
            <w:tcW w:w="98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16"/>
                <w:szCs w:val="16"/>
              </w:rPr>
            </w:pP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sz w:val="16"/>
                <w:szCs w:val="16"/>
              </w:rPr>
            </w:pPr>
          </w:p>
        </w:tc>
      </w:tr>
      <w:tr w:rsidR="00320FD7" w:rsidRPr="00320FD7" w:rsidTr="007337D5">
        <w:trPr>
          <w:trHeight w:val="792"/>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1.</w:t>
            </w:r>
          </w:p>
        </w:tc>
        <w:tc>
          <w:tcPr>
            <w:tcW w:w="1814" w:type="dxa"/>
            <w:gridSpan w:val="2"/>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Повышение уровня эффективности и результативности деятельности системы воспитания и дополнительного образования</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651,0</w:t>
            </w:r>
          </w:p>
        </w:tc>
        <w:tc>
          <w:tcPr>
            <w:tcW w:w="126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651,0</w:t>
            </w:r>
          </w:p>
        </w:tc>
        <w:tc>
          <w:tcPr>
            <w:tcW w:w="115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0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8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-651,0</w:t>
            </w:r>
          </w:p>
        </w:tc>
      </w:tr>
      <w:tr w:rsidR="00320FD7" w:rsidRPr="00320FD7" w:rsidTr="007337D5">
        <w:trPr>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1.1.</w:t>
            </w:r>
          </w:p>
        </w:tc>
        <w:tc>
          <w:tcPr>
            <w:tcW w:w="1814" w:type="dxa"/>
            <w:gridSpan w:val="2"/>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 xml:space="preserve">Профилактика детской безнадзорности, наркомании, алкоголизма, преступности, </w:t>
            </w:r>
            <w:proofErr w:type="spellStart"/>
            <w:r w:rsidRPr="00320FD7">
              <w:rPr>
                <w:sz w:val="16"/>
                <w:szCs w:val="16"/>
              </w:rPr>
              <w:t>аутоагрессии</w:t>
            </w:r>
            <w:proofErr w:type="spellEnd"/>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350,0</w:t>
            </w:r>
          </w:p>
        </w:tc>
        <w:tc>
          <w:tcPr>
            <w:tcW w:w="126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350,0</w:t>
            </w:r>
          </w:p>
        </w:tc>
        <w:tc>
          <w:tcPr>
            <w:tcW w:w="115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0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8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-350,0</w:t>
            </w:r>
          </w:p>
        </w:tc>
      </w:tr>
      <w:tr w:rsidR="00320FD7" w:rsidRPr="00320FD7" w:rsidTr="007337D5">
        <w:trPr>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rPr>
                <w:sz w:val="16"/>
                <w:szCs w:val="16"/>
              </w:rPr>
            </w:pPr>
            <w:r w:rsidRPr="00320FD7">
              <w:rPr>
                <w:sz w:val="16"/>
                <w:szCs w:val="16"/>
              </w:rPr>
              <w:t>1.2.</w:t>
            </w:r>
          </w:p>
        </w:tc>
        <w:tc>
          <w:tcPr>
            <w:tcW w:w="1814" w:type="dxa"/>
            <w:gridSpan w:val="2"/>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Государственно-общественное сотрудничество в области воспитания и социализации детей</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83,0</w:t>
            </w:r>
          </w:p>
        </w:tc>
        <w:tc>
          <w:tcPr>
            <w:tcW w:w="126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83,0</w:t>
            </w:r>
          </w:p>
        </w:tc>
        <w:tc>
          <w:tcPr>
            <w:tcW w:w="115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0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8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-83,0</w:t>
            </w:r>
          </w:p>
        </w:tc>
      </w:tr>
      <w:tr w:rsidR="00320FD7" w:rsidRPr="00320FD7" w:rsidTr="007337D5">
        <w:trPr>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1.3.</w:t>
            </w:r>
          </w:p>
        </w:tc>
        <w:tc>
          <w:tcPr>
            <w:tcW w:w="1814" w:type="dxa"/>
            <w:gridSpan w:val="2"/>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Совершенствование качества дополнительного образования</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144,5</w:t>
            </w:r>
          </w:p>
        </w:tc>
        <w:tc>
          <w:tcPr>
            <w:tcW w:w="126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144,5</w:t>
            </w:r>
          </w:p>
        </w:tc>
        <w:tc>
          <w:tcPr>
            <w:tcW w:w="115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0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8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-144,5</w:t>
            </w:r>
          </w:p>
        </w:tc>
      </w:tr>
      <w:tr w:rsidR="00320FD7" w:rsidRPr="00320FD7" w:rsidTr="007337D5">
        <w:trPr>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1.4.</w:t>
            </w:r>
          </w:p>
        </w:tc>
        <w:tc>
          <w:tcPr>
            <w:tcW w:w="1814" w:type="dxa"/>
            <w:gridSpan w:val="2"/>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Поддержка учреждений, реализующих программы художественно-эстетической направленности, научно-технической направленности</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73,5</w:t>
            </w:r>
          </w:p>
        </w:tc>
        <w:tc>
          <w:tcPr>
            <w:tcW w:w="126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73,5</w:t>
            </w:r>
          </w:p>
        </w:tc>
        <w:tc>
          <w:tcPr>
            <w:tcW w:w="115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0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8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-73,5</w:t>
            </w:r>
          </w:p>
        </w:tc>
      </w:tr>
      <w:tr w:rsidR="00320FD7" w:rsidRPr="00320FD7" w:rsidTr="007337D5">
        <w:trPr>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2.</w:t>
            </w:r>
          </w:p>
        </w:tc>
        <w:tc>
          <w:tcPr>
            <w:tcW w:w="1814" w:type="dxa"/>
            <w:gridSpan w:val="2"/>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Создание благоприятной среды для обеспечения реабилитации и успешной социализации детей и подростков, находящихся в трудной жизненной ситуации</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5 173,7</w:t>
            </w:r>
          </w:p>
        </w:tc>
        <w:tc>
          <w:tcPr>
            <w:tcW w:w="126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5 173,7</w:t>
            </w:r>
          </w:p>
        </w:tc>
        <w:tc>
          <w:tcPr>
            <w:tcW w:w="115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3 484,7</w:t>
            </w:r>
          </w:p>
        </w:tc>
        <w:tc>
          <w:tcPr>
            <w:tcW w:w="100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3 484,7</w:t>
            </w:r>
          </w:p>
        </w:tc>
        <w:tc>
          <w:tcPr>
            <w:tcW w:w="98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-1 689,0</w:t>
            </w:r>
          </w:p>
        </w:tc>
      </w:tr>
      <w:tr w:rsidR="00320FD7" w:rsidRPr="00320FD7" w:rsidTr="007337D5">
        <w:trPr>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2.1.</w:t>
            </w:r>
          </w:p>
        </w:tc>
        <w:tc>
          <w:tcPr>
            <w:tcW w:w="1814" w:type="dxa"/>
            <w:gridSpan w:val="2"/>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Социальные проекты, направленные на воспитание и социализацию детей, находящихся в трудной жизненной ситуации</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919,7</w:t>
            </w:r>
          </w:p>
        </w:tc>
        <w:tc>
          <w:tcPr>
            <w:tcW w:w="126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919,7</w:t>
            </w:r>
          </w:p>
        </w:tc>
        <w:tc>
          <w:tcPr>
            <w:tcW w:w="115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484,7</w:t>
            </w:r>
          </w:p>
        </w:tc>
        <w:tc>
          <w:tcPr>
            <w:tcW w:w="100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484,7</w:t>
            </w:r>
          </w:p>
        </w:tc>
        <w:tc>
          <w:tcPr>
            <w:tcW w:w="98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-435,0</w:t>
            </w:r>
          </w:p>
        </w:tc>
      </w:tr>
      <w:tr w:rsidR="00320FD7" w:rsidRPr="00320FD7" w:rsidTr="007337D5">
        <w:trPr>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2.2.</w:t>
            </w:r>
          </w:p>
        </w:tc>
        <w:tc>
          <w:tcPr>
            <w:tcW w:w="1814" w:type="dxa"/>
            <w:gridSpan w:val="2"/>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Создание творческой среды для успешной социализации подростков</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183,9</w:t>
            </w:r>
          </w:p>
        </w:tc>
        <w:tc>
          <w:tcPr>
            <w:tcW w:w="126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183,9</w:t>
            </w:r>
          </w:p>
        </w:tc>
        <w:tc>
          <w:tcPr>
            <w:tcW w:w="115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0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8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-183,9</w:t>
            </w:r>
          </w:p>
        </w:tc>
      </w:tr>
      <w:tr w:rsidR="00320FD7" w:rsidRPr="00320FD7" w:rsidTr="007337D5">
        <w:trPr>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2.3.</w:t>
            </w:r>
          </w:p>
        </w:tc>
        <w:tc>
          <w:tcPr>
            <w:tcW w:w="1814" w:type="dxa"/>
            <w:gridSpan w:val="2"/>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Оказание адресной материальной помощи детям и семьям, находящимся в трудной жизненной ситуации</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420,1</w:t>
            </w:r>
          </w:p>
        </w:tc>
        <w:tc>
          <w:tcPr>
            <w:tcW w:w="126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420,1</w:t>
            </w:r>
          </w:p>
        </w:tc>
        <w:tc>
          <w:tcPr>
            <w:tcW w:w="115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0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8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-420,1</w:t>
            </w:r>
          </w:p>
        </w:tc>
      </w:tr>
      <w:tr w:rsidR="00320FD7" w:rsidRPr="00320FD7" w:rsidTr="007337D5">
        <w:trPr>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lastRenderedPageBreak/>
              <w:t>2.4.</w:t>
            </w:r>
          </w:p>
        </w:tc>
        <w:tc>
          <w:tcPr>
            <w:tcW w:w="1814" w:type="dxa"/>
            <w:gridSpan w:val="2"/>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Обеспечение подарками учащихся начальных классов во время новогодних мероприятий</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260,0</w:t>
            </w:r>
          </w:p>
        </w:tc>
        <w:tc>
          <w:tcPr>
            <w:tcW w:w="126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260,0</w:t>
            </w:r>
          </w:p>
        </w:tc>
        <w:tc>
          <w:tcPr>
            <w:tcW w:w="115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0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8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-260,0</w:t>
            </w:r>
          </w:p>
        </w:tc>
      </w:tr>
      <w:tr w:rsidR="00320FD7" w:rsidRPr="00320FD7" w:rsidTr="007337D5">
        <w:trPr>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2.5.</w:t>
            </w:r>
          </w:p>
        </w:tc>
        <w:tc>
          <w:tcPr>
            <w:tcW w:w="1814" w:type="dxa"/>
            <w:gridSpan w:val="2"/>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Поддержка образовательных учреждений, внедряющих образовательные программы для реабилитации и успешной социализации детей</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140,0</w:t>
            </w:r>
          </w:p>
        </w:tc>
        <w:tc>
          <w:tcPr>
            <w:tcW w:w="126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140,0</w:t>
            </w:r>
          </w:p>
        </w:tc>
        <w:tc>
          <w:tcPr>
            <w:tcW w:w="115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0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8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-140,0</w:t>
            </w:r>
          </w:p>
        </w:tc>
      </w:tr>
      <w:tr w:rsidR="00320FD7" w:rsidRPr="00320FD7" w:rsidTr="007337D5">
        <w:trPr>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2.7.</w:t>
            </w:r>
          </w:p>
        </w:tc>
        <w:tc>
          <w:tcPr>
            <w:tcW w:w="1814" w:type="dxa"/>
            <w:gridSpan w:val="2"/>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Организация торжественного мероприятия "Ёлка главы городского округа "город Якутск"</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3 250,0</w:t>
            </w:r>
          </w:p>
        </w:tc>
        <w:tc>
          <w:tcPr>
            <w:tcW w:w="126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3 250,0</w:t>
            </w:r>
          </w:p>
        </w:tc>
        <w:tc>
          <w:tcPr>
            <w:tcW w:w="115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3 000,0</w:t>
            </w:r>
          </w:p>
        </w:tc>
        <w:tc>
          <w:tcPr>
            <w:tcW w:w="100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3 000,0</w:t>
            </w:r>
          </w:p>
        </w:tc>
        <w:tc>
          <w:tcPr>
            <w:tcW w:w="98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-250,0</w:t>
            </w:r>
          </w:p>
        </w:tc>
      </w:tr>
      <w:tr w:rsidR="00320FD7" w:rsidRPr="00320FD7" w:rsidTr="007337D5">
        <w:trPr>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3.</w:t>
            </w:r>
          </w:p>
        </w:tc>
        <w:tc>
          <w:tcPr>
            <w:tcW w:w="1814" w:type="dxa"/>
            <w:gridSpan w:val="2"/>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Приоритетное содействие деятельности детских общественных объединений в целях повышения эффективности их работы</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656,7</w:t>
            </w:r>
          </w:p>
        </w:tc>
        <w:tc>
          <w:tcPr>
            <w:tcW w:w="126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656,7</w:t>
            </w:r>
          </w:p>
        </w:tc>
        <w:tc>
          <w:tcPr>
            <w:tcW w:w="115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0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8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-656,7</w:t>
            </w:r>
          </w:p>
        </w:tc>
      </w:tr>
      <w:tr w:rsidR="00320FD7" w:rsidRPr="00320FD7" w:rsidTr="007337D5">
        <w:trPr>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3.1.</w:t>
            </w:r>
          </w:p>
        </w:tc>
        <w:tc>
          <w:tcPr>
            <w:tcW w:w="1814" w:type="dxa"/>
            <w:gridSpan w:val="2"/>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Центр по развитию детского движения и каникулярного отдыха</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438,5</w:t>
            </w:r>
          </w:p>
        </w:tc>
        <w:tc>
          <w:tcPr>
            <w:tcW w:w="126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438,5</w:t>
            </w:r>
          </w:p>
        </w:tc>
        <w:tc>
          <w:tcPr>
            <w:tcW w:w="115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0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8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-438,5</w:t>
            </w:r>
          </w:p>
        </w:tc>
      </w:tr>
      <w:tr w:rsidR="00320FD7" w:rsidRPr="00320FD7" w:rsidTr="007337D5">
        <w:trPr>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3.2.</w:t>
            </w:r>
          </w:p>
        </w:tc>
        <w:tc>
          <w:tcPr>
            <w:tcW w:w="1814" w:type="dxa"/>
            <w:gridSpan w:val="2"/>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Поддержка проектов муниципальных образовательных учреждений городского округа "город Якутск" по развитию военно-патриотических клубов и объединений</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75,6</w:t>
            </w:r>
          </w:p>
        </w:tc>
        <w:tc>
          <w:tcPr>
            <w:tcW w:w="126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75,6</w:t>
            </w:r>
          </w:p>
        </w:tc>
        <w:tc>
          <w:tcPr>
            <w:tcW w:w="115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0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8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-75,6</w:t>
            </w:r>
          </w:p>
        </w:tc>
      </w:tr>
      <w:tr w:rsidR="00320FD7" w:rsidRPr="00320FD7" w:rsidTr="007337D5">
        <w:trPr>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3.3.</w:t>
            </w:r>
          </w:p>
        </w:tc>
        <w:tc>
          <w:tcPr>
            <w:tcW w:w="1814" w:type="dxa"/>
            <w:gridSpan w:val="2"/>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Развитие спортивного ориентирования и туризма среди детей и подростков</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142,6</w:t>
            </w:r>
          </w:p>
        </w:tc>
        <w:tc>
          <w:tcPr>
            <w:tcW w:w="126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142,6</w:t>
            </w:r>
          </w:p>
        </w:tc>
        <w:tc>
          <w:tcPr>
            <w:tcW w:w="115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0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8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-142,6</w:t>
            </w:r>
          </w:p>
        </w:tc>
      </w:tr>
      <w:tr w:rsidR="00320FD7" w:rsidRPr="00320FD7" w:rsidTr="007337D5">
        <w:trPr>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4.</w:t>
            </w:r>
          </w:p>
        </w:tc>
        <w:tc>
          <w:tcPr>
            <w:tcW w:w="1814" w:type="dxa"/>
            <w:gridSpan w:val="2"/>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Создание организационно-педагогических условий для творческой самореализации талантливых детей</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2 256,3</w:t>
            </w:r>
          </w:p>
        </w:tc>
        <w:tc>
          <w:tcPr>
            <w:tcW w:w="126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2 256,3</w:t>
            </w:r>
          </w:p>
        </w:tc>
        <w:tc>
          <w:tcPr>
            <w:tcW w:w="115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0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8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-2 256,3</w:t>
            </w:r>
          </w:p>
        </w:tc>
      </w:tr>
      <w:tr w:rsidR="00320FD7" w:rsidRPr="00320FD7" w:rsidTr="007337D5">
        <w:trPr>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4.1.</w:t>
            </w:r>
          </w:p>
        </w:tc>
        <w:tc>
          <w:tcPr>
            <w:tcW w:w="1814" w:type="dxa"/>
            <w:gridSpan w:val="2"/>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Участие детей в международных, всероссийских конкурсах и творческих фестивалях</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882,5</w:t>
            </w:r>
          </w:p>
        </w:tc>
        <w:tc>
          <w:tcPr>
            <w:tcW w:w="126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882,5</w:t>
            </w:r>
          </w:p>
        </w:tc>
        <w:tc>
          <w:tcPr>
            <w:tcW w:w="115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0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8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-882,5</w:t>
            </w:r>
          </w:p>
        </w:tc>
      </w:tr>
      <w:tr w:rsidR="00320FD7" w:rsidRPr="00320FD7" w:rsidTr="007337D5">
        <w:trPr>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4.2.</w:t>
            </w:r>
          </w:p>
        </w:tc>
        <w:tc>
          <w:tcPr>
            <w:tcW w:w="1814" w:type="dxa"/>
            <w:gridSpan w:val="2"/>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Поддержка проектов муниципальных образовательных учреждений городского округа "город Якутск" по внедрению образовательных программ для талантливых детей (развитие "школьных технопарков")</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1 373,8</w:t>
            </w:r>
          </w:p>
        </w:tc>
        <w:tc>
          <w:tcPr>
            <w:tcW w:w="1266"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1 373,8</w:t>
            </w:r>
          </w:p>
        </w:tc>
        <w:tc>
          <w:tcPr>
            <w:tcW w:w="115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001"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8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-1 373,8</w:t>
            </w:r>
          </w:p>
        </w:tc>
      </w:tr>
    </w:tbl>
    <w:p w:rsidR="00320FD7" w:rsidRPr="00320FD7" w:rsidRDefault="00320FD7" w:rsidP="00320FD7">
      <w:pPr>
        <w:ind w:firstLine="851"/>
        <w:jc w:val="both"/>
        <w:rPr>
          <w:color w:val="000000"/>
        </w:rPr>
      </w:pPr>
      <w:r w:rsidRPr="00320FD7">
        <w:rPr>
          <w:color w:val="000000"/>
        </w:rPr>
        <w:t xml:space="preserve">По подпрограмме "Создание условий для саморазвития, успешной социализации и профессионального самоопределения, организации активной жизнедеятельности детей» сокращено или отсутствует финансирование  по всем мероприятиям. Включены расходы в размере 3 484,7 тыс. рублей или 39,9% от уровня 2018 года.  </w:t>
      </w:r>
    </w:p>
    <w:p w:rsidR="00320FD7" w:rsidRPr="00320FD7" w:rsidRDefault="00320FD7" w:rsidP="00320FD7">
      <w:pPr>
        <w:rPr>
          <w:color w:val="000000"/>
        </w:rPr>
      </w:pPr>
    </w:p>
    <w:p w:rsidR="00320FD7" w:rsidRPr="00320FD7" w:rsidRDefault="00320FD7" w:rsidP="00320FD7">
      <w:pPr>
        <w:rPr>
          <w:color w:val="000000"/>
        </w:rPr>
      </w:pPr>
      <w:r w:rsidRPr="00320FD7">
        <w:rPr>
          <w:color w:val="000000"/>
        </w:rPr>
        <w:t>4. По подпрограмме "Обеспечение доступности полноценного (качественного) отдыха и оздоровления детей":</w:t>
      </w:r>
    </w:p>
    <w:p w:rsidR="00320FD7" w:rsidRPr="00320FD7" w:rsidRDefault="00320FD7" w:rsidP="00320FD7">
      <w:pPr>
        <w:rPr>
          <w:color w:val="000000"/>
        </w:rPr>
      </w:pPr>
    </w:p>
    <w:tbl>
      <w:tblPr>
        <w:tblW w:w="11113" w:type="dxa"/>
        <w:tblInd w:w="-459" w:type="dxa"/>
        <w:tblLook w:val="00A0" w:firstRow="1" w:lastRow="0" w:firstColumn="1" w:lastColumn="0" w:noHBand="0" w:noVBand="0"/>
      </w:tblPr>
      <w:tblGrid>
        <w:gridCol w:w="580"/>
        <w:gridCol w:w="1889"/>
        <w:gridCol w:w="1242"/>
        <w:gridCol w:w="1340"/>
        <w:gridCol w:w="7"/>
        <w:gridCol w:w="1312"/>
        <w:gridCol w:w="21"/>
        <w:gridCol w:w="14"/>
        <w:gridCol w:w="1126"/>
        <w:gridCol w:w="20"/>
        <w:gridCol w:w="1120"/>
        <w:gridCol w:w="1093"/>
        <w:gridCol w:w="47"/>
        <w:gridCol w:w="6"/>
        <w:gridCol w:w="1267"/>
        <w:gridCol w:w="29"/>
      </w:tblGrid>
      <w:tr w:rsidR="00320FD7" w:rsidRPr="00320FD7" w:rsidTr="007337D5">
        <w:trPr>
          <w:trHeight w:val="1125"/>
        </w:trPr>
        <w:tc>
          <w:tcPr>
            <w:tcW w:w="580" w:type="dxa"/>
            <w:vMerge w:val="restart"/>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jc w:val="center"/>
              <w:rPr>
                <w:sz w:val="16"/>
                <w:szCs w:val="16"/>
              </w:rPr>
            </w:pPr>
            <w:r w:rsidRPr="00320FD7">
              <w:rPr>
                <w:sz w:val="16"/>
                <w:szCs w:val="16"/>
              </w:rPr>
              <w:lastRenderedPageBreak/>
              <w:t xml:space="preserve">№ </w:t>
            </w:r>
            <w:proofErr w:type="gramStart"/>
            <w:r w:rsidRPr="00320FD7">
              <w:rPr>
                <w:sz w:val="16"/>
                <w:szCs w:val="16"/>
              </w:rPr>
              <w:t>п</w:t>
            </w:r>
            <w:proofErr w:type="gramEnd"/>
            <w:r w:rsidRPr="00320FD7">
              <w:rPr>
                <w:sz w:val="16"/>
                <w:szCs w:val="16"/>
              </w:rPr>
              <w:t>/п</w:t>
            </w:r>
          </w:p>
        </w:tc>
        <w:tc>
          <w:tcPr>
            <w:tcW w:w="1889" w:type="dxa"/>
            <w:vMerge w:val="restart"/>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jc w:val="center"/>
              <w:rPr>
                <w:sz w:val="16"/>
                <w:szCs w:val="16"/>
              </w:rPr>
            </w:pPr>
            <w:r w:rsidRPr="00320FD7">
              <w:rPr>
                <w:sz w:val="16"/>
                <w:szCs w:val="16"/>
              </w:rPr>
              <w:t>Наименование подпрограмм, мероприятий, объектов</w:t>
            </w:r>
          </w:p>
        </w:tc>
        <w:tc>
          <w:tcPr>
            <w:tcW w:w="3901" w:type="dxa"/>
            <w:gridSpan w:val="4"/>
            <w:tcBorders>
              <w:top w:val="single" w:sz="4" w:space="0" w:color="auto"/>
              <w:left w:val="nil"/>
              <w:bottom w:val="single" w:sz="4" w:space="0" w:color="auto"/>
              <w:right w:val="single" w:sz="4" w:space="0" w:color="000000"/>
            </w:tcBorders>
            <w:vAlign w:val="center"/>
          </w:tcPr>
          <w:p w:rsidR="00320FD7" w:rsidRPr="00320FD7" w:rsidRDefault="00320FD7" w:rsidP="00320FD7">
            <w:pPr>
              <w:jc w:val="center"/>
              <w:rPr>
                <w:sz w:val="16"/>
                <w:szCs w:val="16"/>
              </w:rPr>
            </w:pPr>
            <w:r w:rsidRPr="00320FD7">
              <w:rPr>
                <w:sz w:val="16"/>
                <w:szCs w:val="16"/>
              </w:rPr>
              <w:t>Утвержденный план на 2018</w:t>
            </w:r>
          </w:p>
        </w:tc>
        <w:tc>
          <w:tcPr>
            <w:tcW w:w="3394" w:type="dxa"/>
            <w:gridSpan w:val="6"/>
            <w:tcBorders>
              <w:top w:val="single" w:sz="4" w:space="0" w:color="auto"/>
              <w:left w:val="nil"/>
              <w:bottom w:val="nil"/>
              <w:right w:val="nil"/>
            </w:tcBorders>
            <w:vAlign w:val="center"/>
          </w:tcPr>
          <w:p w:rsidR="00320FD7" w:rsidRPr="00320FD7" w:rsidRDefault="00320FD7" w:rsidP="00320FD7">
            <w:pPr>
              <w:jc w:val="center"/>
              <w:rPr>
                <w:sz w:val="16"/>
                <w:szCs w:val="16"/>
              </w:rPr>
            </w:pPr>
            <w:r w:rsidRPr="00320FD7">
              <w:rPr>
                <w:sz w:val="16"/>
                <w:szCs w:val="16"/>
              </w:rPr>
              <w:t>Предварительные предельные объемы бюджетных ассигнований к 2 чтению от ГРБС</w:t>
            </w:r>
          </w:p>
        </w:tc>
        <w:tc>
          <w:tcPr>
            <w:tcW w:w="1349" w:type="dxa"/>
            <w:gridSpan w:val="4"/>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jc w:val="center"/>
              <w:rPr>
                <w:sz w:val="16"/>
                <w:szCs w:val="16"/>
              </w:rPr>
            </w:pPr>
            <w:proofErr w:type="spellStart"/>
            <w:proofErr w:type="gramStart"/>
            <w:r w:rsidRPr="00320FD7">
              <w:rPr>
                <w:sz w:val="16"/>
                <w:szCs w:val="16"/>
              </w:rPr>
              <w:t>откл</w:t>
            </w:r>
            <w:proofErr w:type="spellEnd"/>
            <w:proofErr w:type="gramEnd"/>
            <w:r w:rsidRPr="00320FD7">
              <w:rPr>
                <w:sz w:val="16"/>
                <w:szCs w:val="16"/>
              </w:rPr>
              <w:t xml:space="preserve"> предварит параметры 2019/к </w:t>
            </w:r>
            <w:proofErr w:type="spellStart"/>
            <w:r w:rsidRPr="00320FD7">
              <w:rPr>
                <w:sz w:val="16"/>
                <w:szCs w:val="16"/>
              </w:rPr>
              <w:t>утв</w:t>
            </w:r>
            <w:proofErr w:type="spellEnd"/>
            <w:r w:rsidRPr="00320FD7">
              <w:rPr>
                <w:sz w:val="16"/>
                <w:szCs w:val="16"/>
              </w:rPr>
              <w:t xml:space="preserve"> 2018</w:t>
            </w:r>
          </w:p>
        </w:tc>
      </w:tr>
      <w:tr w:rsidR="00320FD7" w:rsidRPr="00320FD7" w:rsidTr="007337D5">
        <w:trPr>
          <w:gridAfter w:val="1"/>
          <w:wAfter w:w="29" w:type="dxa"/>
          <w:trHeight w:val="528"/>
        </w:trPr>
        <w:tc>
          <w:tcPr>
            <w:tcW w:w="580"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sz w:val="16"/>
                <w:szCs w:val="16"/>
              </w:rPr>
            </w:pPr>
          </w:p>
        </w:tc>
        <w:tc>
          <w:tcPr>
            <w:tcW w:w="1889"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sz w:val="16"/>
                <w:szCs w:val="16"/>
              </w:rPr>
            </w:pPr>
          </w:p>
        </w:tc>
        <w:tc>
          <w:tcPr>
            <w:tcW w:w="1242" w:type="dxa"/>
            <w:tcBorders>
              <w:top w:val="nil"/>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Итого</w:t>
            </w:r>
          </w:p>
        </w:tc>
        <w:tc>
          <w:tcPr>
            <w:tcW w:w="1340" w:type="dxa"/>
            <w:tcBorders>
              <w:top w:val="nil"/>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МБ</w:t>
            </w:r>
          </w:p>
        </w:tc>
        <w:tc>
          <w:tcPr>
            <w:tcW w:w="1340" w:type="dxa"/>
            <w:gridSpan w:val="3"/>
            <w:tcBorders>
              <w:top w:val="nil"/>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МБТ</w:t>
            </w:r>
          </w:p>
        </w:tc>
        <w:tc>
          <w:tcPr>
            <w:tcW w:w="1140" w:type="dxa"/>
            <w:gridSpan w:val="2"/>
            <w:tcBorders>
              <w:top w:val="single" w:sz="4" w:space="0" w:color="auto"/>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2019</w:t>
            </w:r>
            <w:proofErr w:type="gramStart"/>
            <w:r w:rsidRPr="00320FD7">
              <w:rPr>
                <w:sz w:val="16"/>
                <w:szCs w:val="16"/>
              </w:rPr>
              <w:t xml:space="preserve">                         И</w:t>
            </w:r>
            <w:proofErr w:type="gramEnd"/>
            <w:r w:rsidRPr="00320FD7">
              <w:rPr>
                <w:sz w:val="16"/>
                <w:szCs w:val="16"/>
              </w:rPr>
              <w:t>того</w:t>
            </w:r>
          </w:p>
        </w:tc>
        <w:tc>
          <w:tcPr>
            <w:tcW w:w="1140" w:type="dxa"/>
            <w:gridSpan w:val="2"/>
            <w:tcBorders>
              <w:top w:val="single" w:sz="4" w:space="0" w:color="auto"/>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МБ</w:t>
            </w:r>
          </w:p>
        </w:tc>
        <w:tc>
          <w:tcPr>
            <w:tcW w:w="1140" w:type="dxa"/>
            <w:gridSpan w:val="2"/>
            <w:tcBorders>
              <w:top w:val="single" w:sz="4" w:space="0" w:color="auto"/>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МБТ</w:t>
            </w:r>
          </w:p>
        </w:tc>
        <w:tc>
          <w:tcPr>
            <w:tcW w:w="1273" w:type="dxa"/>
            <w:gridSpan w:val="2"/>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sz w:val="16"/>
                <w:szCs w:val="16"/>
              </w:rPr>
            </w:pPr>
          </w:p>
        </w:tc>
      </w:tr>
      <w:tr w:rsidR="00320FD7" w:rsidRPr="00320FD7" w:rsidTr="007337D5">
        <w:trPr>
          <w:gridAfter w:val="1"/>
          <w:wAfter w:w="29" w:type="dxa"/>
          <w:trHeight w:val="1056"/>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1.</w:t>
            </w:r>
          </w:p>
        </w:tc>
        <w:tc>
          <w:tcPr>
            <w:tcW w:w="1889" w:type="dxa"/>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Разработка комплекса мер по организации летнего отдыха, оздоровления и занятости детей, в том числе детей, находящихся в трудной жизненной ситуации</w:t>
            </w:r>
          </w:p>
        </w:tc>
        <w:tc>
          <w:tcPr>
            <w:tcW w:w="12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347"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347"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120"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146"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267"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r>
      <w:tr w:rsidR="00320FD7" w:rsidRPr="00320FD7" w:rsidTr="007337D5">
        <w:trPr>
          <w:gridAfter w:val="1"/>
          <w:wAfter w:w="29" w:type="dxa"/>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1.1.</w:t>
            </w:r>
          </w:p>
        </w:tc>
        <w:tc>
          <w:tcPr>
            <w:tcW w:w="1889" w:type="dxa"/>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Приобретение путевок в ДЗСОЛ для детей, находящихся в трудной жизненной ситуации</w:t>
            </w:r>
          </w:p>
        </w:tc>
        <w:tc>
          <w:tcPr>
            <w:tcW w:w="12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2 102,0</w:t>
            </w:r>
          </w:p>
        </w:tc>
        <w:tc>
          <w:tcPr>
            <w:tcW w:w="1347"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2 102,0</w:t>
            </w:r>
          </w:p>
        </w:tc>
        <w:tc>
          <w:tcPr>
            <w:tcW w:w="1347"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2 100,2</w:t>
            </w:r>
          </w:p>
        </w:tc>
        <w:tc>
          <w:tcPr>
            <w:tcW w:w="1120"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2 100,2</w:t>
            </w:r>
          </w:p>
        </w:tc>
        <w:tc>
          <w:tcPr>
            <w:tcW w:w="1146"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267"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-1,8</w:t>
            </w:r>
          </w:p>
        </w:tc>
      </w:tr>
      <w:tr w:rsidR="00320FD7" w:rsidRPr="00320FD7" w:rsidTr="007337D5">
        <w:trPr>
          <w:gridAfter w:val="1"/>
          <w:wAfter w:w="29" w:type="dxa"/>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1.2.</w:t>
            </w:r>
          </w:p>
        </w:tc>
        <w:tc>
          <w:tcPr>
            <w:tcW w:w="1889" w:type="dxa"/>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Субсидия из бюджета Р</w:t>
            </w:r>
            <w:proofErr w:type="gramStart"/>
            <w:r w:rsidRPr="00320FD7">
              <w:rPr>
                <w:sz w:val="16"/>
                <w:szCs w:val="16"/>
              </w:rPr>
              <w:t>С(</w:t>
            </w:r>
            <w:proofErr w:type="gramEnd"/>
            <w:r w:rsidRPr="00320FD7">
              <w:rPr>
                <w:sz w:val="16"/>
                <w:szCs w:val="16"/>
              </w:rPr>
              <w:t>Я) на организацию отдыха детей в каникулярное время</w:t>
            </w:r>
          </w:p>
        </w:tc>
        <w:tc>
          <w:tcPr>
            <w:tcW w:w="12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42 082,0</w:t>
            </w:r>
          </w:p>
        </w:tc>
        <w:tc>
          <w:tcPr>
            <w:tcW w:w="1347" w:type="dxa"/>
            <w:gridSpan w:val="2"/>
            <w:tcBorders>
              <w:top w:val="nil"/>
              <w:left w:val="nil"/>
              <w:bottom w:val="single" w:sz="4" w:space="0" w:color="auto"/>
              <w:right w:val="single" w:sz="4" w:space="0" w:color="auto"/>
            </w:tcBorders>
            <w:noWrap/>
            <w:vAlign w:val="center"/>
          </w:tcPr>
          <w:p w:rsidR="00320FD7" w:rsidRPr="00320FD7" w:rsidRDefault="00320FD7" w:rsidP="00320FD7">
            <w:pPr>
              <w:rPr>
                <w:sz w:val="16"/>
                <w:szCs w:val="16"/>
              </w:rPr>
            </w:pPr>
            <w:r w:rsidRPr="00320FD7">
              <w:rPr>
                <w:sz w:val="16"/>
                <w:szCs w:val="16"/>
              </w:rPr>
              <w:t> </w:t>
            </w:r>
          </w:p>
        </w:tc>
        <w:tc>
          <w:tcPr>
            <w:tcW w:w="1347"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42 082,0</w:t>
            </w: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19 182,0</w:t>
            </w:r>
          </w:p>
        </w:tc>
        <w:tc>
          <w:tcPr>
            <w:tcW w:w="1120" w:type="dxa"/>
            <w:tcBorders>
              <w:top w:val="nil"/>
              <w:left w:val="nil"/>
              <w:bottom w:val="single" w:sz="4" w:space="0" w:color="auto"/>
              <w:right w:val="single" w:sz="4" w:space="0" w:color="auto"/>
            </w:tcBorders>
            <w:noWrap/>
            <w:vAlign w:val="center"/>
          </w:tcPr>
          <w:p w:rsidR="00320FD7" w:rsidRPr="00320FD7" w:rsidRDefault="00320FD7" w:rsidP="00320FD7">
            <w:pPr>
              <w:rPr>
                <w:sz w:val="16"/>
                <w:szCs w:val="16"/>
              </w:rPr>
            </w:pPr>
            <w:r w:rsidRPr="00320FD7">
              <w:rPr>
                <w:sz w:val="16"/>
                <w:szCs w:val="16"/>
              </w:rPr>
              <w:t> </w:t>
            </w:r>
          </w:p>
        </w:tc>
        <w:tc>
          <w:tcPr>
            <w:tcW w:w="1146"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19 182,0</w:t>
            </w:r>
          </w:p>
        </w:tc>
        <w:tc>
          <w:tcPr>
            <w:tcW w:w="1267"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-22 900,0</w:t>
            </w:r>
          </w:p>
          <w:p w:rsidR="00320FD7" w:rsidRPr="00320FD7" w:rsidRDefault="00320FD7" w:rsidP="00320FD7">
            <w:pPr>
              <w:jc w:val="right"/>
              <w:rPr>
                <w:sz w:val="16"/>
                <w:szCs w:val="16"/>
              </w:rPr>
            </w:pPr>
          </w:p>
        </w:tc>
      </w:tr>
      <w:tr w:rsidR="00320FD7" w:rsidRPr="00320FD7" w:rsidTr="007337D5">
        <w:trPr>
          <w:gridAfter w:val="1"/>
          <w:wAfter w:w="29" w:type="dxa"/>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1.3.</w:t>
            </w:r>
          </w:p>
        </w:tc>
        <w:tc>
          <w:tcPr>
            <w:tcW w:w="1889" w:type="dxa"/>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Организация отдыха и оздоровления детей в лагерях, расположенных в Республики Крым, г. Симферополь</w:t>
            </w:r>
          </w:p>
        </w:tc>
        <w:tc>
          <w:tcPr>
            <w:tcW w:w="12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11 583,0</w:t>
            </w:r>
          </w:p>
        </w:tc>
        <w:tc>
          <w:tcPr>
            <w:tcW w:w="1347"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11 583,0</w:t>
            </w:r>
          </w:p>
        </w:tc>
        <w:tc>
          <w:tcPr>
            <w:tcW w:w="1347"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6 000,0</w:t>
            </w:r>
          </w:p>
        </w:tc>
        <w:tc>
          <w:tcPr>
            <w:tcW w:w="1120"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6 000,0</w:t>
            </w:r>
          </w:p>
        </w:tc>
        <w:tc>
          <w:tcPr>
            <w:tcW w:w="1146"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267"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-5 583,0</w:t>
            </w:r>
          </w:p>
        </w:tc>
      </w:tr>
      <w:tr w:rsidR="00320FD7" w:rsidRPr="00320FD7" w:rsidTr="007337D5">
        <w:trPr>
          <w:gridAfter w:val="1"/>
          <w:wAfter w:w="29" w:type="dxa"/>
          <w:trHeight w:val="792"/>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2.</w:t>
            </w:r>
          </w:p>
        </w:tc>
        <w:tc>
          <w:tcPr>
            <w:tcW w:w="1889" w:type="dxa"/>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Укрепление и развитие материально-технической базы объектов отдыха и оздоровления детей</w:t>
            </w:r>
          </w:p>
        </w:tc>
        <w:tc>
          <w:tcPr>
            <w:tcW w:w="12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347"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347"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120"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146"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267"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r>
      <w:tr w:rsidR="00320FD7" w:rsidRPr="00320FD7" w:rsidTr="007337D5">
        <w:trPr>
          <w:gridAfter w:val="1"/>
          <w:wAfter w:w="29" w:type="dxa"/>
          <w:trHeight w:val="264"/>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2.1.</w:t>
            </w:r>
          </w:p>
        </w:tc>
        <w:tc>
          <w:tcPr>
            <w:tcW w:w="1889" w:type="dxa"/>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Укрепление материально-технической базы</w:t>
            </w:r>
          </w:p>
        </w:tc>
        <w:tc>
          <w:tcPr>
            <w:tcW w:w="12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260,7</w:t>
            </w:r>
          </w:p>
        </w:tc>
        <w:tc>
          <w:tcPr>
            <w:tcW w:w="1347"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260,7</w:t>
            </w:r>
          </w:p>
        </w:tc>
        <w:tc>
          <w:tcPr>
            <w:tcW w:w="1347"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20"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46"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267"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-260,7</w:t>
            </w:r>
          </w:p>
        </w:tc>
      </w:tr>
      <w:tr w:rsidR="00320FD7" w:rsidRPr="00320FD7" w:rsidTr="007337D5">
        <w:trPr>
          <w:gridAfter w:val="1"/>
          <w:wAfter w:w="29" w:type="dxa"/>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2.2.</w:t>
            </w:r>
          </w:p>
        </w:tc>
        <w:tc>
          <w:tcPr>
            <w:tcW w:w="1889" w:type="dxa"/>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Обеспечение лагерей (летних детских дач) системами видеонаблюдения</w:t>
            </w:r>
          </w:p>
        </w:tc>
        <w:tc>
          <w:tcPr>
            <w:tcW w:w="12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875,5</w:t>
            </w:r>
          </w:p>
        </w:tc>
        <w:tc>
          <w:tcPr>
            <w:tcW w:w="1347"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875,5</w:t>
            </w:r>
          </w:p>
        </w:tc>
        <w:tc>
          <w:tcPr>
            <w:tcW w:w="1347"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20"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46"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267"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-875,5</w:t>
            </w:r>
          </w:p>
        </w:tc>
      </w:tr>
      <w:tr w:rsidR="00320FD7" w:rsidRPr="00320FD7" w:rsidTr="007337D5">
        <w:trPr>
          <w:gridAfter w:val="1"/>
          <w:wAfter w:w="29" w:type="dxa"/>
          <w:trHeight w:val="1584"/>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3.</w:t>
            </w:r>
          </w:p>
        </w:tc>
        <w:tc>
          <w:tcPr>
            <w:tcW w:w="1889" w:type="dxa"/>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Обеспечение занятости в каникулярное время детей, находящихся в трудной жизненной ситуации и состоящих на учете в Комиссии по делам несовершеннолетних и защите их прав в целях профилактики правонарушений и безнадзорности</w:t>
            </w:r>
          </w:p>
        </w:tc>
        <w:tc>
          <w:tcPr>
            <w:tcW w:w="12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347"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347"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120"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146"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267"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r>
      <w:tr w:rsidR="00320FD7" w:rsidRPr="00320FD7" w:rsidTr="007337D5">
        <w:trPr>
          <w:gridAfter w:val="1"/>
          <w:wAfter w:w="29" w:type="dxa"/>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3.1.</w:t>
            </w:r>
          </w:p>
        </w:tc>
        <w:tc>
          <w:tcPr>
            <w:tcW w:w="1889" w:type="dxa"/>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Социальный проект «Таежный герой» для детей, находящихся в социально опасном положении</w:t>
            </w:r>
          </w:p>
        </w:tc>
        <w:tc>
          <w:tcPr>
            <w:tcW w:w="12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405,0</w:t>
            </w:r>
          </w:p>
        </w:tc>
        <w:tc>
          <w:tcPr>
            <w:tcW w:w="1347"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405,0</w:t>
            </w:r>
          </w:p>
        </w:tc>
        <w:tc>
          <w:tcPr>
            <w:tcW w:w="1347"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364,5</w:t>
            </w:r>
          </w:p>
        </w:tc>
        <w:tc>
          <w:tcPr>
            <w:tcW w:w="1120"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364,5</w:t>
            </w:r>
          </w:p>
        </w:tc>
        <w:tc>
          <w:tcPr>
            <w:tcW w:w="1146"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267"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-40,5</w:t>
            </w:r>
          </w:p>
        </w:tc>
      </w:tr>
      <w:tr w:rsidR="00320FD7" w:rsidRPr="00320FD7" w:rsidTr="007337D5">
        <w:trPr>
          <w:gridAfter w:val="1"/>
          <w:wAfter w:w="29" w:type="dxa"/>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3.2.</w:t>
            </w:r>
          </w:p>
        </w:tc>
        <w:tc>
          <w:tcPr>
            <w:tcW w:w="1889" w:type="dxa"/>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Проведение городского конкурса по организации детского отдыха и оздоровления</w:t>
            </w:r>
          </w:p>
        </w:tc>
        <w:tc>
          <w:tcPr>
            <w:tcW w:w="12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224,8</w:t>
            </w:r>
          </w:p>
        </w:tc>
        <w:tc>
          <w:tcPr>
            <w:tcW w:w="1347"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224,8</w:t>
            </w:r>
          </w:p>
        </w:tc>
        <w:tc>
          <w:tcPr>
            <w:tcW w:w="1347"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20"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46"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267"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-224,8</w:t>
            </w:r>
          </w:p>
        </w:tc>
      </w:tr>
      <w:tr w:rsidR="00320FD7" w:rsidRPr="00320FD7" w:rsidTr="007337D5">
        <w:trPr>
          <w:gridAfter w:val="1"/>
          <w:wAfter w:w="29" w:type="dxa"/>
          <w:trHeight w:val="264"/>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3.3.</w:t>
            </w:r>
          </w:p>
        </w:tc>
        <w:tc>
          <w:tcPr>
            <w:tcW w:w="1889" w:type="dxa"/>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Обеспечение бланками путевок ДЗСОЛ</w:t>
            </w:r>
          </w:p>
        </w:tc>
        <w:tc>
          <w:tcPr>
            <w:tcW w:w="124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169,1</w:t>
            </w:r>
          </w:p>
        </w:tc>
        <w:tc>
          <w:tcPr>
            <w:tcW w:w="1347"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169,1</w:t>
            </w:r>
          </w:p>
        </w:tc>
        <w:tc>
          <w:tcPr>
            <w:tcW w:w="1347"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20"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46" w:type="dxa"/>
            <w:gridSpan w:val="3"/>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267"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-169,1</w:t>
            </w:r>
          </w:p>
        </w:tc>
      </w:tr>
    </w:tbl>
    <w:p w:rsidR="00320FD7" w:rsidRPr="00320FD7" w:rsidRDefault="00320FD7" w:rsidP="00320FD7">
      <w:pPr>
        <w:ind w:firstLine="851"/>
        <w:jc w:val="both"/>
        <w:rPr>
          <w:color w:val="000000"/>
        </w:rPr>
      </w:pPr>
      <w:r w:rsidRPr="00320FD7">
        <w:rPr>
          <w:color w:val="000000"/>
        </w:rPr>
        <w:t>В проекте бюджета, по подпрограмме отсутствуют финансовые обязательства на мероприятия: «</w:t>
      </w:r>
      <w:r w:rsidRPr="00320FD7">
        <w:t>Укрепление и развитие материально-технической базы объектов отдыха и оздоровления детей», «Обеспечение лагерей (летних детских дач) системами видеонаблюдения», «Проведение городского конкурса по организации детского отдыха и оздоровления», «Обеспечение бланками путевок ДЗСОЛ».</w:t>
      </w:r>
    </w:p>
    <w:p w:rsidR="00320FD7" w:rsidRPr="00320FD7" w:rsidRDefault="00320FD7" w:rsidP="00320FD7">
      <w:pPr>
        <w:rPr>
          <w:color w:val="000000"/>
        </w:rPr>
      </w:pPr>
    </w:p>
    <w:p w:rsidR="00320FD7" w:rsidRPr="00320FD7" w:rsidRDefault="00320FD7" w:rsidP="00320FD7">
      <w:pPr>
        <w:jc w:val="both"/>
        <w:rPr>
          <w:color w:val="000000"/>
        </w:rPr>
      </w:pPr>
      <w:r w:rsidRPr="00320FD7">
        <w:rPr>
          <w:color w:val="000000"/>
        </w:rPr>
        <w:t>6. По подпрограмме "Создание инфраструктуры, обеспечивающей предоставление качественного образования":</w:t>
      </w:r>
    </w:p>
    <w:tbl>
      <w:tblPr>
        <w:tblW w:w="10490" w:type="dxa"/>
        <w:tblInd w:w="-176" w:type="dxa"/>
        <w:tblLook w:val="00A0" w:firstRow="1" w:lastRow="0" w:firstColumn="1" w:lastColumn="0" w:noHBand="0" w:noVBand="0"/>
      </w:tblPr>
      <w:tblGrid>
        <w:gridCol w:w="580"/>
        <w:gridCol w:w="1973"/>
        <w:gridCol w:w="1242"/>
        <w:gridCol w:w="21"/>
        <w:gridCol w:w="1319"/>
        <w:gridCol w:w="28"/>
        <w:gridCol w:w="1075"/>
        <w:gridCol w:w="1140"/>
        <w:gridCol w:w="6"/>
        <w:gridCol w:w="1134"/>
        <w:gridCol w:w="12"/>
        <w:gridCol w:w="968"/>
        <w:gridCol w:w="992"/>
      </w:tblGrid>
      <w:tr w:rsidR="00320FD7" w:rsidRPr="00320FD7" w:rsidTr="007337D5">
        <w:trPr>
          <w:trHeight w:val="1125"/>
        </w:trPr>
        <w:tc>
          <w:tcPr>
            <w:tcW w:w="580" w:type="dxa"/>
            <w:vMerge w:val="restart"/>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jc w:val="center"/>
              <w:rPr>
                <w:sz w:val="16"/>
                <w:szCs w:val="16"/>
              </w:rPr>
            </w:pPr>
            <w:r w:rsidRPr="00320FD7">
              <w:rPr>
                <w:sz w:val="16"/>
                <w:szCs w:val="16"/>
              </w:rPr>
              <w:lastRenderedPageBreak/>
              <w:t xml:space="preserve">№ </w:t>
            </w:r>
            <w:proofErr w:type="gramStart"/>
            <w:r w:rsidRPr="00320FD7">
              <w:rPr>
                <w:sz w:val="16"/>
                <w:szCs w:val="16"/>
              </w:rPr>
              <w:t>п</w:t>
            </w:r>
            <w:proofErr w:type="gramEnd"/>
            <w:r w:rsidRPr="00320FD7">
              <w:rPr>
                <w:sz w:val="16"/>
                <w:szCs w:val="16"/>
              </w:rPr>
              <w:t>/п</w:t>
            </w:r>
          </w:p>
        </w:tc>
        <w:tc>
          <w:tcPr>
            <w:tcW w:w="1973" w:type="dxa"/>
            <w:vMerge w:val="restart"/>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jc w:val="center"/>
              <w:rPr>
                <w:sz w:val="16"/>
                <w:szCs w:val="16"/>
              </w:rPr>
            </w:pPr>
            <w:r w:rsidRPr="00320FD7">
              <w:rPr>
                <w:sz w:val="16"/>
                <w:szCs w:val="16"/>
              </w:rPr>
              <w:t>Наименование подпрограмм, мероприятий, объектов</w:t>
            </w:r>
          </w:p>
        </w:tc>
        <w:tc>
          <w:tcPr>
            <w:tcW w:w="3685" w:type="dxa"/>
            <w:gridSpan w:val="5"/>
            <w:tcBorders>
              <w:top w:val="single" w:sz="4" w:space="0" w:color="auto"/>
              <w:left w:val="nil"/>
              <w:bottom w:val="single" w:sz="4" w:space="0" w:color="auto"/>
              <w:right w:val="single" w:sz="4" w:space="0" w:color="000000"/>
            </w:tcBorders>
            <w:vAlign w:val="center"/>
          </w:tcPr>
          <w:p w:rsidR="00320FD7" w:rsidRPr="00320FD7" w:rsidRDefault="00320FD7" w:rsidP="00320FD7">
            <w:pPr>
              <w:jc w:val="center"/>
              <w:rPr>
                <w:sz w:val="16"/>
                <w:szCs w:val="16"/>
              </w:rPr>
            </w:pPr>
            <w:r w:rsidRPr="00320FD7">
              <w:rPr>
                <w:sz w:val="16"/>
                <w:szCs w:val="16"/>
              </w:rPr>
              <w:t>Утвержденный план на 2018</w:t>
            </w:r>
          </w:p>
        </w:tc>
        <w:tc>
          <w:tcPr>
            <w:tcW w:w="3260" w:type="dxa"/>
            <w:gridSpan w:val="5"/>
            <w:tcBorders>
              <w:top w:val="single" w:sz="4" w:space="0" w:color="auto"/>
              <w:left w:val="nil"/>
              <w:bottom w:val="nil"/>
              <w:right w:val="nil"/>
            </w:tcBorders>
            <w:vAlign w:val="center"/>
          </w:tcPr>
          <w:p w:rsidR="00320FD7" w:rsidRPr="00320FD7" w:rsidRDefault="00320FD7" w:rsidP="00320FD7">
            <w:pPr>
              <w:jc w:val="center"/>
              <w:rPr>
                <w:sz w:val="16"/>
                <w:szCs w:val="16"/>
              </w:rPr>
            </w:pPr>
            <w:r w:rsidRPr="00320FD7">
              <w:rPr>
                <w:sz w:val="16"/>
                <w:szCs w:val="16"/>
              </w:rPr>
              <w:t>Предварительные предельные объемы бюджетных ассигнований к 2 чтению от ГРБС</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jc w:val="center"/>
              <w:rPr>
                <w:sz w:val="16"/>
                <w:szCs w:val="16"/>
              </w:rPr>
            </w:pPr>
            <w:proofErr w:type="spellStart"/>
            <w:proofErr w:type="gramStart"/>
            <w:r w:rsidRPr="00320FD7">
              <w:rPr>
                <w:sz w:val="16"/>
                <w:szCs w:val="16"/>
              </w:rPr>
              <w:t>откл</w:t>
            </w:r>
            <w:proofErr w:type="spellEnd"/>
            <w:proofErr w:type="gramEnd"/>
            <w:r w:rsidRPr="00320FD7">
              <w:rPr>
                <w:sz w:val="16"/>
                <w:szCs w:val="16"/>
              </w:rPr>
              <w:t xml:space="preserve"> предварит параметры 2019/к </w:t>
            </w:r>
            <w:proofErr w:type="spellStart"/>
            <w:r w:rsidRPr="00320FD7">
              <w:rPr>
                <w:sz w:val="16"/>
                <w:szCs w:val="16"/>
              </w:rPr>
              <w:t>утв</w:t>
            </w:r>
            <w:proofErr w:type="spellEnd"/>
            <w:r w:rsidRPr="00320FD7">
              <w:rPr>
                <w:sz w:val="16"/>
                <w:szCs w:val="16"/>
              </w:rPr>
              <w:t xml:space="preserve"> 2018</w:t>
            </w:r>
          </w:p>
        </w:tc>
      </w:tr>
      <w:tr w:rsidR="00320FD7" w:rsidRPr="00320FD7" w:rsidTr="007337D5">
        <w:trPr>
          <w:trHeight w:val="528"/>
        </w:trPr>
        <w:tc>
          <w:tcPr>
            <w:tcW w:w="580"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sz w:val="16"/>
                <w:szCs w:val="16"/>
              </w:rPr>
            </w:pPr>
          </w:p>
        </w:tc>
        <w:tc>
          <w:tcPr>
            <w:tcW w:w="1973"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sz w:val="16"/>
                <w:szCs w:val="16"/>
              </w:rPr>
            </w:pPr>
          </w:p>
        </w:tc>
        <w:tc>
          <w:tcPr>
            <w:tcW w:w="1242" w:type="dxa"/>
            <w:tcBorders>
              <w:top w:val="nil"/>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Итого</w:t>
            </w:r>
          </w:p>
        </w:tc>
        <w:tc>
          <w:tcPr>
            <w:tcW w:w="1340" w:type="dxa"/>
            <w:gridSpan w:val="2"/>
            <w:tcBorders>
              <w:top w:val="nil"/>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МБ</w:t>
            </w:r>
          </w:p>
        </w:tc>
        <w:tc>
          <w:tcPr>
            <w:tcW w:w="1103" w:type="dxa"/>
            <w:gridSpan w:val="2"/>
            <w:tcBorders>
              <w:top w:val="nil"/>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МБТ</w:t>
            </w:r>
          </w:p>
        </w:tc>
        <w:tc>
          <w:tcPr>
            <w:tcW w:w="1140" w:type="dxa"/>
            <w:tcBorders>
              <w:top w:val="single" w:sz="4" w:space="0" w:color="auto"/>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2019</w:t>
            </w:r>
            <w:proofErr w:type="gramStart"/>
            <w:r w:rsidRPr="00320FD7">
              <w:rPr>
                <w:sz w:val="16"/>
                <w:szCs w:val="16"/>
              </w:rPr>
              <w:t xml:space="preserve">                         И</w:t>
            </w:r>
            <w:proofErr w:type="gramEnd"/>
            <w:r w:rsidRPr="00320FD7">
              <w:rPr>
                <w:sz w:val="16"/>
                <w:szCs w:val="16"/>
              </w:rPr>
              <w:t>того</w:t>
            </w:r>
          </w:p>
        </w:tc>
        <w:tc>
          <w:tcPr>
            <w:tcW w:w="1140" w:type="dxa"/>
            <w:gridSpan w:val="2"/>
            <w:tcBorders>
              <w:top w:val="single" w:sz="4" w:space="0" w:color="auto"/>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МБ</w:t>
            </w:r>
          </w:p>
        </w:tc>
        <w:tc>
          <w:tcPr>
            <w:tcW w:w="980" w:type="dxa"/>
            <w:gridSpan w:val="2"/>
            <w:tcBorders>
              <w:top w:val="single" w:sz="4" w:space="0" w:color="auto"/>
              <w:left w:val="nil"/>
              <w:bottom w:val="single" w:sz="4" w:space="0" w:color="auto"/>
              <w:right w:val="single" w:sz="4" w:space="0" w:color="auto"/>
            </w:tcBorders>
            <w:vAlign w:val="center"/>
          </w:tcPr>
          <w:p w:rsidR="00320FD7" w:rsidRPr="00320FD7" w:rsidRDefault="00320FD7" w:rsidP="00320FD7">
            <w:pPr>
              <w:jc w:val="center"/>
              <w:rPr>
                <w:sz w:val="16"/>
                <w:szCs w:val="16"/>
              </w:rPr>
            </w:pPr>
            <w:r w:rsidRPr="00320FD7">
              <w:rPr>
                <w:sz w:val="16"/>
                <w:szCs w:val="16"/>
              </w:rPr>
              <w:t>МБТ</w:t>
            </w:r>
          </w:p>
        </w:tc>
        <w:tc>
          <w:tcPr>
            <w:tcW w:w="992"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sz w:val="16"/>
                <w:szCs w:val="16"/>
              </w:rPr>
            </w:pPr>
          </w:p>
        </w:tc>
      </w:tr>
      <w:tr w:rsidR="00320FD7" w:rsidRPr="00320FD7" w:rsidTr="007337D5">
        <w:trPr>
          <w:trHeight w:val="52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1.</w:t>
            </w:r>
          </w:p>
        </w:tc>
        <w:tc>
          <w:tcPr>
            <w:tcW w:w="1973" w:type="dxa"/>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Обеспечение безопасности учреждений образования</w:t>
            </w:r>
          </w:p>
        </w:tc>
        <w:tc>
          <w:tcPr>
            <w:tcW w:w="1263"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347"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07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96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r>
      <w:tr w:rsidR="00320FD7" w:rsidRPr="00320FD7" w:rsidTr="007337D5">
        <w:trPr>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1.1.</w:t>
            </w:r>
          </w:p>
        </w:tc>
        <w:tc>
          <w:tcPr>
            <w:tcW w:w="1973" w:type="dxa"/>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Соблюдение санитарно-гигиенических требований и использованию информационно-компьютерных средств</w:t>
            </w:r>
          </w:p>
        </w:tc>
        <w:tc>
          <w:tcPr>
            <w:tcW w:w="1263"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567,4</w:t>
            </w:r>
          </w:p>
        </w:tc>
        <w:tc>
          <w:tcPr>
            <w:tcW w:w="1347"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567,4</w:t>
            </w:r>
          </w:p>
        </w:tc>
        <w:tc>
          <w:tcPr>
            <w:tcW w:w="107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6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-567,4</w:t>
            </w:r>
          </w:p>
        </w:tc>
      </w:tr>
      <w:tr w:rsidR="00320FD7" w:rsidRPr="00320FD7" w:rsidTr="007337D5">
        <w:trPr>
          <w:trHeight w:val="40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1.2.</w:t>
            </w:r>
          </w:p>
        </w:tc>
        <w:tc>
          <w:tcPr>
            <w:tcW w:w="1973" w:type="dxa"/>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 xml:space="preserve">Мероприятия по </w:t>
            </w:r>
            <w:proofErr w:type="spellStart"/>
            <w:r w:rsidRPr="00320FD7">
              <w:rPr>
                <w:sz w:val="16"/>
                <w:szCs w:val="16"/>
              </w:rPr>
              <w:t>антитерору</w:t>
            </w:r>
            <w:proofErr w:type="spellEnd"/>
            <w:r w:rsidRPr="00320FD7">
              <w:rPr>
                <w:sz w:val="16"/>
                <w:szCs w:val="16"/>
              </w:rPr>
              <w:t xml:space="preserve"> - монтаж (ремонт) ограждения территорий образовательных учреждений</w:t>
            </w:r>
          </w:p>
        </w:tc>
        <w:tc>
          <w:tcPr>
            <w:tcW w:w="1263"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4 586,5</w:t>
            </w:r>
          </w:p>
        </w:tc>
        <w:tc>
          <w:tcPr>
            <w:tcW w:w="1347"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4 586,5</w:t>
            </w:r>
          </w:p>
        </w:tc>
        <w:tc>
          <w:tcPr>
            <w:tcW w:w="107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6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-4 586,5</w:t>
            </w:r>
          </w:p>
        </w:tc>
      </w:tr>
      <w:tr w:rsidR="00320FD7" w:rsidRPr="00320FD7" w:rsidTr="007337D5">
        <w:trPr>
          <w:trHeight w:val="528"/>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2.</w:t>
            </w:r>
          </w:p>
        </w:tc>
        <w:tc>
          <w:tcPr>
            <w:tcW w:w="1973" w:type="dxa"/>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Ресурсное обеспечение образовательного процесса</w:t>
            </w:r>
          </w:p>
        </w:tc>
        <w:tc>
          <w:tcPr>
            <w:tcW w:w="1263"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347"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07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96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p>
        </w:tc>
      </w:tr>
      <w:tr w:rsidR="00320FD7" w:rsidRPr="00320FD7" w:rsidTr="007337D5">
        <w:trPr>
          <w:trHeight w:val="264"/>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2.1.</w:t>
            </w:r>
          </w:p>
        </w:tc>
        <w:tc>
          <w:tcPr>
            <w:tcW w:w="1973" w:type="dxa"/>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Создание современных условий обучения</w:t>
            </w:r>
          </w:p>
        </w:tc>
        <w:tc>
          <w:tcPr>
            <w:tcW w:w="1263"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15 000,0</w:t>
            </w:r>
          </w:p>
        </w:tc>
        <w:tc>
          <w:tcPr>
            <w:tcW w:w="1347"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15 000,0</w:t>
            </w:r>
          </w:p>
        </w:tc>
        <w:tc>
          <w:tcPr>
            <w:tcW w:w="107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10 000,0</w:t>
            </w: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10 000,0</w:t>
            </w:r>
          </w:p>
        </w:tc>
        <w:tc>
          <w:tcPr>
            <w:tcW w:w="96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-5 000,0</w:t>
            </w:r>
          </w:p>
        </w:tc>
      </w:tr>
      <w:tr w:rsidR="00320FD7" w:rsidRPr="00320FD7" w:rsidTr="007337D5">
        <w:trPr>
          <w:trHeight w:val="264"/>
        </w:trPr>
        <w:tc>
          <w:tcPr>
            <w:tcW w:w="580"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16"/>
                <w:szCs w:val="16"/>
              </w:rPr>
            </w:pPr>
            <w:r w:rsidRPr="00320FD7">
              <w:rPr>
                <w:sz w:val="16"/>
                <w:szCs w:val="16"/>
              </w:rPr>
              <w:t>2.2.</w:t>
            </w:r>
          </w:p>
        </w:tc>
        <w:tc>
          <w:tcPr>
            <w:tcW w:w="1973" w:type="dxa"/>
            <w:tcBorders>
              <w:top w:val="nil"/>
              <w:left w:val="nil"/>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Капитальный ремонт образовательных учреждений</w:t>
            </w:r>
          </w:p>
        </w:tc>
        <w:tc>
          <w:tcPr>
            <w:tcW w:w="1263"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99 511,4</w:t>
            </w:r>
          </w:p>
        </w:tc>
        <w:tc>
          <w:tcPr>
            <w:tcW w:w="1347"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99 511,4</w:t>
            </w:r>
          </w:p>
        </w:tc>
        <w:tc>
          <w:tcPr>
            <w:tcW w:w="1075"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114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68"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0,0</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sz w:val="16"/>
                <w:szCs w:val="16"/>
              </w:rPr>
            </w:pPr>
            <w:r w:rsidRPr="00320FD7">
              <w:rPr>
                <w:sz w:val="16"/>
                <w:szCs w:val="16"/>
              </w:rPr>
              <w:t>-99 511,4</w:t>
            </w:r>
          </w:p>
        </w:tc>
      </w:tr>
    </w:tbl>
    <w:p w:rsidR="00320FD7" w:rsidRPr="00320FD7" w:rsidRDefault="00320FD7" w:rsidP="00320FD7">
      <w:pPr>
        <w:jc w:val="both"/>
        <w:rPr>
          <w:color w:val="000000"/>
        </w:rPr>
      </w:pPr>
    </w:p>
    <w:p w:rsidR="00320FD7" w:rsidRPr="00320FD7" w:rsidRDefault="00320FD7" w:rsidP="00320FD7">
      <w:pPr>
        <w:ind w:firstLine="851"/>
        <w:jc w:val="both"/>
        <w:rPr>
          <w:color w:val="000000"/>
        </w:rPr>
      </w:pPr>
      <w:r w:rsidRPr="00320FD7">
        <w:rPr>
          <w:color w:val="000000"/>
        </w:rPr>
        <w:t>По подпрограмме полностью отсутствует финансирование на следующие мероприятия: «</w:t>
      </w:r>
      <w:r w:rsidRPr="00320FD7">
        <w:t>Соблюдение санитарно-гигиенических требований и использованию информационно-компьютерных средств»,  «Мероприятия по антитеррору - монтаж (ремонт) ограждения территорий образовательных учреждений», «Капитальный ремонт образовательных учреждений».</w:t>
      </w:r>
    </w:p>
    <w:p w:rsidR="00320FD7" w:rsidRPr="00320FD7" w:rsidRDefault="00320FD7" w:rsidP="00320FD7">
      <w:pPr>
        <w:jc w:val="both"/>
        <w:rPr>
          <w:color w:val="000000"/>
        </w:rPr>
      </w:pPr>
    </w:p>
    <w:p w:rsidR="00320FD7" w:rsidRPr="00320FD7" w:rsidRDefault="00320FD7" w:rsidP="00320FD7">
      <w:pPr>
        <w:autoSpaceDE w:val="0"/>
        <w:autoSpaceDN w:val="0"/>
        <w:adjustRightInd w:val="0"/>
        <w:jc w:val="center"/>
        <w:rPr>
          <w:i/>
          <w:iCs/>
        </w:rPr>
      </w:pPr>
      <w:r w:rsidRPr="00320FD7">
        <w:rPr>
          <w:i/>
          <w:iCs/>
          <w:color w:val="000000"/>
        </w:rPr>
        <w:t>Муниципальная программа «</w:t>
      </w:r>
      <w:r w:rsidRPr="00320FD7">
        <w:rPr>
          <w:i/>
          <w:iCs/>
        </w:rPr>
        <w:t>Развитие информационного общества и формирование цифровой экономики на территории городского округа «город Якутск» на 2018-2022 годы»</w:t>
      </w:r>
    </w:p>
    <w:p w:rsidR="00320FD7" w:rsidRPr="00320FD7" w:rsidRDefault="00320FD7" w:rsidP="00320FD7">
      <w:pPr>
        <w:autoSpaceDE w:val="0"/>
        <w:autoSpaceDN w:val="0"/>
        <w:adjustRightInd w:val="0"/>
        <w:rPr>
          <w:b/>
          <w:bCs/>
          <w:sz w:val="26"/>
          <w:szCs w:val="26"/>
          <w:highlight w:val="yellow"/>
        </w:rPr>
      </w:pPr>
    </w:p>
    <w:tbl>
      <w:tblPr>
        <w:tblW w:w="4996" w:type="pct"/>
        <w:tblLook w:val="04A0" w:firstRow="1" w:lastRow="0" w:firstColumn="1" w:lastColumn="0" w:noHBand="0" w:noVBand="1"/>
      </w:tblPr>
      <w:tblGrid>
        <w:gridCol w:w="539"/>
        <w:gridCol w:w="5016"/>
        <w:gridCol w:w="1687"/>
        <w:gridCol w:w="1501"/>
        <w:gridCol w:w="1386"/>
      </w:tblGrid>
      <w:tr w:rsidR="00320FD7" w:rsidRPr="00320FD7" w:rsidTr="00570F3C">
        <w:trPr>
          <w:trHeight w:val="77"/>
          <w:tblHeader/>
        </w:trPr>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w:t>
            </w:r>
          </w:p>
        </w:tc>
        <w:tc>
          <w:tcPr>
            <w:tcW w:w="24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Показатель</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2018 год,</w:t>
            </w:r>
          </w:p>
        </w:tc>
        <w:tc>
          <w:tcPr>
            <w:tcW w:w="1425" w:type="pct"/>
            <w:gridSpan w:val="2"/>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2019 год</w:t>
            </w:r>
          </w:p>
        </w:tc>
      </w:tr>
      <w:tr w:rsidR="00320FD7" w:rsidRPr="00320FD7" w:rsidTr="00570F3C">
        <w:trPr>
          <w:trHeight w:val="421"/>
          <w:tblHeader/>
        </w:trPr>
        <w:tc>
          <w:tcPr>
            <w:tcW w:w="266" w:type="pct"/>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ind w:left="-142" w:firstLine="142"/>
              <w:rPr>
                <w:color w:val="000000"/>
                <w:sz w:val="20"/>
                <w:szCs w:val="20"/>
              </w:rPr>
            </w:pPr>
          </w:p>
        </w:tc>
        <w:tc>
          <w:tcPr>
            <w:tcW w:w="2476" w:type="pct"/>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ind w:left="-142" w:firstLine="142"/>
              <w:rPr>
                <w:color w:val="000000"/>
                <w:sz w:val="20"/>
                <w:szCs w:val="20"/>
              </w:rPr>
            </w:pPr>
          </w:p>
        </w:tc>
        <w:tc>
          <w:tcPr>
            <w:tcW w:w="833" w:type="pct"/>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тыс. рублей</w:t>
            </w:r>
          </w:p>
        </w:tc>
        <w:tc>
          <w:tcPr>
            <w:tcW w:w="741" w:type="pct"/>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тыс. рублей</w:t>
            </w:r>
          </w:p>
        </w:tc>
        <w:tc>
          <w:tcPr>
            <w:tcW w:w="684" w:type="pct"/>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изменения к 2018 году, %</w:t>
            </w:r>
          </w:p>
        </w:tc>
      </w:tr>
      <w:tr w:rsidR="00320FD7" w:rsidRPr="00320FD7" w:rsidTr="00570F3C">
        <w:trPr>
          <w:trHeight w:val="31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1.</w:t>
            </w:r>
          </w:p>
        </w:tc>
        <w:tc>
          <w:tcPr>
            <w:tcW w:w="2476" w:type="pct"/>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bCs/>
                <w:color w:val="000000"/>
                <w:sz w:val="20"/>
                <w:szCs w:val="20"/>
              </w:rPr>
              <w:t>Подпрограмма 1: Управление программой</w:t>
            </w:r>
          </w:p>
        </w:tc>
        <w:tc>
          <w:tcPr>
            <w:tcW w:w="833" w:type="pct"/>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ind w:left="-142" w:firstLine="142"/>
              <w:jc w:val="center"/>
              <w:rPr>
                <w:color w:val="000000"/>
                <w:sz w:val="20"/>
                <w:szCs w:val="20"/>
              </w:rPr>
            </w:pPr>
            <w:r w:rsidRPr="00320FD7">
              <w:rPr>
                <w:bCs/>
                <w:color w:val="000000"/>
                <w:sz w:val="20"/>
                <w:szCs w:val="20"/>
              </w:rPr>
              <w:t>28 165,1</w:t>
            </w:r>
          </w:p>
        </w:tc>
        <w:tc>
          <w:tcPr>
            <w:tcW w:w="741" w:type="pct"/>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ind w:left="-142" w:firstLine="142"/>
              <w:jc w:val="center"/>
              <w:rPr>
                <w:color w:val="000000"/>
                <w:sz w:val="20"/>
                <w:szCs w:val="20"/>
              </w:rPr>
            </w:pPr>
            <w:r w:rsidRPr="00320FD7">
              <w:rPr>
                <w:bCs/>
                <w:color w:val="000000"/>
                <w:sz w:val="20"/>
                <w:szCs w:val="20"/>
              </w:rPr>
              <w:t>32 992,0</w:t>
            </w:r>
          </w:p>
        </w:tc>
        <w:tc>
          <w:tcPr>
            <w:tcW w:w="684" w:type="pct"/>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117,1%</w:t>
            </w:r>
          </w:p>
        </w:tc>
      </w:tr>
      <w:tr w:rsidR="00320FD7" w:rsidRPr="00320FD7" w:rsidTr="00570F3C">
        <w:trPr>
          <w:trHeight w:val="51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2.</w:t>
            </w:r>
          </w:p>
        </w:tc>
        <w:tc>
          <w:tcPr>
            <w:tcW w:w="2476" w:type="pct"/>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Подпрограмма 2: Повышение качества и доступности предоставления муниципальных услуг</w:t>
            </w:r>
          </w:p>
        </w:tc>
        <w:tc>
          <w:tcPr>
            <w:tcW w:w="833" w:type="pct"/>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1 200,0</w:t>
            </w:r>
          </w:p>
        </w:tc>
        <w:tc>
          <w:tcPr>
            <w:tcW w:w="741" w:type="pct"/>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206,0</w:t>
            </w:r>
          </w:p>
        </w:tc>
        <w:tc>
          <w:tcPr>
            <w:tcW w:w="684" w:type="pct"/>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17,2%</w:t>
            </w:r>
          </w:p>
        </w:tc>
      </w:tr>
      <w:tr w:rsidR="00320FD7" w:rsidRPr="00320FD7" w:rsidTr="00570F3C">
        <w:trPr>
          <w:trHeight w:val="63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3.</w:t>
            </w:r>
          </w:p>
        </w:tc>
        <w:tc>
          <w:tcPr>
            <w:tcW w:w="2476" w:type="pct"/>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Подпрограмма 3: Формирование цифровой экономики в ГО "город Якутск"</w:t>
            </w:r>
          </w:p>
        </w:tc>
        <w:tc>
          <w:tcPr>
            <w:tcW w:w="833" w:type="pct"/>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26 446,3</w:t>
            </w:r>
          </w:p>
        </w:tc>
        <w:tc>
          <w:tcPr>
            <w:tcW w:w="741" w:type="pct"/>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17 624,0</w:t>
            </w:r>
          </w:p>
        </w:tc>
        <w:tc>
          <w:tcPr>
            <w:tcW w:w="684" w:type="pct"/>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66,6%</w:t>
            </w:r>
          </w:p>
        </w:tc>
      </w:tr>
      <w:tr w:rsidR="00320FD7" w:rsidRPr="00320FD7" w:rsidTr="00570F3C">
        <w:trPr>
          <w:trHeight w:val="63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4.</w:t>
            </w:r>
          </w:p>
        </w:tc>
        <w:tc>
          <w:tcPr>
            <w:tcW w:w="2476" w:type="pct"/>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Подпрограмма 4: Формирование единой политики информатизации органа местного самоуправления</w:t>
            </w:r>
          </w:p>
        </w:tc>
        <w:tc>
          <w:tcPr>
            <w:tcW w:w="833" w:type="pct"/>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21 033,7</w:t>
            </w:r>
          </w:p>
        </w:tc>
        <w:tc>
          <w:tcPr>
            <w:tcW w:w="741" w:type="pct"/>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10 066,2</w:t>
            </w:r>
          </w:p>
        </w:tc>
        <w:tc>
          <w:tcPr>
            <w:tcW w:w="684" w:type="pct"/>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47,9%</w:t>
            </w:r>
          </w:p>
        </w:tc>
      </w:tr>
      <w:tr w:rsidR="00320FD7" w:rsidRPr="00320FD7" w:rsidTr="00570F3C">
        <w:trPr>
          <w:trHeight w:val="63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5.</w:t>
            </w:r>
          </w:p>
        </w:tc>
        <w:tc>
          <w:tcPr>
            <w:tcW w:w="2476" w:type="pct"/>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Подпрограмма 5: Безопасность информационных систем органа местного самоуправления</w:t>
            </w:r>
          </w:p>
        </w:tc>
        <w:tc>
          <w:tcPr>
            <w:tcW w:w="833" w:type="pct"/>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14 370,0</w:t>
            </w:r>
          </w:p>
        </w:tc>
        <w:tc>
          <w:tcPr>
            <w:tcW w:w="741" w:type="pct"/>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14 370,0</w:t>
            </w:r>
          </w:p>
        </w:tc>
        <w:tc>
          <w:tcPr>
            <w:tcW w:w="684" w:type="pct"/>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100,0%</w:t>
            </w:r>
          </w:p>
        </w:tc>
      </w:tr>
      <w:tr w:rsidR="00320FD7" w:rsidRPr="00320FD7" w:rsidTr="00570F3C">
        <w:trPr>
          <w:trHeight w:val="77"/>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ind w:left="-142" w:firstLine="142"/>
              <w:jc w:val="center"/>
              <w:rPr>
                <w:color w:val="000000"/>
                <w:sz w:val="20"/>
                <w:szCs w:val="20"/>
              </w:rPr>
            </w:pPr>
            <w:r w:rsidRPr="00320FD7">
              <w:rPr>
                <w:color w:val="000000"/>
                <w:sz w:val="20"/>
                <w:szCs w:val="20"/>
              </w:rPr>
              <w:t> </w:t>
            </w:r>
          </w:p>
        </w:tc>
        <w:tc>
          <w:tcPr>
            <w:tcW w:w="2476" w:type="pct"/>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ind w:left="-142" w:firstLine="142"/>
              <w:rPr>
                <w:b/>
                <w:bCs/>
                <w:color w:val="000000"/>
                <w:sz w:val="20"/>
                <w:szCs w:val="20"/>
              </w:rPr>
            </w:pPr>
            <w:r w:rsidRPr="00320FD7">
              <w:rPr>
                <w:b/>
                <w:bCs/>
                <w:color w:val="000000"/>
                <w:sz w:val="20"/>
                <w:szCs w:val="20"/>
              </w:rPr>
              <w:t>ИТОГО ПО ПРОГРАММЕ:</w:t>
            </w:r>
          </w:p>
        </w:tc>
        <w:tc>
          <w:tcPr>
            <w:tcW w:w="833" w:type="pct"/>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ind w:left="-142" w:firstLine="142"/>
              <w:jc w:val="center"/>
              <w:rPr>
                <w:b/>
                <w:bCs/>
                <w:color w:val="000000"/>
                <w:sz w:val="20"/>
                <w:szCs w:val="20"/>
              </w:rPr>
            </w:pPr>
            <w:r w:rsidRPr="00320FD7">
              <w:rPr>
                <w:b/>
                <w:bCs/>
                <w:color w:val="000000"/>
                <w:sz w:val="20"/>
                <w:szCs w:val="20"/>
              </w:rPr>
              <w:t>91 215,1</w:t>
            </w:r>
          </w:p>
        </w:tc>
        <w:tc>
          <w:tcPr>
            <w:tcW w:w="741" w:type="pct"/>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ind w:left="-142" w:firstLine="142"/>
              <w:jc w:val="center"/>
              <w:rPr>
                <w:b/>
                <w:bCs/>
                <w:color w:val="000000"/>
                <w:sz w:val="20"/>
                <w:szCs w:val="20"/>
              </w:rPr>
            </w:pPr>
            <w:r w:rsidRPr="00320FD7">
              <w:rPr>
                <w:b/>
                <w:bCs/>
                <w:color w:val="000000"/>
                <w:sz w:val="20"/>
                <w:szCs w:val="20"/>
              </w:rPr>
              <w:t>75 258,2</w:t>
            </w:r>
          </w:p>
        </w:tc>
        <w:tc>
          <w:tcPr>
            <w:tcW w:w="684" w:type="pct"/>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ind w:left="-142" w:firstLine="142"/>
              <w:jc w:val="center"/>
              <w:rPr>
                <w:b/>
                <w:bCs/>
                <w:color w:val="000000"/>
                <w:sz w:val="20"/>
                <w:szCs w:val="20"/>
              </w:rPr>
            </w:pPr>
            <w:r w:rsidRPr="00320FD7">
              <w:rPr>
                <w:b/>
                <w:bCs/>
                <w:color w:val="000000"/>
                <w:sz w:val="20"/>
                <w:szCs w:val="20"/>
              </w:rPr>
              <w:t>82,5%</w:t>
            </w:r>
          </w:p>
        </w:tc>
      </w:tr>
    </w:tbl>
    <w:p w:rsidR="00320FD7" w:rsidRPr="00320FD7" w:rsidRDefault="00320FD7" w:rsidP="00320FD7">
      <w:pPr>
        <w:ind w:left="-142" w:firstLine="709"/>
        <w:contextualSpacing/>
        <w:jc w:val="both"/>
        <w:rPr>
          <w:sz w:val="26"/>
          <w:szCs w:val="26"/>
        </w:rPr>
      </w:pPr>
    </w:p>
    <w:p w:rsidR="00320FD7" w:rsidRPr="00320FD7" w:rsidRDefault="00320FD7" w:rsidP="00320FD7">
      <w:pPr>
        <w:ind w:left="-142" w:firstLine="709"/>
        <w:contextualSpacing/>
        <w:jc w:val="both"/>
      </w:pPr>
      <w:r w:rsidRPr="00320FD7">
        <w:t xml:space="preserve">Объем бюджетных ассигнований на реализацию Программы на 2019 год составляет 75 258,2 тыс. руб., или 82,5% от уровня 2018 года.  </w:t>
      </w:r>
    </w:p>
    <w:p w:rsidR="00320FD7" w:rsidRPr="00320FD7" w:rsidRDefault="00320FD7" w:rsidP="00320FD7">
      <w:pPr>
        <w:autoSpaceDE w:val="0"/>
        <w:autoSpaceDN w:val="0"/>
        <w:adjustRightInd w:val="0"/>
        <w:rPr>
          <w:b/>
          <w:bCs/>
          <w:sz w:val="26"/>
          <w:szCs w:val="26"/>
          <w:highlight w:val="yellow"/>
        </w:rPr>
      </w:pPr>
    </w:p>
    <w:p w:rsidR="00320FD7" w:rsidRPr="00320FD7" w:rsidRDefault="00320FD7" w:rsidP="00320FD7">
      <w:pPr>
        <w:ind w:firstLine="851"/>
        <w:jc w:val="both"/>
      </w:pPr>
      <w:r w:rsidRPr="00320FD7">
        <w:t>Сокращения расходов на 2019 год по отношению к утвержденному плану на 2018 год произведены по следующим мероприятиям:</w:t>
      </w:r>
    </w:p>
    <w:p w:rsidR="00320FD7" w:rsidRPr="00320FD7" w:rsidRDefault="00320FD7" w:rsidP="00320FD7">
      <w:pPr>
        <w:autoSpaceDE w:val="0"/>
        <w:autoSpaceDN w:val="0"/>
        <w:adjustRightInd w:val="0"/>
        <w:jc w:val="both"/>
        <w:rPr>
          <w:bCs/>
          <w:highlight w:val="yellow"/>
        </w:rPr>
      </w:pPr>
      <w:r w:rsidRPr="00320FD7">
        <w:rPr>
          <w:bCs/>
        </w:rPr>
        <w:lastRenderedPageBreak/>
        <w:t xml:space="preserve">1.По подпрограмме </w:t>
      </w:r>
      <w:r w:rsidRPr="00320FD7">
        <w:rPr>
          <w:color w:val="000000"/>
        </w:rPr>
        <w:t xml:space="preserve">"Повышение качества и доступности предоставления муниципальных услуг" на </w:t>
      </w:r>
      <w:r w:rsidRPr="00320FD7">
        <w:rPr>
          <w:bCs/>
        </w:rPr>
        <w:t>мероприятия по повышению качества и доступности предоставления муниципальных услуг</w:t>
      </w:r>
      <w:r w:rsidRPr="00320FD7">
        <w:rPr>
          <w:color w:val="000000"/>
        </w:rPr>
        <w:t xml:space="preserve"> на сумму 994,0 тыс. рублей или 17,2% к уровню 2018 года.</w:t>
      </w:r>
    </w:p>
    <w:p w:rsidR="00320FD7" w:rsidRPr="00320FD7" w:rsidRDefault="00320FD7" w:rsidP="00320FD7">
      <w:pPr>
        <w:autoSpaceDE w:val="0"/>
        <w:autoSpaceDN w:val="0"/>
        <w:adjustRightInd w:val="0"/>
        <w:rPr>
          <w:b/>
          <w:bCs/>
          <w:sz w:val="26"/>
          <w:szCs w:val="26"/>
          <w:highlight w:val="yellow"/>
        </w:rPr>
      </w:pPr>
    </w:p>
    <w:tbl>
      <w:tblPr>
        <w:tblW w:w="9501" w:type="dxa"/>
        <w:tblInd w:w="108" w:type="dxa"/>
        <w:tblLayout w:type="fixed"/>
        <w:tblLook w:val="04A0" w:firstRow="1" w:lastRow="0" w:firstColumn="1" w:lastColumn="0" w:noHBand="0" w:noVBand="1"/>
      </w:tblPr>
      <w:tblGrid>
        <w:gridCol w:w="851"/>
        <w:gridCol w:w="4395"/>
        <w:gridCol w:w="1134"/>
        <w:gridCol w:w="1135"/>
        <w:gridCol w:w="1277"/>
        <w:gridCol w:w="709"/>
      </w:tblGrid>
      <w:tr w:rsidR="00320FD7" w:rsidRPr="00320FD7" w:rsidTr="007337D5">
        <w:trPr>
          <w:trHeight w:val="312"/>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rPr>
            </w:pPr>
            <w:r w:rsidRPr="00320FD7">
              <w:rPr>
                <w:color w:val="000000"/>
              </w:rPr>
              <w:t> </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Наименование КБК, расходов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Утвержденный план на 2018 год</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2019</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proofErr w:type="spellStart"/>
            <w:proofErr w:type="gramStart"/>
            <w:r w:rsidRPr="00320FD7">
              <w:rPr>
                <w:color w:val="000000"/>
                <w:sz w:val="20"/>
                <w:szCs w:val="20"/>
              </w:rPr>
              <w:t>откл</w:t>
            </w:r>
            <w:proofErr w:type="spellEnd"/>
            <w:proofErr w:type="gramEnd"/>
            <w:r w:rsidRPr="00320FD7">
              <w:rPr>
                <w:color w:val="000000"/>
                <w:sz w:val="20"/>
                <w:szCs w:val="20"/>
              </w:rPr>
              <w:t xml:space="preserve"> предел 2019/ утв2018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2019/2018</w:t>
            </w:r>
          </w:p>
        </w:tc>
      </w:tr>
      <w:tr w:rsidR="00320FD7" w:rsidRPr="00320FD7" w:rsidTr="007337D5">
        <w:trPr>
          <w:trHeight w:val="276"/>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p>
        </w:tc>
        <w:tc>
          <w:tcPr>
            <w:tcW w:w="11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0FD7" w:rsidRPr="00320FD7" w:rsidRDefault="00320FD7" w:rsidP="00320FD7">
            <w:pPr>
              <w:rPr>
                <w:color w:val="000000"/>
                <w:sz w:val="20"/>
                <w:szCs w:val="20"/>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p>
        </w:tc>
      </w:tr>
      <w:tr w:rsidR="00320FD7" w:rsidRPr="00320FD7" w:rsidTr="007337D5">
        <w:trPr>
          <w:trHeight w:val="276"/>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p>
        </w:tc>
        <w:tc>
          <w:tcPr>
            <w:tcW w:w="11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0FD7" w:rsidRPr="00320FD7" w:rsidRDefault="00320FD7" w:rsidP="00320FD7">
            <w:pPr>
              <w:rPr>
                <w:color w:val="000000"/>
                <w:sz w:val="20"/>
                <w:szCs w:val="20"/>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p>
        </w:tc>
      </w:tr>
      <w:tr w:rsidR="00320FD7" w:rsidRPr="00320FD7" w:rsidTr="007337D5">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2</w:t>
            </w:r>
          </w:p>
        </w:tc>
        <w:tc>
          <w:tcPr>
            <w:tcW w:w="439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color w:val="000000"/>
                <w:sz w:val="20"/>
                <w:szCs w:val="20"/>
              </w:rPr>
            </w:pPr>
            <w:r w:rsidRPr="00320FD7">
              <w:rPr>
                <w:b/>
                <w:bCs/>
                <w:color w:val="000000"/>
                <w:sz w:val="20"/>
                <w:szCs w:val="20"/>
              </w:rPr>
              <w:t>Подпрограмма №2: "Повышение качества и доступности предоставления муниципальных услуг"</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color w:val="000000"/>
                <w:sz w:val="20"/>
                <w:szCs w:val="20"/>
              </w:rPr>
            </w:pPr>
            <w:r w:rsidRPr="00320FD7">
              <w:rPr>
                <w:b/>
                <w:bCs/>
                <w:color w:val="000000"/>
                <w:sz w:val="20"/>
                <w:szCs w:val="20"/>
              </w:rPr>
              <w:t>1 200,00</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color w:val="000000"/>
                <w:sz w:val="20"/>
                <w:szCs w:val="20"/>
              </w:rPr>
            </w:pPr>
            <w:r w:rsidRPr="00320FD7">
              <w:rPr>
                <w:b/>
                <w:bCs/>
                <w:color w:val="000000"/>
                <w:sz w:val="20"/>
                <w:szCs w:val="20"/>
              </w:rPr>
              <w:t>206,00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color w:val="000000"/>
                <w:sz w:val="20"/>
                <w:szCs w:val="20"/>
              </w:rPr>
            </w:pPr>
            <w:r w:rsidRPr="00320FD7">
              <w:rPr>
                <w:b/>
                <w:bCs/>
                <w:color w:val="000000"/>
                <w:sz w:val="20"/>
                <w:szCs w:val="20"/>
              </w:rPr>
              <w:t>-994,00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17,2</w:t>
            </w:r>
          </w:p>
        </w:tc>
      </w:tr>
      <w:tr w:rsidR="00320FD7" w:rsidRPr="00320FD7" w:rsidTr="007337D5">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2.1</w:t>
            </w:r>
          </w:p>
        </w:tc>
        <w:tc>
          <w:tcPr>
            <w:tcW w:w="439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Мероприятия по повышению качества и доступности предоставления муниципальных услуг</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color w:val="000000"/>
                <w:sz w:val="20"/>
                <w:szCs w:val="20"/>
              </w:rPr>
            </w:pPr>
            <w:r w:rsidRPr="00320FD7">
              <w:rPr>
                <w:b/>
                <w:bCs/>
                <w:color w:val="000000"/>
                <w:sz w:val="20"/>
                <w:szCs w:val="20"/>
              </w:rPr>
              <w:t>1 200,00</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color w:val="000000"/>
                <w:sz w:val="20"/>
                <w:szCs w:val="20"/>
              </w:rPr>
            </w:pPr>
            <w:r w:rsidRPr="00320FD7">
              <w:rPr>
                <w:b/>
                <w:bCs/>
                <w:color w:val="000000"/>
                <w:sz w:val="20"/>
                <w:szCs w:val="20"/>
              </w:rPr>
              <w:t>206,00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color w:val="000000"/>
                <w:sz w:val="20"/>
                <w:szCs w:val="20"/>
              </w:rPr>
            </w:pPr>
            <w:r w:rsidRPr="00320FD7">
              <w:rPr>
                <w:b/>
                <w:bCs/>
                <w:color w:val="000000"/>
                <w:sz w:val="20"/>
                <w:szCs w:val="20"/>
              </w:rPr>
              <w:t>-994,00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17,2</w:t>
            </w:r>
          </w:p>
        </w:tc>
      </w:tr>
      <w:tr w:rsidR="00320FD7" w:rsidRPr="00320FD7" w:rsidTr="007337D5">
        <w:trPr>
          <w:trHeight w:val="93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2.1.2</w:t>
            </w:r>
          </w:p>
        </w:tc>
        <w:tc>
          <w:tcPr>
            <w:tcW w:w="439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i/>
                <w:iCs/>
                <w:sz w:val="20"/>
                <w:szCs w:val="20"/>
              </w:rPr>
            </w:pPr>
            <w:r w:rsidRPr="00320FD7">
              <w:rPr>
                <w:i/>
                <w:iCs/>
                <w:sz w:val="20"/>
                <w:szCs w:val="20"/>
              </w:rPr>
              <w:t>Организация проведения социальных опросов с целью выявления удовлетворенности граждан предоставлением муниципальных услуг</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700,00</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-700,00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0,0</w:t>
            </w:r>
          </w:p>
        </w:tc>
      </w:tr>
      <w:tr w:rsidR="00320FD7" w:rsidRPr="00320FD7" w:rsidTr="007337D5">
        <w:trPr>
          <w:trHeight w:val="93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2.1.3</w:t>
            </w:r>
          </w:p>
        </w:tc>
        <w:tc>
          <w:tcPr>
            <w:tcW w:w="439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i/>
                <w:iCs/>
                <w:sz w:val="20"/>
                <w:szCs w:val="20"/>
              </w:rPr>
            </w:pPr>
            <w:r w:rsidRPr="00320FD7">
              <w:rPr>
                <w:i/>
                <w:iCs/>
                <w:sz w:val="20"/>
                <w:szCs w:val="20"/>
              </w:rPr>
              <w:t>Повышение качества и доступности предоставления муниципальных услуг структурных подразделений Окружной администрации</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500,00</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206,00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-294,00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41,2</w:t>
            </w:r>
          </w:p>
        </w:tc>
      </w:tr>
      <w:tr w:rsidR="00320FD7" w:rsidRPr="00320FD7" w:rsidTr="007337D5">
        <w:trPr>
          <w:trHeight w:val="936"/>
        </w:trPr>
        <w:tc>
          <w:tcPr>
            <w:tcW w:w="9501" w:type="dxa"/>
            <w:gridSpan w:val="6"/>
            <w:tcBorders>
              <w:top w:val="nil"/>
              <w:bottom w:val="single" w:sz="4" w:space="0" w:color="auto"/>
            </w:tcBorders>
            <w:shd w:val="clear" w:color="auto" w:fill="auto"/>
            <w:noWrap/>
            <w:vAlign w:val="center"/>
          </w:tcPr>
          <w:p w:rsidR="00320FD7" w:rsidRPr="00320FD7" w:rsidRDefault="00320FD7" w:rsidP="00320FD7">
            <w:pPr>
              <w:autoSpaceDE w:val="0"/>
              <w:autoSpaceDN w:val="0"/>
              <w:adjustRightInd w:val="0"/>
              <w:jc w:val="both"/>
              <w:rPr>
                <w:bCs/>
                <w:color w:val="000000"/>
              </w:rPr>
            </w:pPr>
          </w:p>
          <w:p w:rsidR="00320FD7" w:rsidRPr="00320FD7" w:rsidRDefault="00320FD7" w:rsidP="00320FD7">
            <w:pPr>
              <w:autoSpaceDE w:val="0"/>
              <w:autoSpaceDN w:val="0"/>
              <w:adjustRightInd w:val="0"/>
              <w:ind w:firstLine="885"/>
              <w:jc w:val="both"/>
              <w:rPr>
                <w:bCs/>
                <w:highlight w:val="yellow"/>
              </w:rPr>
            </w:pPr>
            <w:r w:rsidRPr="00320FD7">
              <w:rPr>
                <w:bCs/>
                <w:color w:val="000000"/>
              </w:rPr>
              <w:t xml:space="preserve">По подпрограмме </w:t>
            </w:r>
            <w:r w:rsidRPr="00320FD7">
              <w:rPr>
                <w:color w:val="000000"/>
              </w:rPr>
              <w:t>"Формирование цифровой экономики в ГО "город Якутск"</w:t>
            </w:r>
            <w:r w:rsidRPr="00320FD7">
              <w:rPr>
                <w:bCs/>
                <w:color w:val="000000"/>
              </w:rPr>
              <w:t xml:space="preserve"> </w:t>
            </w:r>
            <w:r w:rsidRPr="00320FD7">
              <w:rPr>
                <w:color w:val="000000"/>
              </w:rPr>
              <w:t>на сумму 8 822,3 тыс. рублей или 66,6% к уровню 2018 года.</w:t>
            </w:r>
          </w:p>
          <w:p w:rsidR="00320FD7" w:rsidRPr="00320FD7" w:rsidRDefault="00320FD7" w:rsidP="00320FD7">
            <w:pPr>
              <w:rPr>
                <w:color w:val="000000"/>
              </w:rPr>
            </w:pPr>
          </w:p>
        </w:tc>
      </w:tr>
      <w:tr w:rsidR="00320FD7" w:rsidRPr="00320FD7" w:rsidTr="007337D5">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3</w:t>
            </w:r>
          </w:p>
        </w:tc>
        <w:tc>
          <w:tcPr>
            <w:tcW w:w="439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color w:val="000000"/>
                <w:sz w:val="20"/>
                <w:szCs w:val="20"/>
              </w:rPr>
            </w:pPr>
            <w:r w:rsidRPr="00320FD7">
              <w:rPr>
                <w:b/>
                <w:bCs/>
                <w:color w:val="000000"/>
                <w:sz w:val="20"/>
                <w:szCs w:val="20"/>
              </w:rPr>
              <w:t>Подпрограмма №3: "Формирование цифровой экономики в ГО "город Якутск"</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color w:val="000000"/>
                <w:sz w:val="20"/>
                <w:szCs w:val="20"/>
              </w:rPr>
            </w:pPr>
            <w:r w:rsidRPr="00320FD7">
              <w:rPr>
                <w:b/>
                <w:bCs/>
                <w:color w:val="000000"/>
                <w:sz w:val="20"/>
                <w:szCs w:val="20"/>
              </w:rPr>
              <w:t>26 446,30</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color w:val="000000"/>
                <w:sz w:val="20"/>
                <w:szCs w:val="20"/>
              </w:rPr>
            </w:pPr>
            <w:r w:rsidRPr="00320FD7">
              <w:rPr>
                <w:b/>
                <w:bCs/>
                <w:color w:val="000000"/>
                <w:sz w:val="20"/>
                <w:szCs w:val="20"/>
              </w:rPr>
              <w:t>17 624,00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color w:val="000000"/>
                <w:sz w:val="20"/>
                <w:szCs w:val="20"/>
              </w:rPr>
            </w:pPr>
            <w:r w:rsidRPr="00320FD7">
              <w:rPr>
                <w:b/>
                <w:bCs/>
                <w:color w:val="000000"/>
                <w:sz w:val="20"/>
                <w:szCs w:val="20"/>
              </w:rPr>
              <w:t>-8 822,30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66,6</w:t>
            </w:r>
          </w:p>
        </w:tc>
      </w:tr>
      <w:tr w:rsidR="00320FD7" w:rsidRPr="00320FD7" w:rsidTr="007337D5">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3.1</w:t>
            </w:r>
          </w:p>
        </w:tc>
        <w:tc>
          <w:tcPr>
            <w:tcW w:w="4395"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sz w:val="20"/>
                <w:szCs w:val="20"/>
              </w:rPr>
            </w:pPr>
            <w:r w:rsidRPr="00320FD7">
              <w:rPr>
                <w:sz w:val="20"/>
                <w:szCs w:val="20"/>
              </w:rPr>
              <w:t>Сопровождение  и модификация систем  в сфере градостроительной политики</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6 000,00</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7 124,00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1 124,00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118,7</w:t>
            </w:r>
          </w:p>
        </w:tc>
      </w:tr>
      <w:tr w:rsidR="00320FD7" w:rsidRPr="00320FD7" w:rsidTr="007337D5">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3.2</w:t>
            </w:r>
          </w:p>
        </w:tc>
        <w:tc>
          <w:tcPr>
            <w:tcW w:w="4395"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sz w:val="20"/>
                <w:szCs w:val="20"/>
              </w:rPr>
            </w:pPr>
            <w:r w:rsidRPr="00320FD7">
              <w:rPr>
                <w:sz w:val="20"/>
                <w:szCs w:val="20"/>
              </w:rPr>
              <w:t>Сопровождение комплексной системы управления общественными финансами</w:t>
            </w:r>
          </w:p>
        </w:tc>
        <w:tc>
          <w:tcPr>
            <w:tcW w:w="1134"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color w:val="000000"/>
                <w:sz w:val="20"/>
                <w:szCs w:val="20"/>
              </w:rPr>
            </w:pPr>
            <w:r w:rsidRPr="00320FD7">
              <w:rPr>
                <w:color w:val="000000"/>
                <w:sz w:val="20"/>
                <w:szCs w:val="20"/>
              </w:rPr>
              <w:t>9 366,30</w:t>
            </w:r>
          </w:p>
        </w:tc>
        <w:tc>
          <w:tcPr>
            <w:tcW w:w="1135"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color w:val="000000"/>
                <w:sz w:val="20"/>
                <w:szCs w:val="20"/>
              </w:rPr>
            </w:pPr>
            <w:r w:rsidRPr="00320FD7">
              <w:rPr>
                <w:color w:val="000000"/>
                <w:sz w:val="20"/>
                <w:szCs w:val="20"/>
              </w:rPr>
              <w:t>9 500,00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133,70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101,4</w:t>
            </w:r>
          </w:p>
        </w:tc>
      </w:tr>
      <w:tr w:rsidR="00320FD7" w:rsidRPr="00320FD7" w:rsidTr="007337D5">
        <w:trPr>
          <w:trHeight w:val="3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3.3</w:t>
            </w:r>
          </w:p>
        </w:tc>
        <w:tc>
          <w:tcPr>
            <w:tcW w:w="4395"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sz w:val="20"/>
                <w:szCs w:val="20"/>
              </w:rPr>
            </w:pPr>
            <w:r w:rsidRPr="00320FD7">
              <w:rPr>
                <w:sz w:val="20"/>
                <w:szCs w:val="20"/>
              </w:rPr>
              <w:t>Создание электронного архива</w:t>
            </w:r>
          </w:p>
        </w:tc>
        <w:tc>
          <w:tcPr>
            <w:tcW w:w="1134"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color w:val="000000"/>
                <w:sz w:val="20"/>
                <w:szCs w:val="20"/>
              </w:rPr>
            </w:pPr>
            <w:r w:rsidRPr="00320FD7">
              <w:rPr>
                <w:color w:val="000000"/>
                <w:sz w:val="20"/>
                <w:szCs w:val="20"/>
              </w:rPr>
              <w:t>2 500,00</w:t>
            </w:r>
          </w:p>
        </w:tc>
        <w:tc>
          <w:tcPr>
            <w:tcW w:w="1135"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-2 500,00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0,0</w:t>
            </w:r>
          </w:p>
        </w:tc>
      </w:tr>
      <w:tr w:rsidR="00320FD7" w:rsidRPr="00320FD7" w:rsidTr="007337D5">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3.4</w:t>
            </w:r>
          </w:p>
        </w:tc>
        <w:tc>
          <w:tcPr>
            <w:tcW w:w="4395"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sz w:val="20"/>
                <w:szCs w:val="20"/>
              </w:rPr>
            </w:pPr>
            <w:r w:rsidRPr="00320FD7">
              <w:rPr>
                <w:sz w:val="20"/>
                <w:szCs w:val="20"/>
              </w:rPr>
              <w:t xml:space="preserve"> Развитие и обеспечение функционирования муниципальных автоматизированных информационных систем </w:t>
            </w:r>
          </w:p>
        </w:tc>
        <w:tc>
          <w:tcPr>
            <w:tcW w:w="1134"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color w:val="000000"/>
                <w:sz w:val="20"/>
                <w:szCs w:val="20"/>
              </w:rPr>
            </w:pPr>
            <w:r w:rsidRPr="00320FD7">
              <w:rPr>
                <w:color w:val="000000"/>
                <w:sz w:val="20"/>
                <w:szCs w:val="20"/>
              </w:rPr>
              <w:t>7 350,00</w:t>
            </w:r>
          </w:p>
        </w:tc>
        <w:tc>
          <w:tcPr>
            <w:tcW w:w="1135"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-7 350,00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0,0</w:t>
            </w:r>
          </w:p>
        </w:tc>
      </w:tr>
      <w:tr w:rsidR="00320FD7" w:rsidRPr="00320FD7" w:rsidTr="007337D5">
        <w:trPr>
          <w:trHeight w:val="3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 </w:t>
            </w:r>
          </w:p>
        </w:tc>
        <w:tc>
          <w:tcPr>
            <w:tcW w:w="4395"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sz w:val="20"/>
                <w:szCs w:val="20"/>
              </w:rPr>
            </w:pPr>
            <w:r w:rsidRPr="00320FD7">
              <w:rPr>
                <w:sz w:val="20"/>
                <w:szCs w:val="20"/>
              </w:rPr>
              <w:t xml:space="preserve"> Техническое сопровождение БОСС-Контроль </w:t>
            </w:r>
          </w:p>
        </w:tc>
        <w:tc>
          <w:tcPr>
            <w:tcW w:w="1134"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135"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color w:val="000000"/>
                <w:sz w:val="20"/>
                <w:szCs w:val="20"/>
              </w:rPr>
            </w:pPr>
            <w:r w:rsidRPr="00320FD7">
              <w:rPr>
                <w:color w:val="000000"/>
                <w:sz w:val="20"/>
                <w:szCs w:val="20"/>
              </w:rPr>
              <w:t>350,00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350,00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p>
        </w:tc>
      </w:tr>
      <w:tr w:rsidR="00320FD7" w:rsidRPr="00320FD7" w:rsidTr="007337D5">
        <w:trPr>
          <w:trHeight w:val="93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3.5</w:t>
            </w:r>
          </w:p>
        </w:tc>
        <w:tc>
          <w:tcPr>
            <w:tcW w:w="4395"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sz w:val="20"/>
                <w:szCs w:val="20"/>
              </w:rPr>
            </w:pPr>
            <w:r w:rsidRPr="00320FD7">
              <w:rPr>
                <w:sz w:val="20"/>
                <w:szCs w:val="20"/>
              </w:rPr>
              <w:t xml:space="preserve"> Создание инфраструктуры беспроводного </w:t>
            </w:r>
            <w:proofErr w:type="spellStart"/>
            <w:r w:rsidRPr="00320FD7">
              <w:rPr>
                <w:sz w:val="20"/>
                <w:szCs w:val="20"/>
              </w:rPr>
              <w:t>широкополоскного</w:t>
            </w:r>
            <w:proofErr w:type="spellEnd"/>
            <w:r w:rsidRPr="00320FD7">
              <w:rPr>
                <w:sz w:val="20"/>
                <w:szCs w:val="20"/>
              </w:rPr>
              <w:t xml:space="preserve"> доступа (не ниже 2 Мб/с) в сеть Интернет для общеобразовательных школ и мест массового скопления людей </w:t>
            </w:r>
          </w:p>
        </w:tc>
        <w:tc>
          <w:tcPr>
            <w:tcW w:w="1134"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135"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p>
        </w:tc>
      </w:tr>
      <w:tr w:rsidR="00320FD7" w:rsidRPr="00320FD7" w:rsidTr="007337D5">
        <w:trPr>
          <w:trHeight w:val="3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3.6</w:t>
            </w:r>
          </w:p>
        </w:tc>
        <w:tc>
          <w:tcPr>
            <w:tcW w:w="4395"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sz w:val="20"/>
                <w:szCs w:val="20"/>
              </w:rPr>
            </w:pPr>
            <w:r w:rsidRPr="00320FD7">
              <w:rPr>
                <w:sz w:val="20"/>
                <w:szCs w:val="20"/>
              </w:rPr>
              <w:t>Поддержка проектов в сфере ИТ-технологий</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200,00</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-200,00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0,0</w:t>
            </w:r>
          </w:p>
        </w:tc>
      </w:tr>
      <w:tr w:rsidR="00320FD7" w:rsidRPr="00320FD7" w:rsidTr="007337D5">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3.7</w:t>
            </w:r>
          </w:p>
        </w:tc>
        <w:tc>
          <w:tcPr>
            <w:tcW w:w="4395"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sz w:val="20"/>
                <w:szCs w:val="20"/>
              </w:rPr>
            </w:pPr>
            <w:r w:rsidRPr="00320FD7">
              <w:rPr>
                <w:sz w:val="20"/>
                <w:szCs w:val="20"/>
              </w:rPr>
              <w:t>Развитие международного сотрудничества в области электронного управления </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380,00</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-380,00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0,0</w:t>
            </w:r>
          </w:p>
        </w:tc>
      </w:tr>
      <w:tr w:rsidR="00320FD7" w:rsidRPr="00320FD7" w:rsidTr="007337D5">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3.8</w:t>
            </w:r>
          </w:p>
        </w:tc>
        <w:tc>
          <w:tcPr>
            <w:tcW w:w="4395"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sz w:val="20"/>
                <w:szCs w:val="20"/>
              </w:rPr>
            </w:pPr>
            <w:r w:rsidRPr="00320FD7">
              <w:rPr>
                <w:sz w:val="20"/>
                <w:szCs w:val="20"/>
              </w:rPr>
              <w:t>Развитие международного сотрудничества в области электронного управления </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p>
        </w:tc>
      </w:tr>
      <w:tr w:rsidR="00320FD7" w:rsidRPr="00320FD7" w:rsidTr="007337D5">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3.9</w:t>
            </w:r>
          </w:p>
        </w:tc>
        <w:tc>
          <w:tcPr>
            <w:tcW w:w="439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Реализация образовательных проектов в сфере информационных технологий</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650,00</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650,00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100,0</w:t>
            </w:r>
          </w:p>
        </w:tc>
      </w:tr>
      <w:tr w:rsidR="00320FD7" w:rsidRPr="00320FD7" w:rsidTr="007337D5">
        <w:trPr>
          <w:trHeight w:val="624"/>
        </w:trPr>
        <w:tc>
          <w:tcPr>
            <w:tcW w:w="9501" w:type="dxa"/>
            <w:gridSpan w:val="6"/>
            <w:tcBorders>
              <w:top w:val="nil"/>
              <w:bottom w:val="single" w:sz="4" w:space="0" w:color="auto"/>
            </w:tcBorders>
            <w:shd w:val="clear" w:color="auto" w:fill="auto"/>
            <w:noWrap/>
            <w:vAlign w:val="center"/>
          </w:tcPr>
          <w:p w:rsidR="00320FD7" w:rsidRPr="00320FD7" w:rsidRDefault="00320FD7" w:rsidP="00320FD7">
            <w:pPr>
              <w:autoSpaceDE w:val="0"/>
              <w:autoSpaceDN w:val="0"/>
              <w:adjustRightInd w:val="0"/>
              <w:ind w:firstLine="885"/>
              <w:jc w:val="both"/>
              <w:rPr>
                <w:bCs/>
                <w:color w:val="000000"/>
              </w:rPr>
            </w:pPr>
          </w:p>
          <w:p w:rsidR="00320FD7" w:rsidRPr="00320FD7" w:rsidRDefault="00320FD7" w:rsidP="00320FD7">
            <w:pPr>
              <w:autoSpaceDE w:val="0"/>
              <w:autoSpaceDN w:val="0"/>
              <w:adjustRightInd w:val="0"/>
              <w:ind w:firstLine="885"/>
              <w:jc w:val="both"/>
              <w:rPr>
                <w:bCs/>
                <w:highlight w:val="yellow"/>
              </w:rPr>
            </w:pPr>
            <w:r w:rsidRPr="00320FD7">
              <w:rPr>
                <w:bCs/>
                <w:color w:val="000000"/>
              </w:rPr>
              <w:t xml:space="preserve">По подпрограмме </w:t>
            </w:r>
            <w:r w:rsidRPr="00320FD7">
              <w:rPr>
                <w:color w:val="000000"/>
              </w:rPr>
              <w:t>"Формирование единой политики информатизации органа местного самоуправления" на сумму 10 967,5 тыс. рублей или 47,9% к уровню 2018 года.</w:t>
            </w:r>
          </w:p>
          <w:p w:rsidR="00320FD7" w:rsidRPr="00320FD7" w:rsidRDefault="00320FD7" w:rsidP="00320FD7">
            <w:pPr>
              <w:rPr>
                <w:color w:val="000000"/>
              </w:rPr>
            </w:pPr>
          </w:p>
        </w:tc>
      </w:tr>
      <w:tr w:rsidR="00320FD7" w:rsidRPr="00320FD7" w:rsidTr="007337D5">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4</w:t>
            </w:r>
          </w:p>
        </w:tc>
        <w:tc>
          <w:tcPr>
            <w:tcW w:w="439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color w:val="000000"/>
                <w:sz w:val="20"/>
                <w:szCs w:val="20"/>
              </w:rPr>
            </w:pPr>
            <w:r w:rsidRPr="00320FD7">
              <w:rPr>
                <w:b/>
                <w:bCs/>
                <w:color w:val="000000"/>
                <w:sz w:val="20"/>
                <w:szCs w:val="20"/>
              </w:rPr>
              <w:t>Подпрограмма №4: "Формирование единой политики информатизации органа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color w:val="000000"/>
                <w:sz w:val="20"/>
                <w:szCs w:val="20"/>
              </w:rPr>
            </w:pPr>
            <w:r w:rsidRPr="00320FD7">
              <w:rPr>
                <w:b/>
                <w:bCs/>
                <w:color w:val="000000"/>
                <w:sz w:val="20"/>
                <w:szCs w:val="20"/>
              </w:rPr>
              <w:t>21 033,71</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color w:val="000000"/>
                <w:sz w:val="20"/>
                <w:szCs w:val="20"/>
              </w:rPr>
            </w:pPr>
            <w:r w:rsidRPr="00320FD7">
              <w:rPr>
                <w:b/>
                <w:bCs/>
                <w:color w:val="000000"/>
                <w:sz w:val="20"/>
                <w:szCs w:val="20"/>
              </w:rPr>
              <w:t>10 066,18</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color w:val="000000"/>
                <w:sz w:val="20"/>
                <w:szCs w:val="20"/>
              </w:rPr>
            </w:pPr>
            <w:r w:rsidRPr="00320FD7">
              <w:rPr>
                <w:b/>
                <w:bCs/>
                <w:color w:val="000000"/>
                <w:sz w:val="20"/>
                <w:szCs w:val="20"/>
              </w:rPr>
              <w:t>-10 967,53</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47,9</w:t>
            </w:r>
          </w:p>
        </w:tc>
      </w:tr>
      <w:tr w:rsidR="00320FD7" w:rsidRPr="00320FD7" w:rsidTr="007337D5">
        <w:trPr>
          <w:trHeight w:val="93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lastRenderedPageBreak/>
              <w:t>4.1</w:t>
            </w:r>
          </w:p>
        </w:tc>
        <w:tc>
          <w:tcPr>
            <w:tcW w:w="439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 xml:space="preserve"> Приобретение вычислительной техники, программного обеспечения, сетевого оборудования для органа местного самоуправления </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p>
        </w:tc>
      </w:tr>
      <w:tr w:rsidR="00320FD7" w:rsidRPr="00320FD7" w:rsidTr="007337D5">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4.1.1</w:t>
            </w:r>
          </w:p>
        </w:tc>
        <w:tc>
          <w:tcPr>
            <w:tcW w:w="439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i/>
                <w:iCs/>
                <w:sz w:val="20"/>
                <w:szCs w:val="20"/>
              </w:rPr>
            </w:pPr>
            <w:r w:rsidRPr="00320FD7">
              <w:rPr>
                <w:i/>
                <w:iCs/>
                <w:sz w:val="20"/>
                <w:szCs w:val="20"/>
              </w:rPr>
              <w:t>Приобретение компьютерной техники для компьютерного класса (</w:t>
            </w:r>
            <w:proofErr w:type="spellStart"/>
            <w:r w:rsidRPr="00320FD7">
              <w:rPr>
                <w:i/>
                <w:iCs/>
                <w:sz w:val="20"/>
                <w:szCs w:val="20"/>
              </w:rPr>
              <w:t>ноутбуки+ВКС</w:t>
            </w:r>
            <w:proofErr w:type="spellEnd"/>
            <w:r w:rsidRPr="00320FD7">
              <w:rPr>
                <w:i/>
                <w:iCs/>
                <w:sz w:val="20"/>
                <w:szCs w:val="20"/>
              </w:rPr>
              <w:t xml:space="preserve"> студия)</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1 000,00</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-1 000,00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0,0</w:t>
            </w:r>
          </w:p>
        </w:tc>
      </w:tr>
      <w:tr w:rsidR="00320FD7" w:rsidRPr="00320FD7" w:rsidTr="007337D5">
        <w:trPr>
          <w:trHeight w:val="3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4.1.2</w:t>
            </w:r>
          </w:p>
        </w:tc>
        <w:tc>
          <w:tcPr>
            <w:tcW w:w="439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i/>
                <w:iCs/>
                <w:color w:val="000000"/>
                <w:sz w:val="20"/>
                <w:szCs w:val="20"/>
              </w:rPr>
            </w:pPr>
            <w:r w:rsidRPr="00320FD7">
              <w:rPr>
                <w:i/>
                <w:iCs/>
                <w:color w:val="000000"/>
                <w:sz w:val="20"/>
                <w:szCs w:val="20"/>
              </w:rPr>
              <w:t xml:space="preserve">Продление соглашения Майкрософт </w:t>
            </w:r>
            <w:proofErr w:type="spellStart"/>
            <w:r w:rsidRPr="00320FD7">
              <w:rPr>
                <w:i/>
                <w:iCs/>
                <w:color w:val="000000"/>
                <w:sz w:val="20"/>
                <w:szCs w:val="20"/>
              </w:rPr>
              <w:t>Enterprise</w:t>
            </w:r>
            <w:proofErr w:type="spellEnd"/>
            <w:r w:rsidRPr="00320FD7">
              <w:rPr>
                <w:i/>
                <w:iCs/>
                <w:color w:val="000000"/>
                <w:sz w:val="20"/>
                <w:szCs w:val="20"/>
              </w:rPr>
              <w:t xml:space="preserve"> </w:t>
            </w:r>
            <w:proofErr w:type="spellStart"/>
            <w:r w:rsidRPr="00320FD7">
              <w:rPr>
                <w:i/>
                <w:iCs/>
                <w:color w:val="000000"/>
                <w:sz w:val="20"/>
                <w:szCs w:val="20"/>
              </w:rPr>
              <w:t>Agreement</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7 450,00</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6 218,00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-1 232,00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83,5</w:t>
            </w:r>
          </w:p>
        </w:tc>
      </w:tr>
      <w:tr w:rsidR="00320FD7" w:rsidRPr="00320FD7" w:rsidTr="007337D5">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4.2</w:t>
            </w:r>
          </w:p>
        </w:tc>
        <w:tc>
          <w:tcPr>
            <w:tcW w:w="439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Развитие и обеспечение функционирования аппаратных и программных комплексов МЦОД</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p>
        </w:tc>
      </w:tr>
      <w:tr w:rsidR="00320FD7" w:rsidRPr="00320FD7" w:rsidTr="007337D5">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4.2.1</w:t>
            </w:r>
          </w:p>
        </w:tc>
        <w:tc>
          <w:tcPr>
            <w:tcW w:w="439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i/>
                <w:iCs/>
                <w:sz w:val="20"/>
                <w:szCs w:val="20"/>
              </w:rPr>
            </w:pPr>
            <w:r w:rsidRPr="00320FD7">
              <w:rPr>
                <w:i/>
                <w:iCs/>
                <w:sz w:val="20"/>
                <w:szCs w:val="20"/>
              </w:rPr>
              <w:t>Обеспечения отказоустойчивости существующей IT-инфраструктуры.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3 245,58</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2 057,90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-1 187,68</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63,4</w:t>
            </w:r>
          </w:p>
        </w:tc>
      </w:tr>
      <w:tr w:rsidR="00320FD7" w:rsidRPr="00320FD7" w:rsidTr="007337D5">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4.2.2</w:t>
            </w:r>
          </w:p>
        </w:tc>
        <w:tc>
          <w:tcPr>
            <w:tcW w:w="439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i/>
                <w:iCs/>
                <w:sz w:val="20"/>
                <w:szCs w:val="20"/>
              </w:rPr>
            </w:pPr>
            <w:r w:rsidRPr="00320FD7">
              <w:rPr>
                <w:i/>
                <w:iCs/>
                <w:sz w:val="20"/>
                <w:szCs w:val="20"/>
              </w:rPr>
              <w:t>Приобретение серверного оборудования для ИС Электронная очередь</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p>
        </w:tc>
      </w:tr>
      <w:tr w:rsidR="00320FD7" w:rsidRPr="00320FD7" w:rsidTr="007337D5">
        <w:trPr>
          <w:trHeight w:val="3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4.2.3</w:t>
            </w:r>
          </w:p>
        </w:tc>
        <w:tc>
          <w:tcPr>
            <w:tcW w:w="439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i/>
                <w:iCs/>
                <w:color w:val="000000"/>
                <w:sz w:val="20"/>
                <w:szCs w:val="20"/>
              </w:rPr>
            </w:pPr>
            <w:r w:rsidRPr="00320FD7">
              <w:rPr>
                <w:i/>
                <w:iCs/>
                <w:color w:val="000000"/>
                <w:sz w:val="20"/>
                <w:szCs w:val="20"/>
              </w:rPr>
              <w:t>Лицензирование серверов ЦОД</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4 756,55</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-4 756,55</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0,0</w:t>
            </w:r>
          </w:p>
        </w:tc>
      </w:tr>
      <w:tr w:rsidR="00320FD7" w:rsidRPr="00320FD7" w:rsidTr="007337D5">
        <w:trPr>
          <w:trHeight w:val="93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4.3</w:t>
            </w:r>
          </w:p>
        </w:tc>
        <w:tc>
          <w:tcPr>
            <w:tcW w:w="439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 xml:space="preserve">Развитие и обеспечение функционирования системы межведомственного взаимодействия, </w:t>
            </w:r>
            <w:proofErr w:type="spellStart"/>
            <w:r w:rsidRPr="00320FD7">
              <w:rPr>
                <w:sz w:val="20"/>
                <w:szCs w:val="20"/>
              </w:rPr>
              <w:t>коомуникации</w:t>
            </w:r>
            <w:proofErr w:type="spellEnd"/>
            <w:r w:rsidRPr="00320FD7">
              <w:rPr>
                <w:sz w:val="20"/>
                <w:szCs w:val="20"/>
              </w:rPr>
              <w:t xml:space="preserve"> и электронного документооборота</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p>
        </w:tc>
      </w:tr>
      <w:tr w:rsidR="00320FD7" w:rsidRPr="00320FD7" w:rsidTr="007337D5">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4.3.1</w:t>
            </w:r>
          </w:p>
        </w:tc>
        <w:tc>
          <w:tcPr>
            <w:tcW w:w="439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i/>
                <w:iCs/>
                <w:sz w:val="20"/>
                <w:szCs w:val="20"/>
              </w:rPr>
            </w:pPr>
            <w:r w:rsidRPr="00320FD7">
              <w:rPr>
                <w:i/>
                <w:iCs/>
                <w:sz w:val="20"/>
                <w:szCs w:val="20"/>
              </w:rPr>
              <w:t>Развитие и обеспечение функционирование Единой муниципальной телекоммуникационной сети (ЕМТКС)</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1 681,30</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-1 681,30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0,0</w:t>
            </w:r>
          </w:p>
        </w:tc>
      </w:tr>
      <w:tr w:rsidR="00320FD7" w:rsidRPr="00320FD7" w:rsidTr="007337D5">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4.3.2</w:t>
            </w:r>
          </w:p>
        </w:tc>
        <w:tc>
          <w:tcPr>
            <w:tcW w:w="439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i/>
                <w:iCs/>
                <w:sz w:val="20"/>
                <w:szCs w:val="20"/>
              </w:rPr>
            </w:pPr>
            <w:r w:rsidRPr="00320FD7">
              <w:rPr>
                <w:i/>
                <w:iCs/>
                <w:sz w:val="20"/>
                <w:szCs w:val="20"/>
              </w:rPr>
              <w:t>Развитие и обеспечение функционирования многофункциональной корпоративной телефонной сети</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500,00</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-500,00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0,0</w:t>
            </w:r>
          </w:p>
        </w:tc>
      </w:tr>
      <w:tr w:rsidR="00320FD7" w:rsidRPr="00320FD7" w:rsidTr="007337D5">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4.3.3</w:t>
            </w:r>
          </w:p>
        </w:tc>
        <w:tc>
          <w:tcPr>
            <w:tcW w:w="439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i/>
                <w:iCs/>
                <w:sz w:val="20"/>
                <w:szCs w:val="20"/>
              </w:rPr>
            </w:pPr>
            <w:r w:rsidRPr="00320FD7">
              <w:rPr>
                <w:i/>
                <w:iCs/>
                <w:sz w:val="20"/>
                <w:szCs w:val="20"/>
              </w:rPr>
              <w:t>Развитие и обеспечение функционирования системы межведомственного электронного документооборота</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1 800,00</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1 190,00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-610,00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66,1</w:t>
            </w:r>
          </w:p>
        </w:tc>
      </w:tr>
      <w:tr w:rsidR="00320FD7" w:rsidRPr="00320FD7" w:rsidTr="007337D5">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4.4</w:t>
            </w:r>
          </w:p>
        </w:tc>
        <w:tc>
          <w:tcPr>
            <w:tcW w:w="439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 xml:space="preserve">Повышение квалификации </w:t>
            </w:r>
            <w:proofErr w:type="spellStart"/>
            <w:r w:rsidRPr="00320FD7">
              <w:rPr>
                <w:sz w:val="20"/>
                <w:szCs w:val="20"/>
              </w:rPr>
              <w:t>администаторов</w:t>
            </w:r>
            <w:proofErr w:type="spellEnd"/>
            <w:r w:rsidRPr="00320FD7">
              <w:rPr>
                <w:sz w:val="20"/>
                <w:szCs w:val="20"/>
              </w:rPr>
              <w:t xml:space="preserve"> и пользователей информационных систем</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p>
        </w:tc>
      </w:tr>
      <w:tr w:rsidR="00320FD7" w:rsidRPr="00320FD7" w:rsidTr="007337D5">
        <w:trPr>
          <w:trHeight w:val="3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4.4.1</w:t>
            </w:r>
          </w:p>
        </w:tc>
        <w:tc>
          <w:tcPr>
            <w:tcW w:w="439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i/>
                <w:iCs/>
                <w:sz w:val="20"/>
                <w:szCs w:val="20"/>
              </w:rPr>
            </w:pPr>
            <w:r w:rsidRPr="00320FD7">
              <w:rPr>
                <w:i/>
                <w:iCs/>
                <w:sz w:val="20"/>
                <w:szCs w:val="20"/>
              </w:rPr>
              <w:t>Командировочные расходы (суточные, плата за проживание)</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500,00</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200,00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-300,00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40,0</w:t>
            </w:r>
          </w:p>
        </w:tc>
      </w:tr>
      <w:tr w:rsidR="00320FD7" w:rsidRPr="00320FD7" w:rsidTr="007337D5">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i/>
                <w:iCs/>
                <w:sz w:val="20"/>
                <w:szCs w:val="20"/>
              </w:rPr>
            </w:pPr>
            <w:r w:rsidRPr="00320FD7">
              <w:rPr>
                <w:i/>
                <w:iCs/>
                <w:sz w:val="20"/>
                <w:szCs w:val="20"/>
              </w:rPr>
              <w:t>Командировочные расходы (оплата проезда до места командировки)</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300,00</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300,00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p>
        </w:tc>
      </w:tr>
      <w:tr w:rsidR="00320FD7" w:rsidRPr="00320FD7" w:rsidTr="007337D5">
        <w:trPr>
          <w:trHeight w:val="3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4.4.2</w:t>
            </w:r>
          </w:p>
        </w:tc>
        <w:tc>
          <w:tcPr>
            <w:tcW w:w="4395"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i/>
                <w:iCs/>
                <w:color w:val="000000"/>
                <w:sz w:val="20"/>
                <w:szCs w:val="20"/>
              </w:rPr>
            </w:pPr>
            <w:r w:rsidRPr="00320FD7">
              <w:rPr>
                <w:i/>
                <w:iCs/>
                <w:color w:val="000000"/>
                <w:sz w:val="20"/>
                <w:szCs w:val="20"/>
              </w:rPr>
              <w:t>Оплата обучения</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100,28</w:t>
            </w:r>
          </w:p>
        </w:tc>
        <w:tc>
          <w:tcPr>
            <w:tcW w:w="113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100,28</w:t>
            </w:r>
          </w:p>
        </w:tc>
        <w:tc>
          <w:tcPr>
            <w:tcW w:w="127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100,0</w:t>
            </w:r>
          </w:p>
        </w:tc>
      </w:tr>
    </w:tbl>
    <w:p w:rsidR="00320FD7" w:rsidRPr="00320FD7" w:rsidRDefault="00320FD7" w:rsidP="00320FD7">
      <w:pPr>
        <w:autoSpaceDE w:val="0"/>
        <w:autoSpaceDN w:val="0"/>
        <w:adjustRightInd w:val="0"/>
        <w:rPr>
          <w:b/>
          <w:bCs/>
          <w:sz w:val="26"/>
          <w:szCs w:val="26"/>
          <w:highlight w:val="yellow"/>
        </w:rPr>
      </w:pPr>
    </w:p>
    <w:p w:rsidR="00320FD7" w:rsidRPr="00320FD7" w:rsidRDefault="00320FD7" w:rsidP="00320FD7">
      <w:pPr>
        <w:tabs>
          <w:tab w:val="left" w:pos="426"/>
        </w:tabs>
        <w:ind w:right="-2"/>
        <w:jc w:val="center"/>
        <w:rPr>
          <w:i/>
          <w:iCs/>
        </w:rPr>
      </w:pPr>
      <w:r w:rsidRPr="00320FD7">
        <w:rPr>
          <w:i/>
          <w:iCs/>
        </w:rPr>
        <w:t>Муниципальная программа «Социальная поддержка и содействие занятости населения города Якутска на 2018-2022 годы»</w:t>
      </w:r>
    </w:p>
    <w:p w:rsidR="00320FD7" w:rsidRPr="00320FD7" w:rsidRDefault="00320FD7" w:rsidP="00320FD7">
      <w:pPr>
        <w:tabs>
          <w:tab w:val="left" w:pos="426"/>
        </w:tabs>
        <w:ind w:right="-2"/>
        <w:rPr>
          <w:b/>
          <w:bCs/>
          <w:sz w:val="10"/>
          <w:szCs w:val="10"/>
          <w:highlight w:val="yellow"/>
        </w:rPr>
      </w:pPr>
    </w:p>
    <w:p w:rsidR="00320FD7" w:rsidRPr="00320FD7" w:rsidRDefault="00320FD7" w:rsidP="00320FD7">
      <w:pPr>
        <w:tabs>
          <w:tab w:val="left" w:pos="426"/>
        </w:tabs>
        <w:ind w:right="-2"/>
        <w:rPr>
          <w:b/>
          <w:bCs/>
          <w:sz w:val="10"/>
          <w:szCs w:val="1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4355"/>
        <w:gridCol w:w="1790"/>
        <w:gridCol w:w="1703"/>
        <w:gridCol w:w="1662"/>
      </w:tblGrid>
      <w:tr w:rsidR="00320FD7" w:rsidRPr="00320FD7" w:rsidTr="00570F3C">
        <w:trPr>
          <w:cantSplit/>
          <w:trHeight w:val="255"/>
          <w:tblHeader/>
        </w:trPr>
        <w:tc>
          <w:tcPr>
            <w:tcW w:w="309" w:type="pct"/>
            <w:vMerge w:val="restart"/>
            <w:vAlign w:val="center"/>
          </w:tcPr>
          <w:p w:rsidR="00320FD7" w:rsidRPr="00320FD7" w:rsidRDefault="00320FD7" w:rsidP="00320FD7">
            <w:pPr>
              <w:ind w:right="-2"/>
              <w:jc w:val="center"/>
              <w:rPr>
                <w:sz w:val="20"/>
                <w:szCs w:val="20"/>
              </w:rPr>
            </w:pPr>
            <w:r w:rsidRPr="00320FD7">
              <w:rPr>
                <w:sz w:val="20"/>
                <w:szCs w:val="20"/>
              </w:rPr>
              <w:t>№</w:t>
            </w:r>
          </w:p>
        </w:tc>
        <w:tc>
          <w:tcPr>
            <w:tcW w:w="2148" w:type="pct"/>
            <w:vMerge w:val="restart"/>
            <w:vAlign w:val="center"/>
          </w:tcPr>
          <w:p w:rsidR="00320FD7" w:rsidRPr="00320FD7" w:rsidRDefault="00320FD7" w:rsidP="00320FD7">
            <w:pPr>
              <w:ind w:right="-2"/>
              <w:jc w:val="center"/>
              <w:rPr>
                <w:sz w:val="20"/>
                <w:szCs w:val="20"/>
              </w:rPr>
            </w:pPr>
            <w:r w:rsidRPr="00320FD7">
              <w:rPr>
                <w:sz w:val="20"/>
                <w:szCs w:val="20"/>
              </w:rPr>
              <w:t>Показатель</w:t>
            </w:r>
          </w:p>
        </w:tc>
        <w:tc>
          <w:tcPr>
            <w:tcW w:w="883" w:type="pct"/>
            <w:vMerge w:val="restart"/>
            <w:vAlign w:val="center"/>
          </w:tcPr>
          <w:p w:rsidR="00320FD7" w:rsidRPr="00320FD7" w:rsidRDefault="00320FD7" w:rsidP="00320FD7">
            <w:pPr>
              <w:ind w:right="-2"/>
              <w:jc w:val="center"/>
              <w:rPr>
                <w:sz w:val="20"/>
                <w:szCs w:val="20"/>
              </w:rPr>
            </w:pPr>
            <w:r w:rsidRPr="00320FD7">
              <w:rPr>
                <w:sz w:val="20"/>
                <w:szCs w:val="20"/>
              </w:rPr>
              <w:t>2018 год,</w:t>
            </w:r>
            <w:r w:rsidRPr="00320FD7">
              <w:rPr>
                <w:sz w:val="20"/>
                <w:szCs w:val="20"/>
              </w:rPr>
              <w:br/>
              <w:t>тыс. рублей</w:t>
            </w:r>
          </w:p>
        </w:tc>
        <w:tc>
          <w:tcPr>
            <w:tcW w:w="1660" w:type="pct"/>
            <w:gridSpan w:val="2"/>
            <w:vAlign w:val="center"/>
          </w:tcPr>
          <w:p w:rsidR="00320FD7" w:rsidRPr="00320FD7" w:rsidRDefault="00320FD7" w:rsidP="00320FD7">
            <w:pPr>
              <w:ind w:right="-2"/>
              <w:jc w:val="center"/>
              <w:rPr>
                <w:sz w:val="20"/>
                <w:szCs w:val="20"/>
              </w:rPr>
            </w:pPr>
            <w:r w:rsidRPr="00320FD7">
              <w:rPr>
                <w:sz w:val="20"/>
                <w:szCs w:val="20"/>
              </w:rPr>
              <w:t>2019 год</w:t>
            </w:r>
          </w:p>
        </w:tc>
      </w:tr>
      <w:tr w:rsidR="00320FD7" w:rsidRPr="00320FD7" w:rsidTr="00570F3C">
        <w:trPr>
          <w:cantSplit/>
          <w:trHeight w:val="70"/>
          <w:tblHeader/>
        </w:trPr>
        <w:tc>
          <w:tcPr>
            <w:tcW w:w="309" w:type="pct"/>
            <w:vMerge/>
            <w:vAlign w:val="center"/>
          </w:tcPr>
          <w:p w:rsidR="00320FD7" w:rsidRPr="00320FD7" w:rsidRDefault="00320FD7" w:rsidP="00320FD7">
            <w:pPr>
              <w:ind w:right="-2"/>
              <w:rPr>
                <w:sz w:val="20"/>
                <w:szCs w:val="20"/>
              </w:rPr>
            </w:pPr>
          </w:p>
        </w:tc>
        <w:tc>
          <w:tcPr>
            <w:tcW w:w="2148" w:type="pct"/>
            <w:vMerge/>
          </w:tcPr>
          <w:p w:rsidR="00320FD7" w:rsidRPr="00320FD7" w:rsidRDefault="00320FD7" w:rsidP="00320FD7">
            <w:pPr>
              <w:ind w:right="-2"/>
              <w:rPr>
                <w:sz w:val="20"/>
                <w:szCs w:val="20"/>
              </w:rPr>
            </w:pPr>
          </w:p>
        </w:tc>
        <w:tc>
          <w:tcPr>
            <w:tcW w:w="883" w:type="pct"/>
            <w:vMerge/>
            <w:vAlign w:val="center"/>
          </w:tcPr>
          <w:p w:rsidR="00320FD7" w:rsidRPr="00320FD7" w:rsidRDefault="00320FD7" w:rsidP="00320FD7">
            <w:pPr>
              <w:ind w:right="-2"/>
              <w:rPr>
                <w:sz w:val="20"/>
                <w:szCs w:val="20"/>
              </w:rPr>
            </w:pPr>
          </w:p>
        </w:tc>
        <w:tc>
          <w:tcPr>
            <w:tcW w:w="840" w:type="pct"/>
            <w:vAlign w:val="center"/>
          </w:tcPr>
          <w:p w:rsidR="00320FD7" w:rsidRPr="00320FD7" w:rsidRDefault="00320FD7" w:rsidP="00320FD7">
            <w:pPr>
              <w:ind w:right="-2"/>
              <w:jc w:val="center"/>
              <w:rPr>
                <w:sz w:val="20"/>
                <w:szCs w:val="20"/>
              </w:rPr>
            </w:pPr>
            <w:r w:rsidRPr="00320FD7">
              <w:rPr>
                <w:sz w:val="20"/>
                <w:szCs w:val="20"/>
              </w:rPr>
              <w:t>тыс. рублей</w:t>
            </w:r>
          </w:p>
        </w:tc>
        <w:tc>
          <w:tcPr>
            <w:tcW w:w="820" w:type="pct"/>
            <w:vAlign w:val="center"/>
          </w:tcPr>
          <w:p w:rsidR="00320FD7" w:rsidRPr="00320FD7" w:rsidRDefault="00320FD7" w:rsidP="00320FD7">
            <w:pPr>
              <w:ind w:right="-2"/>
              <w:jc w:val="center"/>
              <w:rPr>
                <w:sz w:val="20"/>
                <w:szCs w:val="20"/>
              </w:rPr>
            </w:pPr>
            <w:r w:rsidRPr="00320FD7">
              <w:rPr>
                <w:sz w:val="20"/>
                <w:szCs w:val="20"/>
              </w:rPr>
              <w:t>изменения к 2017 году, %</w:t>
            </w:r>
          </w:p>
        </w:tc>
      </w:tr>
      <w:tr w:rsidR="00320FD7" w:rsidRPr="00320FD7" w:rsidTr="00570F3C">
        <w:trPr>
          <w:trHeight w:val="70"/>
        </w:trPr>
        <w:tc>
          <w:tcPr>
            <w:tcW w:w="309" w:type="pct"/>
            <w:vAlign w:val="center"/>
          </w:tcPr>
          <w:p w:rsidR="00320FD7" w:rsidRPr="00320FD7" w:rsidRDefault="00320FD7" w:rsidP="00320FD7">
            <w:pPr>
              <w:ind w:right="-2"/>
              <w:rPr>
                <w:sz w:val="20"/>
                <w:szCs w:val="20"/>
              </w:rPr>
            </w:pPr>
            <w:r w:rsidRPr="00320FD7">
              <w:rPr>
                <w:sz w:val="20"/>
                <w:szCs w:val="20"/>
              </w:rPr>
              <w:t>1.</w:t>
            </w:r>
          </w:p>
        </w:tc>
        <w:tc>
          <w:tcPr>
            <w:tcW w:w="2148" w:type="pct"/>
          </w:tcPr>
          <w:p w:rsidR="00320FD7" w:rsidRPr="00320FD7" w:rsidRDefault="00320FD7" w:rsidP="00320FD7">
            <w:pPr>
              <w:ind w:right="-2"/>
              <w:rPr>
                <w:bCs/>
                <w:sz w:val="20"/>
                <w:szCs w:val="20"/>
              </w:rPr>
            </w:pPr>
            <w:r w:rsidRPr="00320FD7">
              <w:rPr>
                <w:bCs/>
                <w:sz w:val="20"/>
                <w:szCs w:val="20"/>
              </w:rPr>
              <w:t>Подпрограмма «Социальная поддержка ветеранов»</w:t>
            </w:r>
          </w:p>
        </w:tc>
        <w:tc>
          <w:tcPr>
            <w:tcW w:w="883" w:type="pct"/>
            <w:vAlign w:val="center"/>
          </w:tcPr>
          <w:p w:rsidR="00320FD7" w:rsidRPr="00320FD7" w:rsidRDefault="00320FD7" w:rsidP="00320FD7">
            <w:pPr>
              <w:ind w:right="-2"/>
              <w:jc w:val="center"/>
              <w:rPr>
                <w:bCs/>
                <w:sz w:val="20"/>
                <w:szCs w:val="20"/>
              </w:rPr>
            </w:pPr>
            <w:r w:rsidRPr="00320FD7">
              <w:rPr>
                <w:bCs/>
                <w:sz w:val="20"/>
                <w:szCs w:val="20"/>
              </w:rPr>
              <w:t>10 830,0</w:t>
            </w:r>
          </w:p>
        </w:tc>
        <w:tc>
          <w:tcPr>
            <w:tcW w:w="840" w:type="pct"/>
            <w:vAlign w:val="center"/>
          </w:tcPr>
          <w:p w:rsidR="00320FD7" w:rsidRPr="00320FD7" w:rsidRDefault="00320FD7" w:rsidP="00320FD7">
            <w:pPr>
              <w:ind w:right="-2"/>
              <w:jc w:val="center"/>
              <w:rPr>
                <w:bCs/>
                <w:sz w:val="20"/>
                <w:szCs w:val="20"/>
              </w:rPr>
            </w:pPr>
            <w:r w:rsidRPr="00320FD7">
              <w:rPr>
                <w:bCs/>
                <w:sz w:val="20"/>
                <w:szCs w:val="20"/>
              </w:rPr>
              <w:t>14 980,0</w:t>
            </w:r>
          </w:p>
        </w:tc>
        <w:tc>
          <w:tcPr>
            <w:tcW w:w="820" w:type="pct"/>
            <w:vAlign w:val="center"/>
          </w:tcPr>
          <w:p w:rsidR="00320FD7" w:rsidRPr="00320FD7" w:rsidRDefault="00320FD7" w:rsidP="00320FD7">
            <w:pPr>
              <w:ind w:right="-2"/>
              <w:jc w:val="center"/>
              <w:rPr>
                <w:sz w:val="20"/>
                <w:szCs w:val="20"/>
              </w:rPr>
            </w:pPr>
            <w:r w:rsidRPr="00320FD7">
              <w:rPr>
                <w:sz w:val="20"/>
                <w:szCs w:val="20"/>
              </w:rPr>
              <w:t>138,3%</w:t>
            </w:r>
          </w:p>
        </w:tc>
      </w:tr>
      <w:tr w:rsidR="00320FD7" w:rsidRPr="00320FD7" w:rsidTr="00570F3C">
        <w:trPr>
          <w:trHeight w:val="300"/>
        </w:trPr>
        <w:tc>
          <w:tcPr>
            <w:tcW w:w="309" w:type="pct"/>
            <w:vAlign w:val="center"/>
          </w:tcPr>
          <w:p w:rsidR="00320FD7" w:rsidRPr="00320FD7" w:rsidRDefault="00320FD7" w:rsidP="00320FD7">
            <w:pPr>
              <w:ind w:right="-2"/>
              <w:jc w:val="both"/>
              <w:rPr>
                <w:sz w:val="20"/>
                <w:szCs w:val="20"/>
              </w:rPr>
            </w:pPr>
            <w:r w:rsidRPr="00320FD7">
              <w:rPr>
                <w:sz w:val="20"/>
                <w:szCs w:val="20"/>
              </w:rPr>
              <w:t>2.</w:t>
            </w:r>
          </w:p>
        </w:tc>
        <w:tc>
          <w:tcPr>
            <w:tcW w:w="2148" w:type="pct"/>
          </w:tcPr>
          <w:p w:rsidR="00320FD7" w:rsidRPr="00320FD7" w:rsidRDefault="00320FD7" w:rsidP="00320FD7">
            <w:pPr>
              <w:ind w:right="-2"/>
              <w:rPr>
                <w:sz w:val="20"/>
                <w:szCs w:val="20"/>
              </w:rPr>
            </w:pPr>
            <w:r w:rsidRPr="00320FD7">
              <w:rPr>
                <w:sz w:val="20"/>
                <w:szCs w:val="20"/>
              </w:rPr>
              <w:t>Подпрограмма «Социальная поддержка инвалидов»</w:t>
            </w:r>
          </w:p>
        </w:tc>
        <w:tc>
          <w:tcPr>
            <w:tcW w:w="883" w:type="pct"/>
            <w:vAlign w:val="center"/>
          </w:tcPr>
          <w:p w:rsidR="00320FD7" w:rsidRPr="00320FD7" w:rsidRDefault="00320FD7" w:rsidP="00320FD7">
            <w:pPr>
              <w:ind w:right="-2"/>
              <w:jc w:val="center"/>
              <w:rPr>
                <w:sz w:val="20"/>
                <w:szCs w:val="20"/>
              </w:rPr>
            </w:pPr>
            <w:r w:rsidRPr="00320FD7">
              <w:rPr>
                <w:sz w:val="20"/>
                <w:szCs w:val="20"/>
              </w:rPr>
              <w:t>11 871,0</w:t>
            </w:r>
          </w:p>
        </w:tc>
        <w:tc>
          <w:tcPr>
            <w:tcW w:w="840" w:type="pct"/>
            <w:vAlign w:val="center"/>
          </w:tcPr>
          <w:p w:rsidR="00320FD7" w:rsidRPr="00320FD7" w:rsidRDefault="00320FD7" w:rsidP="00320FD7">
            <w:pPr>
              <w:ind w:right="-2"/>
              <w:jc w:val="center"/>
              <w:rPr>
                <w:sz w:val="20"/>
                <w:szCs w:val="20"/>
              </w:rPr>
            </w:pPr>
            <w:r w:rsidRPr="00320FD7">
              <w:rPr>
                <w:sz w:val="20"/>
                <w:szCs w:val="20"/>
              </w:rPr>
              <w:t>13 201,4</w:t>
            </w:r>
          </w:p>
        </w:tc>
        <w:tc>
          <w:tcPr>
            <w:tcW w:w="820" w:type="pct"/>
            <w:vAlign w:val="center"/>
          </w:tcPr>
          <w:p w:rsidR="00320FD7" w:rsidRPr="00320FD7" w:rsidRDefault="00320FD7" w:rsidP="00320FD7">
            <w:pPr>
              <w:ind w:right="-2"/>
              <w:jc w:val="center"/>
              <w:rPr>
                <w:sz w:val="20"/>
                <w:szCs w:val="20"/>
              </w:rPr>
            </w:pPr>
            <w:r w:rsidRPr="00320FD7">
              <w:rPr>
                <w:sz w:val="20"/>
                <w:szCs w:val="20"/>
              </w:rPr>
              <w:t>111,2%</w:t>
            </w:r>
          </w:p>
        </w:tc>
      </w:tr>
      <w:tr w:rsidR="00320FD7" w:rsidRPr="00320FD7" w:rsidTr="00570F3C">
        <w:trPr>
          <w:trHeight w:val="70"/>
        </w:trPr>
        <w:tc>
          <w:tcPr>
            <w:tcW w:w="309" w:type="pct"/>
            <w:vAlign w:val="center"/>
          </w:tcPr>
          <w:p w:rsidR="00320FD7" w:rsidRPr="00320FD7" w:rsidRDefault="00320FD7" w:rsidP="00320FD7">
            <w:pPr>
              <w:ind w:right="-2"/>
              <w:jc w:val="both"/>
              <w:rPr>
                <w:sz w:val="20"/>
                <w:szCs w:val="20"/>
              </w:rPr>
            </w:pPr>
            <w:r w:rsidRPr="00320FD7">
              <w:rPr>
                <w:sz w:val="20"/>
                <w:szCs w:val="20"/>
              </w:rPr>
              <w:t>3.</w:t>
            </w:r>
          </w:p>
        </w:tc>
        <w:tc>
          <w:tcPr>
            <w:tcW w:w="2148" w:type="pct"/>
          </w:tcPr>
          <w:p w:rsidR="00320FD7" w:rsidRPr="00320FD7" w:rsidRDefault="00320FD7" w:rsidP="00320FD7">
            <w:pPr>
              <w:ind w:right="-2"/>
              <w:rPr>
                <w:sz w:val="20"/>
                <w:szCs w:val="20"/>
              </w:rPr>
            </w:pPr>
            <w:r w:rsidRPr="00320FD7">
              <w:rPr>
                <w:sz w:val="20"/>
                <w:szCs w:val="20"/>
              </w:rPr>
              <w:t>Подпрограмма «Социальная поддержка и содействие занятости населения»</w:t>
            </w:r>
          </w:p>
        </w:tc>
        <w:tc>
          <w:tcPr>
            <w:tcW w:w="883" w:type="pct"/>
            <w:vAlign w:val="center"/>
          </w:tcPr>
          <w:p w:rsidR="00320FD7" w:rsidRPr="00320FD7" w:rsidRDefault="00320FD7" w:rsidP="00320FD7">
            <w:pPr>
              <w:ind w:right="-2"/>
              <w:jc w:val="center"/>
              <w:rPr>
                <w:sz w:val="20"/>
                <w:szCs w:val="20"/>
              </w:rPr>
            </w:pPr>
            <w:r w:rsidRPr="00320FD7">
              <w:rPr>
                <w:sz w:val="20"/>
                <w:szCs w:val="20"/>
              </w:rPr>
              <w:t>4 847,6</w:t>
            </w:r>
          </w:p>
        </w:tc>
        <w:tc>
          <w:tcPr>
            <w:tcW w:w="840" w:type="pct"/>
            <w:vAlign w:val="center"/>
          </w:tcPr>
          <w:p w:rsidR="00320FD7" w:rsidRPr="00320FD7" w:rsidRDefault="00320FD7" w:rsidP="00320FD7">
            <w:pPr>
              <w:ind w:right="-2"/>
              <w:jc w:val="center"/>
              <w:rPr>
                <w:sz w:val="20"/>
                <w:szCs w:val="20"/>
              </w:rPr>
            </w:pPr>
            <w:r w:rsidRPr="00320FD7">
              <w:rPr>
                <w:sz w:val="20"/>
                <w:szCs w:val="20"/>
              </w:rPr>
              <w:t>2 746,66</w:t>
            </w:r>
          </w:p>
        </w:tc>
        <w:tc>
          <w:tcPr>
            <w:tcW w:w="820" w:type="pct"/>
            <w:vAlign w:val="center"/>
          </w:tcPr>
          <w:p w:rsidR="00320FD7" w:rsidRPr="00320FD7" w:rsidRDefault="00320FD7" w:rsidP="00320FD7">
            <w:pPr>
              <w:ind w:right="-2"/>
              <w:jc w:val="center"/>
              <w:rPr>
                <w:sz w:val="20"/>
                <w:szCs w:val="20"/>
              </w:rPr>
            </w:pPr>
            <w:r w:rsidRPr="00320FD7">
              <w:rPr>
                <w:sz w:val="20"/>
                <w:szCs w:val="20"/>
              </w:rPr>
              <w:t>56,7%</w:t>
            </w:r>
          </w:p>
        </w:tc>
      </w:tr>
      <w:tr w:rsidR="00320FD7" w:rsidRPr="00320FD7" w:rsidTr="00570F3C">
        <w:trPr>
          <w:trHeight w:val="70"/>
        </w:trPr>
        <w:tc>
          <w:tcPr>
            <w:tcW w:w="309" w:type="pct"/>
            <w:vAlign w:val="center"/>
          </w:tcPr>
          <w:p w:rsidR="00320FD7" w:rsidRPr="00320FD7" w:rsidRDefault="00320FD7" w:rsidP="00320FD7">
            <w:pPr>
              <w:ind w:right="-2"/>
              <w:jc w:val="both"/>
              <w:rPr>
                <w:sz w:val="20"/>
                <w:szCs w:val="20"/>
              </w:rPr>
            </w:pPr>
            <w:r w:rsidRPr="00320FD7">
              <w:rPr>
                <w:sz w:val="20"/>
                <w:szCs w:val="20"/>
              </w:rPr>
              <w:t>4.</w:t>
            </w:r>
          </w:p>
        </w:tc>
        <w:tc>
          <w:tcPr>
            <w:tcW w:w="2148" w:type="pct"/>
          </w:tcPr>
          <w:p w:rsidR="00320FD7" w:rsidRPr="00320FD7" w:rsidRDefault="00320FD7" w:rsidP="00320FD7">
            <w:pPr>
              <w:ind w:right="-2"/>
              <w:rPr>
                <w:sz w:val="20"/>
                <w:szCs w:val="20"/>
              </w:rPr>
            </w:pPr>
            <w:r w:rsidRPr="00320FD7">
              <w:rPr>
                <w:sz w:val="20"/>
                <w:szCs w:val="20"/>
              </w:rPr>
              <w:t>Подпрограмма «Обеспечение жителей города Якутска и пригородов города Якутска стабильным и доступным транспортным обслуживанием»</w:t>
            </w:r>
          </w:p>
        </w:tc>
        <w:tc>
          <w:tcPr>
            <w:tcW w:w="883" w:type="pct"/>
            <w:vAlign w:val="center"/>
          </w:tcPr>
          <w:p w:rsidR="00320FD7" w:rsidRPr="00320FD7" w:rsidRDefault="00320FD7" w:rsidP="00320FD7">
            <w:pPr>
              <w:ind w:right="-2"/>
              <w:jc w:val="center"/>
              <w:rPr>
                <w:sz w:val="20"/>
                <w:szCs w:val="20"/>
              </w:rPr>
            </w:pPr>
            <w:r w:rsidRPr="00320FD7">
              <w:rPr>
                <w:sz w:val="20"/>
                <w:szCs w:val="20"/>
              </w:rPr>
              <w:t>87 602,7</w:t>
            </w:r>
          </w:p>
        </w:tc>
        <w:tc>
          <w:tcPr>
            <w:tcW w:w="840" w:type="pct"/>
            <w:vAlign w:val="center"/>
          </w:tcPr>
          <w:p w:rsidR="00320FD7" w:rsidRPr="00320FD7" w:rsidRDefault="00320FD7" w:rsidP="00320FD7">
            <w:pPr>
              <w:ind w:right="-2"/>
              <w:jc w:val="center"/>
              <w:rPr>
                <w:sz w:val="20"/>
                <w:szCs w:val="20"/>
              </w:rPr>
            </w:pPr>
            <w:r w:rsidRPr="00320FD7">
              <w:rPr>
                <w:sz w:val="20"/>
                <w:szCs w:val="20"/>
              </w:rPr>
              <w:t>62 678,52</w:t>
            </w:r>
          </w:p>
        </w:tc>
        <w:tc>
          <w:tcPr>
            <w:tcW w:w="820" w:type="pct"/>
            <w:vAlign w:val="center"/>
          </w:tcPr>
          <w:p w:rsidR="00320FD7" w:rsidRPr="00320FD7" w:rsidRDefault="00320FD7" w:rsidP="00320FD7">
            <w:pPr>
              <w:ind w:right="-2"/>
              <w:jc w:val="center"/>
              <w:rPr>
                <w:sz w:val="20"/>
                <w:szCs w:val="20"/>
              </w:rPr>
            </w:pPr>
            <w:r w:rsidRPr="00320FD7">
              <w:rPr>
                <w:sz w:val="20"/>
                <w:szCs w:val="20"/>
              </w:rPr>
              <w:t>71,5%</w:t>
            </w:r>
          </w:p>
        </w:tc>
      </w:tr>
      <w:tr w:rsidR="00320FD7" w:rsidRPr="00320FD7" w:rsidTr="00570F3C">
        <w:trPr>
          <w:trHeight w:val="70"/>
        </w:trPr>
        <w:tc>
          <w:tcPr>
            <w:tcW w:w="309" w:type="pct"/>
            <w:vAlign w:val="center"/>
          </w:tcPr>
          <w:p w:rsidR="00320FD7" w:rsidRPr="00320FD7" w:rsidRDefault="00320FD7" w:rsidP="00320FD7">
            <w:pPr>
              <w:ind w:right="-2"/>
              <w:rPr>
                <w:b/>
                <w:sz w:val="20"/>
                <w:szCs w:val="20"/>
              </w:rPr>
            </w:pPr>
          </w:p>
        </w:tc>
        <w:tc>
          <w:tcPr>
            <w:tcW w:w="2148" w:type="pct"/>
          </w:tcPr>
          <w:p w:rsidR="00320FD7" w:rsidRPr="00320FD7" w:rsidRDefault="00320FD7" w:rsidP="00320FD7">
            <w:pPr>
              <w:ind w:right="-2"/>
              <w:jc w:val="center"/>
              <w:rPr>
                <w:b/>
                <w:bCs/>
                <w:sz w:val="20"/>
                <w:szCs w:val="20"/>
              </w:rPr>
            </w:pPr>
            <w:r w:rsidRPr="00320FD7">
              <w:rPr>
                <w:b/>
                <w:bCs/>
                <w:sz w:val="20"/>
                <w:szCs w:val="20"/>
              </w:rPr>
              <w:t>Всего по программе:</w:t>
            </w:r>
          </w:p>
        </w:tc>
        <w:tc>
          <w:tcPr>
            <w:tcW w:w="883" w:type="pct"/>
            <w:vAlign w:val="center"/>
          </w:tcPr>
          <w:p w:rsidR="00320FD7" w:rsidRPr="00320FD7" w:rsidRDefault="00320FD7" w:rsidP="00320FD7">
            <w:pPr>
              <w:ind w:right="-2"/>
              <w:jc w:val="center"/>
              <w:rPr>
                <w:b/>
                <w:bCs/>
                <w:sz w:val="20"/>
                <w:szCs w:val="20"/>
              </w:rPr>
            </w:pPr>
            <w:r w:rsidRPr="00320FD7">
              <w:rPr>
                <w:b/>
                <w:bCs/>
                <w:sz w:val="20"/>
                <w:szCs w:val="20"/>
              </w:rPr>
              <w:t>115 151,3</w:t>
            </w:r>
          </w:p>
        </w:tc>
        <w:tc>
          <w:tcPr>
            <w:tcW w:w="840" w:type="pct"/>
            <w:vAlign w:val="center"/>
          </w:tcPr>
          <w:p w:rsidR="00320FD7" w:rsidRPr="00320FD7" w:rsidRDefault="00320FD7" w:rsidP="00320FD7">
            <w:pPr>
              <w:ind w:right="-2"/>
              <w:jc w:val="center"/>
              <w:rPr>
                <w:b/>
                <w:bCs/>
                <w:sz w:val="20"/>
                <w:szCs w:val="20"/>
              </w:rPr>
            </w:pPr>
            <w:r w:rsidRPr="00320FD7">
              <w:rPr>
                <w:b/>
                <w:bCs/>
                <w:sz w:val="20"/>
                <w:szCs w:val="20"/>
              </w:rPr>
              <w:t>93 606,6</w:t>
            </w:r>
          </w:p>
        </w:tc>
        <w:tc>
          <w:tcPr>
            <w:tcW w:w="820" w:type="pct"/>
            <w:vAlign w:val="center"/>
          </w:tcPr>
          <w:p w:rsidR="00320FD7" w:rsidRPr="00320FD7" w:rsidRDefault="00320FD7" w:rsidP="00320FD7">
            <w:pPr>
              <w:ind w:right="-2"/>
              <w:jc w:val="center"/>
              <w:rPr>
                <w:b/>
                <w:sz w:val="20"/>
                <w:szCs w:val="20"/>
              </w:rPr>
            </w:pPr>
            <w:r w:rsidRPr="00320FD7">
              <w:rPr>
                <w:b/>
                <w:sz w:val="20"/>
                <w:szCs w:val="20"/>
              </w:rPr>
              <w:t>81,3%</w:t>
            </w:r>
          </w:p>
        </w:tc>
      </w:tr>
    </w:tbl>
    <w:p w:rsidR="00320FD7" w:rsidRPr="00320FD7" w:rsidRDefault="00320FD7" w:rsidP="00320FD7">
      <w:pPr>
        <w:tabs>
          <w:tab w:val="left" w:pos="426"/>
        </w:tabs>
        <w:ind w:right="-2"/>
        <w:rPr>
          <w:b/>
          <w:bCs/>
          <w:sz w:val="10"/>
          <w:szCs w:val="10"/>
          <w:highlight w:val="yellow"/>
        </w:rPr>
      </w:pPr>
    </w:p>
    <w:p w:rsidR="00320FD7" w:rsidRPr="00320FD7" w:rsidRDefault="00320FD7" w:rsidP="00320FD7">
      <w:pPr>
        <w:tabs>
          <w:tab w:val="left" w:pos="426"/>
        </w:tabs>
        <w:ind w:right="-2" w:firstLine="851"/>
        <w:jc w:val="both"/>
        <w:rPr>
          <w:i/>
          <w:iCs/>
        </w:rPr>
      </w:pPr>
      <w:r w:rsidRPr="00320FD7">
        <w:t xml:space="preserve">По муниципальной программе </w:t>
      </w:r>
      <w:r w:rsidRPr="00320FD7">
        <w:rPr>
          <w:iCs/>
        </w:rPr>
        <w:t>«Социальная поддержка и содействие занятости населения города Якутска на 2018-2022 годы»</w:t>
      </w:r>
      <w:r w:rsidRPr="00320FD7">
        <w:rPr>
          <w:i/>
          <w:iCs/>
        </w:rPr>
        <w:t xml:space="preserve"> </w:t>
      </w:r>
      <w:r w:rsidRPr="00320FD7">
        <w:t xml:space="preserve">по сравнению с утвержденным бюджетом 2018 </w:t>
      </w:r>
      <w:r w:rsidRPr="00320FD7">
        <w:lastRenderedPageBreak/>
        <w:t xml:space="preserve">года уменьшение бюджетных ассигнований на 2019 год составит на сумму </w:t>
      </w:r>
      <w:r w:rsidRPr="00320FD7">
        <w:rPr>
          <w:color w:val="000000"/>
        </w:rPr>
        <w:t xml:space="preserve">21 544,7 </w:t>
      </w:r>
      <w:r w:rsidRPr="00320FD7">
        <w:t>тыс. рублей или на 18,7%.</w:t>
      </w:r>
    </w:p>
    <w:p w:rsidR="00320FD7" w:rsidRPr="00320FD7" w:rsidRDefault="00320FD7" w:rsidP="00320FD7">
      <w:pPr>
        <w:tabs>
          <w:tab w:val="left" w:pos="1134"/>
        </w:tabs>
        <w:jc w:val="both"/>
        <w:rPr>
          <w:color w:val="000000"/>
        </w:rPr>
      </w:pPr>
    </w:p>
    <w:p w:rsidR="00320FD7" w:rsidRPr="00320FD7" w:rsidRDefault="00320FD7" w:rsidP="00320FD7">
      <w:pPr>
        <w:ind w:firstLine="851"/>
        <w:jc w:val="both"/>
      </w:pPr>
      <w:r w:rsidRPr="00320FD7">
        <w:t>Сокращения расходов на 2019 год по отношению к утвержденному плану на 2018 год произведены по следующим подпрограммам:</w:t>
      </w:r>
    </w:p>
    <w:p w:rsidR="00320FD7" w:rsidRPr="00320FD7" w:rsidRDefault="00320FD7" w:rsidP="00320FD7">
      <w:pPr>
        <w:tabs>
          <w:tab w:val="left" w:pos="426"/>
        </w:tabs>
        <w:ind w:right="-2"/>
        <w:jc w:val="both"/>
        <w:rPr>
          <w:bCs/>
        </w:rPr>
      </w:pPr>
      <w:r w:rsidRPr="00320FD7">
        <w:rPr>
          <w:bCs/>
        </w:rPr>
        <w:t>1.По всем мероприятиям подпрограммы «Содействия занятости населения города Якутска»:</w:t>
      </w:r>
    </w:p>
    <w:tbl>
      <w:tblPr>
        <w:tblW w:w="9360" w:type="dxa"/>
        <w:tblInd w:w="103" w:type="dxa"/>
        <w:tblLayout w:type="fixed"/>
        <w:tblLook w:val="04A0" w:firstRow="1" w:lastRow="0" w:firstColumn="1" w:lastColumn="0" w:noHBand="0" w:noVBand="1"/>
      </w:tblPr>
      <w:tblGrid>
        <w:gridCol w:w="579"/>
        <w:gridCol w:w="4388"/>
        <w:gridCol w:w="1274"/>
        <w:gridCol w:w="1134"/>
        <w:gridCol w:w="1134"/>
        <w:gridCol w:w="851"/>
      </w:tblGrid>
      <w:tr w:rsidR="00320FD7" w:rsidRPr="00320FD7" w:rsidTr="00570F3C">
        <w:trPr>
          <w:trHeight w:val="570"/>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 </w:t>
            </w:r>
          </w:p>
        </w:tc>
        <w:tc>
          <w:tcPr>
            <w:tcW w:w="4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Наименование /подпрограммы/мероприятия</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Утв. план лимиты 2018 год</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320FD7" w:rsidRPr="00320FD7" w:rsidRDefault="00320FD7" w:rsidP="00320FD7">
            <w:pPr>
              <w:jc w:val="center"/>
              <w:rPr>
                <w:b/>
                <w:sz w:val="20"/>
                <w:szCs w:val="20"/>
              </w:rPr>
            </w:pPr>
            <w:r w:rsidRPr="00320FD7">
              <w:rPr>
                <w:b/>
                <w:sz w:val="20"/>
                <w:szCs w:val="20"/>
              </w:rPr>
              <w:t>2019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b/>
                <w:sz w:val="20"/>
                <w:szCs w:val="20"/>
              </w:rPr>
            </w:pPr>
            <w:proofErr w:type="spellStart"/>
            <w:proofErr w:type="gramStart"/>
            <w:r w:rsidRPr="00320FD7">
              <w:rPr>
                <w:b/>
                <w:sz w:val="20"/>
                <w:szCs w:val="20"/>
              </w:rPr>
              <w:t>откл</w:t>
            </w:r>
            <w:proofErr w:type="spellEnd"/>
            <w:proofErr w:type="gramEnd"/>
            <w:r w:rsidRPr="00320FD7">
              <w:rPr>
                <w:b/>
                <w:sz w:val="20"/>
                <w:szCs w:val="20"/>
              </w:rPr>
              <w:t xml:space="preserve"> предел 2019/к утв2018</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0FD7" w:rsidRPr="00320FD7" w:rsidRDefault="00320FD7" w:rsidP="00320FD7">
            <w:pPr>
              <w:jc w:val="center"/>
              <w:rPr>
                <w:b/>
                <w:sz w:val="20"/>
                <w:szCs w:val="20"/>
              </w:rPr>
            </w:pPr>
            <w:r w:rsidRPr="00320FD7">
              <w:rPr>
                <w:b/>
                <w:sz w:val="20"/>
                <w:szCs w:val="20"/>
              </w:rPr>
              <w:t>% от утр. Бюджета</w:t>
            </w:r>
          </w:p>
        </w:tc>
      </w:tr>
      <w:tr w:rsidR="00320FD7" w:rsidRPr="00320FD7" w:rsidTr="00570F3C">
        <w:trPr>
          <w:trHeight w:val="769"/>
        </w:trPr>
        <w:tc>
          <w:tcPr>
            <w:tcW w:w="579"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sz w:val="20"/>
                <w:szCs w:val="20"/>
              </w:rPr>
            </w:pPr>
          </w:p>
        </w:tc>
        <w:tc>
          <w:tcPr>
            <w:tcW w:w="4388"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sz w:val="20"/>
                <w:szCs w:val="20"/>
              </w:rPr>
            </w:pPr>
          </w:p>
        </w:tc>
        <w:tc>
          <w:tcPr>
            <w:tcW w:w="1134" w:type="dxa"/>
            <w:vMerge/>
            <w:tcBorders>
              <w:top w:val="single" w:sz="4" w:space="0" w:color="auto"/>
              <w:left w:val="single" w:sz="4" w:space="0" w:color="auto"/>
              <w:bottom w:val="single" w:sz="4" w:space="0" w:color="000000"/>
              <w:right w:val="nil"/>
            </w:tcBorders>
            <w:vAlign w:val="center"/>
            <w:hideMark/>
          </w:tcPr>
          <w:p w:rsidR="00320FD7" w:rsidRPr="00320FD7" w:rsidRDefault="00320FD7" w:rsidP="00320FD7">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20FD7" w:rsidRPr="00320FD7" w:rsidRDefault="00320FD7" w:rsidP="00320FD7"/>
        </w:tc>
      </w:tr>
      <w:tr w:rsidR="00320FD7" w:rsidRPr="00320FD7" w:rsidTr="00570F3C">
        <w:trPr>
          <w:trHeight w:val="276"/>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outlineLvl w:val="0"/>
              <w:rPr>
                <w:b/>
                <w:bCs/>
                <w:sz w:val="20"/>
                <w:szCs w:val="20"/>
              </w:rPr>
            </w:pPr>
          </w:p>
        </w:tc>
        <w:tc>
          <w:tcPr>
            <w:tcW w:w="4388"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outlineLvl w:val="0"/>
              <w:rPr>
                <w:b/>
                <w:bCs/>
                <w:sz w:val="20"/>
                <w:szCs w:val="20"/>
              </w:rPr>
            </w:pPr>
            <w:r w:rsidRPr="00320FD7">
              <w:rPr>
                <w:b/>
                <w:bCs/>
                <w:sz w:val="20"/>
                <w:szCs w:val="20"/>
              </w:rPr>
              <w:t>Содействия занятости населения города Якутска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0"/>
              <w:rPr>
                <w:b/>
                <w:bCs/>
                <w:sz w:val="20"/>
                <w:szCs w:val="20"/>
              </w:rPr>
            </w:pPr>
            <w:r w:rsidRPr="00320FD7">
              <w:rPr>
                <w:b/>
                <w:bCs/>
                <w:sz w:val="20"/>
                <w:szCs w:val="20"/>
              </w:rPr>
              <w:t>4 847,6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0"/>
              <w:rPr>
                <w:b/>
                <w:bCs/>
                <w:sz w:val="20"/>
                <w:szCs w:val="20"/>
              </w:rPr>
            </w:pPr>
            <w:r w:rsidRPr="00320FD7">
              <w:rPr>
                <w:b/>
                <w:bCs/>
                <w:sz w:val="20"/>
                <w:szCs w:val="20"/>
              </w:rPr>
              <w:t>2 746,7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0"/>
              <w:rPr>
                <w:b/>
                <w:bCs/>
                <w:sz w:val="20"/>
                <w:szCs w:val="20"/>
              </w:rPr>
            </w:pPr>
            <w:r w:rsidRPr="00320FD7">
              <w:rPr>
                <w:b/>
                <w:bCs/>
                <w:sz w:val="20"/>
                <w:szCs w:val="20"/>
              </w:rPr>
              <w:t>-2 101,0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0"/>
              <w:rPr>
                <w:b/>
                <w:bCs/>
                <w:sz w:val="20"/>
                <w:szCs w:val="20"/>
              </w:rPr>
            </w:pPr>
            <w:r w:rsidRPr="00320FD7">
              <w:rPr>
                <w:b/>
                <w:bCs/>
                <w:sz w:val="20"/>
                <w:szCs w:val="20"/>
              </w:rPr>
              <w:t>56,7</w:t>
            </w:r>
          </w:p>
        </w:tc>
      </w:tr>
      <w:tr w:rsidR="00320FD7" w:rsidRPr="00320FD7" w:rsidTr="00570F3C">
        <w:trPr>
          <w:trHeight w:val="528"/>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Cs/>
                <w:sz w:val="20"/>
                <w:szCs w:val="20"/>
              </w:rPr>
            </w:pPr>
            <w:r w:rsidRPr="00320FD7">
              <w:rPr>
                <w:bCs/>
                <w:sz w:val="20"/>
                <w:szCs w:val="20"/>
              </w:rPr>
              <w:t>1.</w:t>
            </w:r>
          </w:p>
        </w:tc>
        <w:tc>
          <w:tcPr>
            <w:tcW w:w="4388"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outlineLvl w:val="1"/>
              <w:rPr>
                <w:bCs/>
                <w:sz w:val="20"/>
                <w:szCs w:val="20"/>
              </w:rPr>
            </w:pPr>
            <w:r w:rsidRPr="00320FD7">
              <w:rPr>
                <w:bCs/>
                <w:sz w:val="20"/>
                <w:szCs w:val="20"/>
              </w:rPr>
              <w:t>Организация временного трудоустройства несовершеннолетних граждан в возрасте от 14 до 18 лет</w:t>
            </w:r>
          </w:p>
        </w:tc>
        <w:tc>
          <w:tcPr>
            <w:tcW w:w="127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Cs/>
                <w:sz w:val="20"/>
                <w:szCs w:val="20"/>
              </w:rPr>
            </w:pPr>
            <w:r w:rsidRPr="00320FD7">
              <w:rPr>
                <w:bCs/>
                <w:sz w:val="20"/>
                <w:szCs w:val="20"/>
              </w:rPr>
              <w:t>1 650,0</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Cs/>
                <w:sz w:val="20"/>
                <w:szCs w:val="20"/>
              </w:rPr>
            </w:pPr>
            <w:r w:rsidRPr="00320FD7">
              <w:rPr>
                <w:bCs/>
                <w:sz w:val="20"/>
                <w:szCs w:val="20"/>
              </w:rPr>
              <w:t>1 178,7</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Cs/>
                <w:sz w:val="20"/>
                <w:szCs w:val="20"/>
              </w:rPr>
            </w:pPr>
            <w:r w:rsidRPr="00320FD7">
              <w:rPr>
                <w:bCs/>
                <w:sz w:val="20"/>
                <w:szCs w:val="20"/>
              </w:rPr>
              <w:t>-471,3</w:t>
            </w:r>
          </w:p>
        </w:tc>
        <w:tc>
          <w:tcPr>
            <w:tcW w:w="851"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Cs/>
                <w:sz w:val="20"/>
                <w:szCs w:val="20"/>
              </w:rPr>
            </w:pPr>
            <w:r w:rsidRPr="00320FD7">
              <w:rPr>
                <w:bCs/>
                <w:sz w:val="20"/>
                <w:szCs w:val="20"/>
              </w:rPr>
              <w:t>71,4</w:t>
            </w:r>
          </w:p>
        </w:tc>
      </w:tr>
      <w:tr w:rsidR="00320FD7" w:rsidRPr="00320FD7" w:rsidTr="00570F3C">
        <w:trPr>
          <w:trHeight w:val="276"/>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Cs/>
                <w:sz w:val="20"/>
                <w:szCs w:val="20"/>
              </w:rPr>
            </w:pPr>
            <w:r w:rsidRPr="00320FD7">
              <w:rPr>
                <w:bCs/>
                <w:sz w:val="20"/>
                <w:szCs w:val="20"/>
              </w:rPr>
              <w:t>2.</w:t>
            </w:r>
          </w:p>
        </w:tc>
        <w:tc>
          <w:tcPr>
            <w:tcW w:w="4388"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outlineLvl w:val="1"/>
              <w:rPr>
                <w:bCs/>
                <w:sz w:val="20"/>
                <w:szCs w:val="20"/>
              </w:rPr>
            </w:pPr>
            <w:r w:rsidRPr="00320FD7">
              <w:rPr>
                <w:bCs/>
                <w:sz w:val="20"/>
                <w:szCs w:val="20"/>
              </w:rPr>
              <w:t>Организация общественных работ</w:t>
            </w:r>
          </w:p>
        </w:tc>
        <w:tc>
          <w:tcPr>
            <w:tcW w:w="127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Cs/>
                <w:sz w:val="20"/>
                <w:szCs w:val="20"/>
              </w:rPr>
            </w:pPr>
            <w:r w:rsidRPr="00320FD7">
              <w:rPr>
                <w:bCs/>
                <w:sz w:val="20"/>
                <w:szCs w:val="20"/>
              </w:rPr>
              <w:t>876,2</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Cs/>
                <w:sz w:val="20"/>
                <w:szCs w:val="20"/>
              </w:rPr>
            </w:pPr>
            <w:r w:rsidRPr="00320FD7">
              <w:rPr>
                <w:bCs/>
                <w:sz w:val="20"/>
                <w:szCs w:val="20"/>
              </w:rPr>
              <w:t>532,1</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Cs/>
                <w:sz w:val="20"/>
                <w:szCs w:val="20"/>
              </w:rPr>
            </w:pPr>
            <w:r w:rsidRPr="00320FD7">
              <w:rPr>
                <w:bCs/>
                <w:sz w:val="20"/>
                <w:szCs w:val="20"/>
              </w:rPr>
              <w:t>-344,1</w:t>
            </w:r>
          </w:p>
        </w:tc>
        <w:tc>
          <w:tcPr>
            <w:tcW w:w="851"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Cs/>
                <w:sz w:val="20"/>
                <w:szCs w:val="20"/>
              </w:rPr>
            </w:pPr>
            <w:r w:rsidRPr="00320FD7">
              <w:rPr>
                <w:bCs/>
                <w:sz w:val="20"/>
                <w:szCs w:val="20"/>
              </w:rPr>
              <w:t>60,7</w:t>
            </w:r>
          </w:p>
        </w:tc>
      </w:tr>
      <w:tr w:rsidR="00320FD7" w:rsidRPr="00320FD7" w:rsidTr="00570F3C">
        <w:trPr>
          <w:trHeight w:val="276"/>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Cs/>
                <w:sz w:val="20"/>
                <w:szCs w:val="20"/>
              </w:rPr>
            </w:pPr>
            <w:r w:rsidRPr="00320FD7">
              <w:rPr>
                <w:bCs/>
                <w:sz w:val="20"/>
                <w:szCs w:val="20"/>
              </w:rPr>
              <w:t>3.</w:t>
            </w:r>
          </w:p>
        </w:tc>
        <w:tc>
          <w:tcPr>
            <w:tcW w:w="4388"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outlineLvl w:val="1"/>
              <w:rPr>
                <w:bCs/>
                <w:sz w:val="20"/>
                <w:szCs w:val="20"/>
              </w:rPr>
            </w:pPr>
            <w:r w:rsidRPr="00320FD7">
              <w:rPr>
                <w:bCs/>
                <w:sz w:val="20"/>
                <w:szCs w:val="20"/>
              </w:rPr>
              <w:t>Ярмарки вакансий и учебных мест</w:t>
            </w:r>
          </w:p>
        </w:tc>
        <w:tc>
          <w:tcPr>
            <w:tcW w:w="127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Cs/>
                <w:sz w:val="20"/>
                <w:szCs w:val="20"/>
              </w:rPr>
            </w:pPr>
            <w:r w:rsidRPr="00320FD7">
              <w:rPr>
                <w:bCs/>
                <w:sz w:val="20"/>
                <w:szCs w:val="20"/>
              </w:rPr>
              <w:t>350,0</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Cs/>
                <w:sz w:val="20"/>
                <w:szCs w:val="20"/>
              </w:rPr>
            </w:pPr>
            <w:r w:rsidRPr="00320FD7">
              <w:rPr>
                <w:bCs/>
                <w:sz w:val="20"/>
                <w:szCs w:val="20"/>
              </w:rPr>
              <w:t>250,0</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Cs/>
                <w:sz w:val="20"/>
                <w:szCs w:val="20"/>
              </w:rPr>
            </w:pPr>
            <w:r w:rsidRPr="00320FD7">
              <w:rPr>
                <w:bCs/>
                <w:sz w:val="20"/>
                <w:szCs w:val="20"/>
              </w:rPr>
              <w:t>-100,0</w:t>
            </w:r>
          </w:p>
        </w:tc>
        <w:tc>
          <w:tcPr>
            <w:tcW w:w="851"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Cs/>
                <w:sz w:val="20"/>
                <w:szCs w:val="20"/>
              </w:rPr>
            </w:pPr>
            <w:r w:rsidRPr="00320FD7">
              <w:rPr>
                <w:bCs/>
                <w:sz w:val="20"/>
                <w:szCs w:val="20"/>
              </w:rPr>
              <w:t>71,4</w:t>
            </w:r>
          </w:p>
        </w:tc>
      </w:tr>
      <w:tr w:rsidR="00320FD7" w:rsidRPr="00320FD7" w:rsidTr="00570F3C">
        <w:trPr>
          <w:trHeight w:val="276"/>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Cs/>
                <w:sz w:val="20"/>
                <w:szCs w:val="20"/>
              </w:rPr>
            </w:pPr>
            <w:r w:rsidRPr="00320FD7">
              <w:rPr>
                <w:bCs/>
                <w:sz w:val="20"/>
                <w:szCs w:val="20"/>
              </w:rPr>
              <w:t>4.</w:t>
            </w:r>
          </w:p>
        </w:tc>
        <w:tc>
          <w:tcPr>
            <w:tcW w:w="4388"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outlineLvl w:val="1"/>
              <w:rPr>
                <w:bCs/>
                <w:sz w:val="20"/>
                <w:szCs w:val="20"/>
              </w:rPr>
            </w:pPr>
            <w:r w:rsidRPr="00320FD7">
              <w:rPr>
                <w:bCs/>
                <w:sz w:val="20"/>
                <w:szCs w:val="20"/>
              </w:rPr>
              <w:t>Трудоустройство инвалидов</w:t>
            </w:r>
          </w:p>
        </w:tc>
        <w:tc>
          <w:tcPr>
            <w:tcW w:w="127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Cs/>
                <w:sz w:val="20"/>
                <w:szCs w:val="20"/>
              </w:rPr>
            </w:pPr>
            <w:r w:rsidRPr="00320FD7">
              <w:rPr>
                <w:bCs/>
                <w:sz w:val="20"/>
                <w:szCs w:val="20"/>
              </w:rPr>
              <w:t>1 971,4</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Cs/>
                <w:sz w:val="20"/>
                <w:szCs w:val="20"/>
              </w:rPr>
            </w:pPr>
            <w:r w:rsidRPr="00320FD7">
              <w:rPr>
                <w:bCs/>
                <w:sz w:val="20"/>
                <w:szCs w:val="20"/>
              </w:rPr>
              <w:t>785,8</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Cs/>
                <w:sz w:val="20"/>
                <w:szCs w:val="20"/>
              </w:rPr>
            </w:pPr>
            <w:r w:rsidRPr="00320FD7">
              <w:rPr>
                <w:bCs/>
                <w:sz w:val="20"/>
                <w:szCs w:val="20"/>
              </w:rPr>
              <w:t>-1 185,6</w:t>
            </w:r>
          </w:p>
        </w:tc>
        <w:tc>
          <w:tcPr>
            <w:tcW w:w="851"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Cs/>
                <w:sz w:val="20"/>
                <w:szCs w:val="20"/>
              </w:rPr>
            </w:pPr>
            <w:r w:rsidRPr="00320FD7">
              <w:rPr>
                <w:bCs/>
                <w:sz w:val="20"/>
                <w:szCs w:val="20"/>
              </w:rPr>
              <w:t>39,9</w:t>
            </w:r>
          </w:p>
        </w:tc>
      </w:tr>
    </w:tbl>
    <w:p w:rsidR="00320FD7" w:rsidRPr="00320FD7" w:rsidRDefault="00320FD7" w:rsidP="00320FD7">
      <w:pPr>
        <w:tabs>
          <w:tab w:val="left" w:pos="426"/>
        </w:tabs>
        <w:ind w:right="-2"/>
        <w:rPr>
          <w:b/>
          <w:bCs/>
          <w:highlight w:val="yellow"/>
        </w:rPr>
      </w:pPr>
    </w:p>
    <w:p w:rsidR="00320FD7" w:rsidRPr="00320FD7" w:rsidRDefault="00320FD7" w:rsidP="00320FD7">
      <w:pPr>
        <w:tabs>
          <w:tab w:val="left" w:pos="426"/>
        </w:tabs>
        <w:ind w:right="-2"/>
        <w:jc w:val="both"/>
        <w:rPr>
          <w:bCs/>
        </w:rPr>
      </w:pPr>
      <w:r w:rsidRPr="00320FD7">
        <w:rPr>
          <w:bCs/>
        </w:rPr>
        <w:t>2.По подпрограмме «Обеспечение жителей города Якутска и пригородов Якутска стабильным и доступным транспортным обслуживанием»:</w:t>
      </w:r>
    </w:p>
    <w:tbl>
      <w:tblPr>
        <w:tblW w:w="9361" w:type="dxa"/>
        <w:tblInd w:w="103" w:type="dxa"/>
        <w:tblLayout w:type="fixed"/>
        <w:tblLook w:val="04A0" w:firstRow="1" w:lastRow="0" w:firstColumn="1" w:lastColumn="0" w:noHBand="0" w:noVBand="1"/>
      </w:tblPr>
      <w:tblGrid>
        <w:gridCol w:w="580"/>
        <w:gridCol w:w="4387"/>
        <w:gridCol w:w="1275"/>
        <w:gridCol w:w="1134"/>
        <w:gridCol w:w="1134"/>
        <w:gridCol w:w="851"/>
      </w:tblGrid>
      <w:tr w:rsidR="00320FD7" w:rsidRPr="00320FD7" w:rsidTr="00570F3C">
        <w:trPr>
          <w:trHeight w:val="57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 </w:t>
            </w:r>
          </w:p>
        </w:tc>
        <w:tc>
          <w:tcPr>
            <w:tcW w:w="4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Наименование программы/подпрограммы/мероприятия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Утв. план лимиты 2018 год</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320FD7" w:rsidRPr="00320FD7" w:rsidRDefault="00320FD7" w:rsidP="00320FD7">
            <w:pPr>
              <w:jc w:val="center"/>
              <w:rPr>
                <w:b/>
                <w:sz w:val="20"/>
                <w:szCs w:val="20"/>
              </w:rPr>
            </w:pPr>
            <w:r w:rsidRPr="00320FD7">
              <w:rPr>
                <w:b/>
                <w:sz w:val="20"/>
                <w:szCs w:val="20"/>
              </w:rPr>
              <w:t>2019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b/>
                <w:sz w:val="20"/>
                <w:szCs w:val="20"/>
              </w:rPr>
            </w:pPr>
            <w:proofErr w:type="spellStart"/>
            <w:proofErr w:type="gramStart"/>
            <w:r w:rsidRPr="00320FD7">
              <w:rPr>
                <w:b/>
                <w:sz w:val="20"/>
                <w:szCs w:val="20"/>
              </w:rPr>
              <w:t>откл</w:t>
            </w:r>
            <w:proofErr w:type="spellEnd"/>
            <w:proofErr w:type="gramEnd"/>
            <w:r w:rsidRPr="00320FD7">
              <w:rPr>
                <w:b/>
                <w:sz w:val="20"/>
                <w:szCs w:val="20"/>
              </w:rPr>
              <w:t xml:space="preserve"> предел 2019/к утв2018</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0FD7" w:rsidRPr="00320FD7" w:rsidRDefault="00320FD7" w:rsidP="00320FD7">
            <w:pPr>
              <w:jc w:val="center"/>
              <w:rPr>
                <w:b/>
                <w:sz w:val="20"/>
                <w:szCs w:val="20"/>
              </w:rPr>
            </w:pPr>
            <w:r w:rsidRPr="00320FD7">
              <w:rPr>
                <w:b/>
                <w:sz w:val="20"/>
                <w:szCs w:val="20"/>
              </w:rPr>
              <w:t>% от утр. Бюджета</w:t>
            </w:r>
          </w:p>
        </w:tc>
      </w:tr>
      <w:tr w:rsidR="00320FD7" w:rsidRPr="00320FD7" w:rsidTr="00570F3C">
        <w:trPr>
          <w:trHeight w:val="106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sz w:val="20"/>
                <w:szCs w:val="20"/>
              </w:rPr>
            </w:pPr>
          </w:p>
        </w:tc>
        <w:tc>
          <w:tcPr>
            <w:tcW w:w="4387"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sz w:val="20"/>
                <w:szCs w:val="20"/>
              </w:rPr>
            </w:pPr>
          </w:p>
        </w:tc>
        <w:tc>
          <w:tcPr>
            <w:tcW w:w="1134" w:type="dxa"/>
            <w:vMerge/>
            <w:tcBorders>
              <w:top w:val="single" w:sz="4" w:space="0" w:color="auto"/>
              <w:left w:val="single" w:sz="4" w:space="0" w:color="auto"/>
              <w:bottom w:val="single" w:sz="4" w:space="0" w:color="000000"/>
              <w:right w:val="nil"/>
            </w:tcBorders>
            <w:vAlign w:val="center"/>
            <w:hideMark/>
          </w:tcPr>
          <w:p w:rsidR="00320FD7" w:rsidRPr="00320FD7" w:rsidRDefault="00320FD7" w:rsidP="00320FD7">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20FD7" w:rsidRPr="00320FD7" w:rsidRDefault="00320FD7" w:rsidP="00320FD7">
            <w:pPr>
              <w:rPr>
                <w:sz w:val="20"/>
                <w:szCs w:val="20"/>
              </w:rPr>
            </w:pPr>
          </w:p>
        </w:tc>
      </w:tr>
      <w:tr w:rsidR="00320FD7" w:rsidRPr="00320FD7" w:rsidTr="00570F3C">
        <w:trPr>
          <w:trHeight w:val="792"/>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outlineLvl w:val="0"/>
              <w:rPr>
                <w:b/>
                <w:bCs/>
                <w:sz w:val="20"/>
                <w:szCs w:val="20"/>
              </w:rPr>
            </w:pP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outlineLvl w:val="0"/>
              <w:rPr>
                <w:b/>
                <w:bCs/>
                <w:sz w:val="20"/>
                <w:szCs w:val="20"/>
              </w:rPr>
            </w:pPr>
            <w:r w:rsidRPr="00320FD7">
              <w:rPr>
                <w:b/>
                <w:bCs/>
                <w:sz w:val="20"/>
                <w:szCs w:val="20"/>
              </w:rPr>
              <w:t>Обеспечение жителей города Якутска и пригородов Якутска стабильным и доступным транспортным обслуживанием</w:t>
            </w:r>
          </w:p>
        </w:tc>
        <w:tc>
          <w:tcPr>
            <w:tcW w:w="1275"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right"/>
              <w:outlineLvl w:val="0"/>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right"/>
              <w:outlineLvl w:val="0"/>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right"/>
              <w:outlineLvl w:val="0"/>
              <w:rPr>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right"/>
              <w:outlineLvl w:val="0"/>
              <w:rPr>
                <w:b/>
                <w:bCs/>
                <w:sz w:val="20"/>
                <w:szCs w:val="20"/>
              </w:rPr>
            </w:pPr>
          </w:p>
        </w:tc>
      </w:tr>
      <w:tr w:rsidR="00320FD7" w:rsidRPr="00320FD7" w:rsidTr="00570F3C">
        <w:trPr>
          <w:trHeight w:val="27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
                <w:bCs/>
                <w:sz w:val="20"/>
                <w:szCs w:val="20"/>
              </w:rPr>
            </w:pPr>
            <w:r w:rsidRPr="00320FD7">
              <w:rPr>
                <w:b/>
                <w:bCs/>
                <w:sz w:val="20"/>
                <w:szCs w:val="20"/>
              </w:rPr>
              <w:t>1.</w:t>
            </w:r>
          </w:p>
        </w:tc>
        <w:tc>
          <w:tcPr>
            <w:tcW w:w="438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outlineLvl w:val="1"/>
              <w:rPr>
                <w:b/>
                <w:bCs/>
                <w:sz w:val="20"/>
                <w:szCs w:val="20"/>
              </w:rPr>
            </w:pPr>
            <w:r w:rsidRPr="00320FD7">
              <w:rPr>
                <w:b/>
                <w:bCs/>
                <w:sz w:val="20"/>
                <w:szCs w:val="20"/>
              </w:rPr>
              <w:t>Перевозка пассажиров по пригородным маршрутам</w:t>
            </w:r>
          </w:p>
        </w:tc>
        <w:tc>
          <w:tcPr>
            <w:tcW w:w="127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
                <w:bCs/>
                <w:sz w:val="20"/>
                <w:szCs w:val="20"/>
              </w:rPr>
            </w:pPr>
            <w:r w:rsidRPr="00320FD7">
              <w:rPr>
                <w:b/>
                <w:bCs/>
                <w:sz w:val="20"/>
                <w:szCs w:val="20"/>
              </w:rPr>
              <w:t>59 092,8</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
                <w:bCs/>
                <w:sz w:val="20"/>
                <w:szCs w:val="20"/>
              </w:rPr>
            </w:pPr>
            <w:r w:rsidRPr="00320FD7">
              <w:rPr>
                <w:b/>
                <w:bCs/>
                <w:sz w:val="20"/>
                <w:szCs w:val="20"/>
              </w:rPr>
              <w:t>42 215,2</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
                <w:bCs/>
                <w:sz w:val="20"/>
                <w:szCs w:val="20"/>
              </w:rPr>
            </w:pPr>
            <w:r w:rsidRPr="00320FD7">
              <w:rPr>
                <w:b/>
                <w:bCs/>
                <w:sz w:val="20"/>
                <w:szCs w:val="20"/>
              </w:rPr>
              <w:t>-16 877,6</w:t>
            </w:r>
          </w:p>
        </w:tc>
        <w:tc>
          <w:tcPr>
            <w:tcW w:w="851"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
                <w:bCs/>
                <w:sz w:val="20"/>
                <w:szCs w:val="20"/>
              </w:rPr>
            </w:pPr>
            <w:r w:rsidRPr="00320FD7">
              <w:rPr>
                <w:b/>
                <w:bCs/>
                <w:sz w:val="20"/>
                <w:szCs w:val="20"/>
              </w:rPr>
              <w:t>71,4</w:t>
            </w:r>
          </w:p>
        </w:tc>
      </w:tr>
      <w:tr w:rsidR="00320FD7" w:rsidRPr="00320FD7" w:rsidTr="00570F3C">
        <w:trPr>
          <w:trHeight w:val="52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1.2.</w:t>
            </w:r>
          </w:p>
        </w:tc>
        <w:tc>
          <w:tcPr>
            <w:tcW w:w="438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outlineLvl w:val="6"/>
              <w:rPr>
                <w:sz w:val="20"/>
                <w:szCs w:val="20"/>
              </w:rPr>
            </w:pPr>
            <w:r w:rsidRPr="00320FD7">
              <w:rPr>
                <w:sz w:val="20"/>
                <w:szCs w:val="20"/>
              </w:rPr>
              <w:t>Обеспечение деятельности по перевозке пассажиров по пригородным маршрутам</w:t>
            </w:r>
          </w:p>
        </w:tc>
        <w:tc>
          <w:tcPr>
            <w:tcW w:w="127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56 935,5</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40 674,0</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-16 261,4</w:t>
            </w:r>
          </w:p>
        </w:tc>
        <w:tc>
          <w:tcPr>
            <w:tcW w:w="851"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bCs/>
                <w:sz w:val="20"/>
                <w:szCs w:val="20"/>
              </w:rPr>
            </w:pPr>
            <w:r w:rsidRPr="00320FD7">
              <w:rPr>
                <w:bCs/>
                <w:sz w:val="20"/>
                <w:szCs w:val="20"/>
              </w:rPr>
              <w:t>71,4</w:t>
            </w:r>
          </w:p>
        </w:tc>
      </w:tr>
      <w:tr w:rsidR="00320FD7" w:rsidRPr="00320FD7" w:rsidTr="00570F3C">
        <w:trPr>
          <w:trHeight w:val="52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1.3..</w:t>
            </w:r>
          </w:p>
        </w:tc>
        <w:tc>
          <w:tcPr>
            <w:tcW w:w="438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outlineLvl w:val="6"/>
              <w:rPr>
                <w:sz w:val="20"/>
                <w:szCs w:val="20"/>
              </w:rPr>
            </w:pPr>
            <w:r w:rsidRPr="00320FD7">
              <w:rPr>
                <w:sz w:val="20"/>
                <w:szCs w:val="20"/>
              </w:rPr>
              <w:t>Обеспечение деятельности по перевозке населения автобусом по территории микрорайона Кангалассы</w:t>
            </w:r>
          </w:p>
        </w:tc>
        <w:tc>
          <w:tcPr>
            <w:tcW w:w="127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2 157,4</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1 541,2</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-616,2</w:t>
            </w:r>
          </w:p>
        </w:tc>
        <w:tc>
          <w:tcPr>
            <w:tcW w:w="851"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bCs/>
                <w:sz w:val="20"/>
                <w:szCs w:val="20"/>
              </w:rPr>
            </w:pPr>
            <w:r w:rsidRPr="00320FD7">
              <w:rPr>
                <w:bCs/>
                <w:sz w:val="20"/>
                <w:szCs w:val="20"/>
              </w:rPr>
              <w:t>71,4</w:t>
            </w:r>
          </w:p>
        </w:tc>
      </w:tr>
      <w:tr w:rsidR="00320FD7" w:rsidRPr="00320FD7" w:rsidTr="00570F3C">
        <w:trPr>
          <w:trHeight w:val="52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
                <w:bCs/>
                <w:sz w:val="20"/>
                <w:szCs w:val="20"/>
              </w:rPr>
            </w:pPr>
            <w:r w:rsidRPr="00320FD7">
              <w:rPr>
                <w:b/>
                <w:bCs/>
                <w:sz w:val="20"/>
                <w:szCs w:val="20"/>
              </w:rPr>
              <w:t>2.</w:t>
            </w:r>
          </w:p>
        </w:tc>
        <w:tc>
          <w:tcPr>
            <w:tcW w:w="438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outlineLvl w:val="1"/>
              <w:rPr>
                <w:b/>
                <w:bCs/>
                <w:sz w:val="20"/>
                <w:szCs w:val="20"/>
              </w:rPr>
            </w:pPr>
            <w:r w:rsidRPr="00320FD7">
              <w:rPr>
                <w:b/>
                <w:bCs/>
                <w:sz w:val="20"/>
                <w:szCs w:val="20"/>
              </w:rPr>
              <w:t>Бесплатная перевозка учащихся с 1 по 4 класс на пригородных и городских маршрутах</w:t>
            </w:r>
          </w:p>
        </w:tc>
        <w:tc>
          <w:tcPr>
            <w:tcW w:w="127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
                <w:bCs/>
                <w:sz w:val="20"/>
                <w:szCs w:val="20"/>
              </w:rPr>
            </w:pPr>
            <w:r w:rsidRPr="00320FD7">
              <w:rPr>
                <w:b/>
                <w:bCs/>
                <w:sz w:val="20"/>
                <w:szCs w:val="20"/>
              </w:rPr>
              <w:t>25 712,2</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
                <w:bCs/>
                <w:sz w:val="20"/>
                <w:szCs w:val="20"/>
              </w:rPr>
            </w:pPr>
            <w:r w:rsidRPr="00320FD7">
              <w:rPr>
                <w:b/>
                <w:bCs/>
                <w:sz w:val="20"/>
                <w:szCs w:val="20"/>
              </w:rPr>
              <w:t>18 368,5</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
                <w:bCs/>
                <w:sz w:val="20"/>
                <w:szCs w:val="20"/>
              </w:rPr>
            </w:pPr>
            <w:r w:rsidRPr="00320FD7">
              <w:rPr>
                <w:b/>
                <w:bCs/>
                <w:sz w:val="20"/>
                <w:szCs w:val="20"/>
              </w:rPr>
              <w:t>-7 343,7</w:t>
            </w:r>
          </w:p>
        </w:tc>
        <w:tc>
          <w:tcPr>
            <w:tcW w:w="851"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
                <w:bCs/>
                <w:sz w:val="20"/>
                <w:szCs w:val="20"/>
              </w:rPr>
            </w:pPr>
            <w:r w:rsidRPr="00320FD7">
              <w:rPr>
                <w:b/>
                <w:bCs/>
                <w:sz w:val="20"/>
                <w:szCs w:val="20"/>
              </w:rPr>
              <w:t>71,4</w:t>
            </w:r>
          </w:p>
        </w:tc>
      </w:tr>
      <w:tr w:rsidR="00320FD7" w:rsidRPr="00320FD7" w:rsidTr="00570F3C">
        <w:trPr>
          <w:trHeight w:val="52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2.1.</w:t>
            </w:r>
          </w:p>
        </w:tc>
        <w:tc>
          <w:tcPr>
            <w:tcW w:w="438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outlineLvl w:val="6"/>
              <w:rPr>
                <w:sz w:val="20"/>
                <w:szCs w:val="20"/>
              </w:rPr>
            </w:pPr>
            <w:r w:rsidRPr="00320FD7">
              <w:rPr>
                <w:sz w:val="20"/>
                <w:szCs w:val="20"/>
              </w:rPr>
              <w:t>Обеспечение деятельности по бесплатной перевозке учащихся с 1 по 4 класс на пригородных маршрутах</w:t>
            </w:r>
          </w:p>
        </w:tc>
        <w:tc>
          <w:tcPr>
            <w:tcW w:w="127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2 045,4</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1 461,2</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-584,2</w:t>
            </w:r>
          </w:p>
        </w:tc>
        <w:tc>
          <w:tcPr>
            <w:tcW w:w="851"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bCs/>
                <w:sz w:val="20"/>
                <w:szCs w:val="20"/>
              </w:rPr>
            </w:pPr>
            <w:r w:rsidRPr="00320FD7">
              <w:rPr>
                <w:bCs/>
                <w:sz w:val="20"/>
                <w:szCs w:val="20"/>
              </w:rPr>
              <w:t>71,4</w:t>
            </w:r>
          </w:p>
        </w:tc>
      </w:tr>
      <w:tr w:rsidR="00320FD7" w:rsidRPr="00320FD7" w:rsidTr="00570F3C">
        <w:trPr>
          <w:trHeight w:val="52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2.2.</w:t>
            </w:r>
          </w:p>
        </w:tc>
        <w:tc>
          <w:tcPr>
            <w:tcW w:w="438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outlineLvl w:val="6"/>
              <w:rPr>
                <w:sz w:val="20"/>
                <w:szCs w:val="20"/>
              </w:rPr>
            </w:pPr>
            <w:r w:rsidRPr="00320FD7">
              <w:rPr>
                <w:sz w:val="20"/>
                <w:szCs w:val="20"/>
              </w:rPr>
              <w:t>Обеспечение деятельности по бесплатной перевозке учащихся с 1 по 4 класс на городских маршрутах</w:t>
            </w:r>
          </w:p>
        </w:tc>
        <w:tc>
          <w:tcPr>
            <w:tcW w:w="127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23 666,8</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16 907,3</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-6 759,5</w:t>
            </w:r>
          </w:p>
        </w:tc>
        <w:tc>
          <w:tcPr>
            <w:tcW w:w="851"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bCs/>
                <w:sz w:val="20"/>
                <w:szCs w:val="20"/>
              </w:rPr>
            </w:pPr>
            <w:r w:rsidRPr="00320FD7">
              <w:rPr>
                <w:bCs/>
                <w:sz w:val="20"/>
                <w:szCs w:val="20"/>
              </w:rPr>
              <w:t>71,4</w:t>
            </w:r>
          </w:p>
        </w:tc>
      </w:tr>
      <w:tr w:rsidR="00320FD7" w:rsidRPr="00320FD7" w:rsidTr="00570F3C">
        <w:trPr>
          <w:trHeight w:val="52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outlineLvl w:val="1"/>
              <w:rPr>
                <w:b/>
                <w:bCs/>
                <w:sz w:val="20"/>
                <w:szCs w:val="20"/>
              </w:rPr>
            </w:pPr>
            <w:r w:rsidRPr="00320FD7">
              <w:rPr>
                <w:b/>
                <w:bCs/>
                <w:sz w:val="20"/>
                <w:szCs w:val="20"/>
              </w:rPr>
              <w:t>3.</w:t>
            </w:r>
          </w:p>
        </w:tc>
        <w:tc>
          <w:tcPr>
            <w:tcW w:w="438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outlineLvl w:val="1"/>
              <w:rPr>
                <w:b/>
                <w:bCs/>
                <w:sz w:val="20"/>
                <w:szCs w:val="20"/>
              </w:rPr>
            </w:pPr>
            <w:r w:rsidRPr="00320FD7">
              <w:rPr>
                <w:b/>
                <w:bCs/>
                <w:sz w:val="20"/>
                <w:szCs w:val="20"/>
              </w:rPr>
              <w:t>Бесплатная перевозка студентов проживающих в пригородных населенных пунктах</w:t>
            </w:r>
          </w:p>
        </w:tc>
        <w:tc>
          <w:tcPr>
            <w:tcW w:w="1275"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outlineLvl w:val="1"/>
              <w:rPr>
                <w:b/>
                <w:b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outlineLvl w:val="1"/>
              <w:rPr>
                <w:b/>
                <w:b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outlineLvl w:val="1"/>
              <w:rPr>
                <w:b/>
                <w:bCs/>
                <w:sz w:val="20"/>
                <w:szCs w:val="20"/>
              </w:rPr>
            </w:pPr>
          </w:p>
        </w:tc>
        <w:tc>
          <w:tcPr>
            <w:tcW w:w="851"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outlineLvl w:val="1"/>
              <w:rPr>
                <w:b/>
                <w:bCs/>
                <w:sz w:val="20"/>
                <w:szCs w:val="20"/>
              </w:rPr>
            </w:pPr>
          </w:p>
        </w:tc>
      </w:tr>
      <w:tr w:rsidR="00320FD7" w:rsidRPr="00320FD7" w:rsidTr="00570F3C">
        <w:trPr>
          <w:trHeight w:val="52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3.4.</w:t>
            </w:r>
          </w:p>
        </w:tc>
        <w:tc>
          <w:tcPr>
            <w:tcW w:w="438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outlineLvl w:val="6"/>
              <w:rPr>
                <w:sz w:val="20"/>
                <w:szCs w:val="20"/>
              </w:rPr>
            </w:pPr>
            <w:r w:rsidRPr="00320FD7">
              <w:rPr>
                <w:sz w:val="20"/>
                <w:szCs w:val="20"/>
              </w:rPr>
              <w:t>Проезд студентов очной формы обучения села Табага для проезда на пригородных пассажирских маршрутах</w:t>
            </w:r>
          </w:p>
        </w:tc>
        <w:tc>
          <w:tcPr>
            <w:tcW w:w="127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508,8</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460,8</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-48,0</w:t>
            </w:r>
          </w:p>
        </w:tc>
        <w:tc>
          <w:tcPr>
            <w:tcW w:w="851"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bCs/>
                <w:sz w:val="20"/>
                <w:szCs w:val="20"/>
              </w:rPr>
            </w:pPr>
            <w:r w:rsidRPr="00320FD7">
              <w:rPr>
                <w:bCs/>
                <w:sz w:val="20"/>
                <w:szCs w:val="20"/>
              </w:rPr>
              <w:t>90,6</w:t>
            </w:r>
          </w:p>
        </w:tc>
      </w:tr>
      <w:tr w:rsidR="00320FD7" w:rsidRPr="00320FD7" w:rsidTr="00570F3C">
        <w:trPr>
          <w:trHeight w:val="79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3.5.</w:t>
            </w:r>
          </w:p>
        </w:tc>
        <w:tc>
          <w:tcPr>
            <w:tcW w:w="438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outlineLvl w:val="6"/>
              <w:rPr>
                <w:sz w:val="20"/>
                <w:szCs w:val="20"/>
              </w:rPr>
            </w:pPr>
            <w:r w:rsidRPr="00320FD7">
              <w:rPr>
                <w:sz w:val="20"/>
                <w:szCs w:val="20"/>
              </w:rPr>
              <w:t xml:space="preserve">Проезд студентов очной формы обучения </w:t>
            </w:r>
            <w:proofErr w:type="spellStart"/>
            <w:r w:rsidRPr="00320FD7">
              <w:rPr>
                <w:sz w:val="20"/>
                <w:szCs w:val="20"/>
              </w:rPr>
              <w:t>Тулагино-Кильлдямского</w:t>
            </w:r>
            <w:proofErr w:type="spellEnd"/>
            <w:r w:rsidRPr="00320FD7">
              <w:rPr>
                <w:sz w:val="20"/>
                <w:szCs w:val="20"/>
              </w:rPr>
              <w:t xml:space="preserve"> наслега для проезда на пригородных пассажирских маршрутах</w:t>
            </w:r>
          </w:p>
        </w:tc>
        <w:tc>
          <w:tcPr>
            <w:tcW w:w="127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886,1</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436,1</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-450,0</w:t>
            </w:r>
          </w:p>
        </w:tc>
        <w:tc>
          <w:tcPr>
            <w:tcW w:w="851"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bCs/>
                <w:sz w:val="20"/>
                <w:szCs w:val="20"/>
              </w:rPr>
            </w:pPr>
            <w:r w:rsidRPr="00320FD7">
              <w:rPr>
                <w:bCs/>
                <w:sz w:val="20"/>
                <w:szCs w:val="20"/>
              </w:rPr>
              <w:t>49,2</w:t>
            </w:r>
          </w:p>
        </w:tc>
      </w:tr>
      <w:tr w:rsidR="00320FD7" w:rsidRPr="00320FD7" w:rsidTr="00570F3C">
        <w:trPr>
          <w:trHeight w:val="52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lastRenderedPageBreak/>
              <w:t>3.6.</w:t>
            </w:r>
          </w:p>
        </w:tc>
        <w:tc>
          <w:tcPr>
            <w:tcW w:w="438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outlineLvl w:val="6"/>
              <w:rPr>
                <w:sz w:val="20"/>
                <w:szCs w:val="20"/>
              </w:rPr>
            </w:pPr>
            <w:r w:rsidRPr="00320FD7">
              <w:rPr>
                <w:sz w:val="20"/>
                <w:szCs w:val="20"/>
              </w:rPr>
              <w:t xml:space="preserve">Проезд студентов очной формы обучения </w:t>
            </w:r>
            <w:proofErr w:type="spellStart"/>
            <w:r w:rsidRPr="00320FD7">
              <w:rPr>
                <w:sz w:val="20"/>
                <w:szCs w:val="20"/>
              </w:rPr>
              <w:t>Хатасского</w:t>
            </w:r>
            <w:proofErr w:type="spellEnd"/>
            <w:r w:rsidRPr="00320FD7">
              <w:rPr>
                <w:sz w:val="20"/>
                <w:szCs w:val="20"/>
              </w:rPr>
              <w:t xml:space="preserve"> наслега для проезда на пригородных пассажирских маршрутах</w:t>
            </w:r>
          </w:p>
        </w:tc>
        <w:tc>
          <w:tcPr>
            <w:tcW w:w="127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520,8</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304,4</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sz w:val="20"/>
                <w:szCs w:val="20"/>
              </w:rPr>
            </w:pPr>
            <w:r w:rsidRPr="00320FD7">
              <w:rPr>
                <w:sz w:val="20"/>
                <w:szCs w:val="20"/>
              </w:rPr>
              <w:t>-216,4</w:t>
            </w:r>
          </w:p>
        </w:tc>
        <w:tc>
          <w:tcPr>
            <w:tcW w:w="851"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6"/>
              <w:rPr>
                <w:bCs/>
                <w:sz w:val="20"/>
                <w:szCs w:val="20"/>
              </w:rPr>
            </w:pPr>
            <w:r w:rsidRPr="00320FD7">
              <w:rPr>
                <w:bCs/>
                <w:sz w:val="20"/>
                <w:szCs w:val="20"/>
              </w:rPr>
              <w:t>58,4</w:t>
            </w:r>
          </w:p>
        </w:tc>
      </w:tr>
    </w:tbl>
    <w:p w:rsidR="00320FD7" w:rsidRPr="00320FD7" w:rsidRDefault="00320FD7" w:rsidP="00320FD7">
      <w:pPr>
        <w:tabs>
          <w:tab w:val="left" w:pos="426"/>
        </w:tabs>
        <w:ind w:right="-2"/>
        <w:rPr>
          <w:b/>
          <w:bCs/>
          <w:highlight w:val="yellow"/>
        </w:rPr>
      </w:pPr>
    </w:p>
    <w:p w:rsidR="00320FD7" w:rsidRPr="00320FD7" w:rsidRDefault="00320FD7" w:rsidP="00320FD7">
      <w:pPr>
        <w:ind w:right="-2" w:firstLine="709"/>
        <w:jc w:val="center"/>
        <w:rPr>
          <w:b/>
          <w:bCs/>
          <w:sz w:val="10"/>
          <w:szCs w:val="10"/>
          <w:highlight w:val="yellow"/>
        </w:rPr>
      </w:pPr>
    </w:p>
    <w:p w:rsidR="00320FD7" w:rsidRPr="00320FD7" w:rsidRDefault="00320FD7" w:rsidP="00320FD7">
      <w:pPr>
        <w:ind w:right="-2"/>
        <w:jc w:val="center"/>
        <w:rPr>
          <w:i/>
          <w:iCs/>
          <w:color w:val="000000"/>
        </w:rPr>
      </w:pPr>
      <w:r w:rsidRPr="00320FD7">
        <w:rPr>
          <w:i/>
          <w:iCs/>
          <w:color w:val="000000"/>
        </w:rPr>
        <w:t>Муниципальная программа «Профилактика правонарушений на территории городского округа «город Якутск» на 2018-2022 годы»</w:t>
      </w:r>
    </w:p>
    <w:p w:rsidR="00320FD7" w:rsidRPr="00320FD7" w:rsidRDefault="00320FD7" w:rsidP="00320FD7">
      <w:pPr>
        <w:ind w:firstLine="708"/>
        <w:jc w:val="both"/>
        <w:rPr>
          <w:sz w:val="26"/>
          <w:szCs w:val="2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4365"/>
        <w:gridCol w:w="1800"/>
        <w:gridCol w:w="1713"/>
        <w:gridCol w:w="1673"/>
      </w:tblGrid>
      <w:tr w:rsidR="00320FD7" w:rsidRPr="00320FD7" w:rsidTr="00570F3C">
        <w:trPr>
          <w:cantSplit/>
          <w:trHeight w:val="255"/>
          <w:tblHeader/>
        </w:trPr>
        <w:tc>
          <w:tcPr>
            <w:tcW w:w="289" w:type="pct"/>
            <w:vMerge w:val="restart"/>
            <w:vAlign w:val="center"/>
          </w:tcPr>
          <w:p w:rsidR="00320FD7" w:rsidRPr="00320FD7" w:rsidRDefault="00320FD7" w:rsidP="00320FD7">
            <w:pPr>
              <w:ind w:right="-2"/>
              <w:jc w:val="center"/>
              <w:rPr>
                <w:sz w:val="20"/>
                <w:szCs w:val="20"/>
              </w:rPr>
            </w:pPr>
            <w:r w:rsidRPr="00320FD7">
              <w:rPr>
                <w:sz w:val="20"/>
                <w:szCs w:val="20"/>
              </w:rPr>
              <w:t>№</w:t>
            </w:r>
          </w:p>
        </w:tc>
        <w:tc>
          <w:tcPr>
            <w:tcW w:w="2153" w:type="pct"/>
            <w:vMerge w:val="restart"/>
            <w:vAlign w:val="center"/>
          </w:tcPr>
          <w:p w:rsidR="00320FD7" w:rsidRPr="00320FD7" w:rsidRDefault="00320FD7" w:rsidP="00320FD7">
            <w:pPr>
              <w:ind w:right="-2"/>
              <w:jc w:val="center"/>
              <w:rPr>
                <w:sz w:val="20"/>
                <w:szCs w:val="20"/>
              </w:rPr>
            </w:pPr>
            <w:r w:rsidRPr="00320FD7">
              <w:rPr>
                <w:sz w:val="20"/>
                <w:szCs w:val="20"/>
              </w:rPr>
              <w:t>Показатель</w:t>
            </w:r>
          </w:p>
        </w:tc>
        <w:tc>
          <w:tcPr>
            <w:tcW w:w="888" w:type="pct"/>
            <w:vMerge w:val="restart"/>
            <w:vAlign w:val="center"/>
          </w:tcPr>
          <w:p w:rsidR="00320FD7" w:rsidRPr="00320FD7" w:rsidRDefault="00320FD7" w:rsidP="00320FD7">
            <w:pPr>
              <w:ind w:right="-2"/>
              <w:jc w:val="center"/>
              <w:rPr>
                <w:sz w:val="20"/>
                <w:szCs w:val="20"/>
              </w:rPr>
            </w:pPr>
            <w:r w:rsidRPr="00320FD7">
              <w:rPr>
                <w:sz w:val="20"/>
                <w:szCs w:val="20"/>
              </w:rPr>
              <w:t>2018 год,</w:t>
            </w:r>
            <w:r w:rsidRPr="00320FD7">
              <w:rPr>
                <w:sz w:val="20"/>
                <w:szCs w:val="20"/>
              </w:rPr>
              <w:br/>
              <w:t>тыс. рублей</w:t>
            </w:r>
          </w:p>
        </w:tc>
        <w:tc>
          <w:tcPr>
            <w:tcW w:w="1670" w:type="pct"/>
            <w:gridSpan w:val="2"/>
            <w:vAlign w:val="center"/>
          </w:tcPr>
          <w:p w:rsidR="00320FD7" w:rsidRPr="00320FD7" w:rsidRDefault="00320FD7" w:rsidP="00320FD7">
            <w:pPr>
              <w:ind w:right="-2"/>
              <w:jc w:val="center"/>
              <w:rPr>
                <w:sz w:val="20"/>
                <w:szCs w:val="20"/>
              </w:rPr>
            </w:pPr>
            <w:r w:rsidRPr="00320FD7">
              <w:rPr>
                <w:sz w:val="20"/>
                <w:szCs w:val="20"/>
              </w:rPr>
              <w:t>2019 год</w:t>
            </w:r>
          </w:p>
        </w:tc>
      </w:tr>
      <w:tr w:rsidR="00320FD7" w:rsidRPr="00320FD7" w:rsidTr="00570F3C">
        <w:trPr>
          <w:cantSplit/>
          <w:trHeight w:val="70"/>
          <w:tblHeader/>
        </w:trPr>
        <w:tc>
          <w:tcPr>
            <w:tcW w:w="289" w:type="pct"/>
            <w:vMerge/>
            <w:vAlign w:val="center"/>
          </w:tcPr>
          <w:p w:rsidR="00320FD7" w:rsidRPr="00320FD7" w:rsidRDefault="00320FD7" w:rsidP="00320FD7">
            <w:pPr>
              <w:ind w:right="-2"/>
              <w:rPr>
                <w:sz w:val="20"/>
                <w:szCs w:val="20"/>
              </w:rPr>
            </w:pPr>
          </w:p>
        </w:tc>
        <w:tc>
          <w:tcPr>
            <w:tcW w:w="2153" w:type="pct"/>
            <w:vMerge/>
          </w:tcPr>
          <w:p w:rsidR="00320FD7" w:rsidRPr="00320FD7" w:rsidRDefault="00320FD7" w:rsidP="00320FD7">
            <w:pPr>
              <w:ind w:right="-2"/>
              <w:rPr>
                <w:sz w:val="20"/>
                <w:szCs w:val="20"/>
              </w:rPr>
            </w:pPr>
          </w:p>
        </w:tc>
        <w:tc>
          <w:tcPr>
            <w:tcW w:w="888" w:type="pct"/>
            <w:vMerge/>
            <w:vAlign w:val="center"/>
          </w:tcPr>
          <w:p w:rsidR="00320FD7" w:rsidRPr="00320FD7" w:rsidRDefault="00320FD7" w:rsidP="00320FD7">
            <w:pPr>
              <w:ind w:right="-2"/>
              <w:rPr>
                <w:sz w:val="20"/>
                <w:szCs w:val="20"/>
              </w:rPr>
            </w:pPr>
          </w:p>
        </w:tc>
        <w:tc>
          <w:tcPr>
            <w:tcW w:w="845" w:type="pct"/>
            <w:vAlign w:val="center"/>
          </w:tcPr>
          <w:p w:rsidR="00320FD7" w:rsidRPr="00320FD7" w:rsidRDefault="00320FD7" w:rsidP="00320FD7">
            <w:pPr>
              <w:ind w:right="-2"/>
              <w:jc w:val="center"/>
              <w:rPr>
                <w:sz w:val="20"/>
                <w:szCs w:val="20"/>
              </w:rPr>
            </w:pPr>
            <w:r w:rsidRPr="00320FD7">
              <w:rPr>
                <w:sz w:val="20"/>
                <w:szCs w:val="20"/>
              </w:rPr>
              <w:t>тыс. рублей</w:t>
            </w:r>
          </w:p>
        </w:tc>
        <w:tc>
          <w:tcPr>
            <w:tcW w:w="825" w:type="pct"/>
            <w:vAlign w:val="center"/>
          </w:tcPr>
          <w:p w:rsidR="00320FD7" w:rsidRPr="00320FD7" w:rsidRDefault="00320FD7" w:rsidP="00320FD7">
            <w:pPr>
              <w:ind w:right="-2"/>
              <w:jc w:val="center"/>
              <w:rPr>
                <w:sz w:val="20"/>
                <w:szCs w:val="20"/>
              </w:rPr>
            </w:pPr>
            <w:r w:rsidRPr="00320FD7">
              <w:rPr>
                <w:sz w:val="20"/>
                <w:szCs w:val="20"/>
              </w:rPr>
              <w:t>изменения к 2017 году, %</w:t>
            </w:r>
          </w:p>
        </w:tc>
      </w:tr>
      <w:tr w:rsidR="00320FD7" w:rsidRPr="00320FD7" w:rsidTr="00570F3C">
        <w:trPr>
          <w:trHeight w:val="70"/>
        </w:trPr>
        <w:tc>
          <w:tcPr>
            <w:tcW w:w="289" w:type="pct"/>
            <w:vAlign w:val="center"/>
          </w:tcPr>
          <w:p w:rsidR="00320FD7" w:rsidRPr="00320FD7" w:rsidRDefault="00320FD7" w:rsidP="00320FD7">
            <w:pPr>
              <w:ind w:right="-2"/>
              <w:rPr>
                <w:sz w:val="20"/>
                <w:szCs w:val="20"/>
              </w:rPr>
            </w:pPr>
            <w:r w:rsidRPr="00320FD7">
              <w:rPr>
                <w:sz w:val="20"/>
                <w:szCs w:val="20"/>
              </w:rPr>
              <w:t>1.</w:t>
            </w:r>
          </w:p>
        </w:tc>
        <w:tc>
          <w:tcPr>
            <w:tcW w:w="2153" w:type="pct"/>
          </w:tcPr>
          <w:p w:rsidR="00320FD7" w:rsidRPr="00320FD7" w:rsidRDefault="00320FD7" w:rsidP="00320FD7">
            <w:pPr>
              <w:ind w:right="-2"/>
              <w:rPr>
                <w:bCs/>
                <w:sz w:val="20"/>
                <w:szCs w:val="20"/>
              </w:rPr>
            </w:pPr>
            <w:r w:rsidRPr="00320FD7">
              <w:rPr>
                <w:bCs/>
                <w:sz w:val="20"/>
                <w:szCs w:val="20"/>
              </w:rPr>
              <w:t>Подпрограмма «Обеспечение правопорядка»</w:t>
            </w:r>
          </w:p>
        </w:tc>
        <w:tc>
          <w:tcPr>
            <w:tcW w:w="888" w:type="pct"/>
            <w:vAlign w:val="center"/>
          </w:tcPr>
          <w:p w:rsidR="00320FD7" w:rsidRPr="00320FD7" w:rsidRDefault="00320FD7" w:rsidP="00320FD7">
            <w:pPr>
              <w:ind w:right="-2"/>
              <w:jc w:val="center"/>
              <w:rPr>
                <w:bCs/>
                <w:sz w:val="20"/>
                <w:szCs w:val="20"/>
              </w:rPr>
            </w:pPr>
            <w:r w:rsidRPr="00320FD7">
              <w:rPr>
                <w:bCs/>
                <w:sz w:val="20"/>
                <w:szCs w:val="20"/>
              </w:rPr>
              <w:t>19 639,00</w:t>
            </w:r>
          </w:p>
        </w:tc>
        <w:tc>
          <w:tcPr>
            <w:tcW w:w="845" w:type="pct"/>
            <w:vAlign w:val="center"/>
          </w:tcPr>
          <w:p w:rsidR="00320FD7" w:rsidRPr="00320FD7" w:rsidRDefault="00320FD7" w:rsidP="00320FD7">
            <w:pPr>
              <w:ind w:right="-2"/>
              <w:jc w:val="center"/>
              <w:rPr>
                <w:bCs/>
                <w:sz w:val="20"/>
                <w:szCs w:val="20"/>
              </w:rPr>
            </w:pPr>
            <w:r w:rsidRPr="00320FD7">
              <w:rPr>
                <w:bCs/>
                <w:sz w:val="20"/>
                <w:szCs w:val="20"/>
              </w:rPr>
              <w:t>12 321,6</w:t>
            </w:r>
          </w:p>
        </w:tc>
        <w:tc>
          <w:tcPr>
            <w:tcW w:w="825" w:type="pct"/>
            <w:vAlign w:val="bottom"/>
          </w:tcPr>
          <w:p w:rsidR="00320FD7" w:rsidRPr="00320FD7" w:rsidRDefault="00320FD7" w:rsidP="00320FD7">
            <w:pPr>
              <w:jc w:val="center"/>
              <w:rPr>
                <w:sz w:val="20"/>
                <w:szCs w:val="20"/>
              </w:rPr>
            </w:pPr>
            <w:r w:rsidRPr="00320FD7">
              <w:rPr>
                <w:sz w:val="20"/>
                <w:szCs w:val="20"/>
              </w:rPr>
              <w:t>62,7%</w:t>
            </w:r>
          </w:p>
        </w:tc>
      </w:tr>
      <w:tr w:rsidR="00320FD7" w:rsidRPr="00320FD7" w:rsidTr="00570F3C">
        <w:trPr>
          <w:trHeight w:val="300"/>
        </w:trPr>
        <w:tc>
          <w:tcPr>
            <w:tcW w:w="289" w:type="pct"/>
            <w:vAlign w:val="center"/>
          </w:tcPr>
          <w:p w:rsidR="00320FD7" w:rsidRPr="00320FD7" w:rsidRDefault="00320FD7" w:rsidP="00320FD7">
            <w:pPr>
              <w:ind w:right="-2"/>
              <w:jc w:val="both"/>
              <w:rPr>
                <w:sz w:val="20"/>
                <w:szCs w:val="20"/>
              </w:rPr>
            </w:pPr>
            <w:r w:rsidRPr="00320FD7">
              <w:rPr>
                <w:sz w:val="20"/>
                <w:szCs w:val="20"/>
              </w:rPr>
              <w:t>2.</w:t>
            </w:r>
          </w:p>
        </w:tc>
        <w:tc>
          <w:tcPr>
            <w:tcW w:w="2153" w:type="pct"/>
          </w:tcPr>
          <w:p w:rsidR="00320FD7" w:rsidRPr="00320FD7" w:rsidRDefault="00320FD7" w:rsidP="00320FD7">
            <w:pPr>
              <w:ind w:right="-2"/>
              <w:rPr>
                <w:sz w:val="20"/>
                <w:szCs w:val="20"/>
              </w:rPr>
            </w:pPr>
            <w:r w:rsidRPr="00320FD7">
              <w:rPr>
                <w:sz w:val="20"/>
                <w:szCs w:val="20"/>
              </w:rPr>
              <w:t>Подпрограмма «Безопасность дорожного движения»</w:t>
            </w:r>
          </w:p>
        </w:tc>
        <w:tc>
          <w:tcPr>
            <w:tcW w:w="888" w:type="pct"/>
            <w:vAlign w:val="center"/>
          </w:tcPr>
          <w:p w:rsidR="00320FD7" w:rsidRPr="00320FD7" w:rsidRDefault="00320FD7" w:rsidP="00320FD7">
            <w:pPr>
              <w:ind w:right="-2"/>
              <w:jc w:val="center"/>
              <w:rPr>
                <w:sz w:val="20"/>
                <w:szCs w:val="20"/>
              </w:rPr>
            </w:pPr>
            <w:r w:rsidRPr="00320FD7">
              <w:rPr>
                <w:sz w:val="20"/>
                <w:szCs w:val="20"/>
              </w:rPr>
              <w:t>6 476,52</w:t>
            </w:r>
          </w:p>
        </w:tc>
        <w:tc>
          <w:tcPr>
            <w:tcW w:w="845" w:type="pct"/>
            <w:vAlign w:val="center"/>
          </w:tcPr>
          <w:p w:rsidR="00320FD7" w:rsidRPr="00320FD7" w:rsidRDefault="00320FD7" w:rsidP="00320FD7">
            <w:pPr>
              <w:ind w:right="-2"/>
              <w:jc w:val="center"/>
              <w:rPr>
                <w:sz w:val="20"/>
                <w:szCs w:val="20"/>
              </w:rPr>
            </w:pPr>
            <w:r w:rsidRPr="00320FD7">
              <w:rPr>
                <w:sz w:val="20"/>
                <w:szCs w:val="20"/>
              </w:rPr>
              <w:t>6 335,0</w:t>
            </w:r>
          </w:p>
        </w:tc>
        <w:tc>
          <w:tcPr>
            <w:tcW w:w="825" w:type="pct"/>
            <w:vAlign w:val="bottom"/>
          </w:tcPr>
          <w:p w:rsidR="00320FD7" w:rsidRPr="00320FD7" w:rsidRDefault="00320FD7" w:rsidP="00320FD7">
            <w:pPr>
              <w:jc w:val="center"/>
              <w:rPr>
                <w:sz w:val="20"/>
                <w:szCs w:val="20"/>
              </w:rPr>
            </w:pPr>
            <w:r w:rsidRPr="00320FD7">
              <w:rPr>
                <w:sz w:val="20"/>
                <w:szCs w:val="20"/>
              </w:rPr>
              <w:t>97,8%</w:t>
            </w:r>
          </w:p>
        </w:tc>
      </w:tr>
      <w:tr w:rsidR="00320FD7" w:rsidRPr="00320FD7" w:rsidTr="00570F3C">
        <w:trPr>
          <w:trHeight w:val="70"/>
        </w:trPr>
        <w:tc>
          <w:tcPr>
            <w:tcW w:w="289" w:type="pct"/>
            <w:vAlign w:val="center"/>
          </w:tcPr>
          <w:p w:rsidR="00320FD7" w:rsidRPr="00320FD7" w:rsidRDefault="00320FD7" w:rsidP="00320FD7">
            <w:pPr>
              <w:ind w:right="-2"/>
              <w:jc w:val="both"/>
              <w:rPr>
                <w:sz w:val="20"/>
                <w:szCs w:val="20"/>
              </w:rPr>
            </w:pPr>
          </w:p>
        </w:tc>
        <w:tc>
          <w:tcPr>
            <w:tcW w:w="2153" w:type="pct"/>
          </w:tcPr>
          <w:p w:rsidR="00320FD7" w:rsidRPr="00320FD7" w:rsidRDefault="00320FD7" w:rsidP="00320FD7">
            <w:pPr>
              <w:ind w:right="-2"/>
              <w:rPr>
                <w:sz w:val="20"/>
                <w:szCs w:val="20"/>
              </w:rPr>
            </w:pPr>
            <w:r w:rsidRPr="00320FD7">
              <w:rPr>
                <w:sz w:val="20"/>
                <w:szCs w:val="20"/>
              </w:rPr>
              <w:t>Итого</w:t>
            </w:r>
          </w:p>
        </w:tc>
        <w:tc>
          <w:tcPr>
            <w:tcW w:w="888" w:type="pct"/>
            <w:vAlign w:val="center"/>
          </w:tcPr>
          <w:p w:rsidR="00320FD7" w:rsidRPr="00320FD7" w:rsidRDefault="00320FD7" w:rsidP="00320FD7">
            <w:pPr>
              <w:ind w:right="-2"/>
              <w:jc w:val="center"/>
              <w:rPr>
                <w:b/>
                <w:sz w:val="20"/>
                <w:szCs w:val="20"/>
              </w:rPr>
            </w:pPr>
            <w:r w:rsidRPr="00320FD7">
              <w:rPr>
                <w:b/>
                <w:sz w:val="20"/>
                <w:szCs w:val="20"/>
              </w:rPr>
              <w:t>26 115,5</w:t>
            </w:r>
          </w:p>
        </w:tc>
        <w:tc>
          <w:tcPr>
            <w:tcW w:w="845" w:type="pct"/>
            <w:vAlign w:val="center"/>
          </w:tcPr>
          <w:p w:rsidR="00320FD7" w:rsidRPr="00320FD7" w:rsidRDefault="00320FD7" w:rsidP="00320FD7">
            <w:pPr>
              <w:ind w:right="-2"/>
              <w:jc w:val="center"/>
              <w:rPr>
                <w:b/>
                <w:sz w:val="20"/>
                <w:szCs w:val="20"/>
              </w:rPr>
            </w:pPr>
            <w:r w:rsidRPr="00320FD7">
              <w:rPr>
                <w:b/>
                <w:sz w:val="20"/>
                <w:szCs w:val="20"/>
              </w:rPr>
              <w:t>18 656,6</w:t>
            </w:r>
          </w:p>
        </w:tc>
        <w:tc>
          <w:tcPr>
            <w:tcW w:w="825" w:type="pct"/>
            <w:vAlign w:val="bottom"/>
          </w:tcPr>
          <w:p w:rsidR="00320FD7" w:rsidRPr="00320FD7" w:rsidRDefault="00320FD7" w:rsidP="00320FD7">
            <w:pPr>
              <w:jc w:val="center"/>
              <w:rPr>
                <w:b/>
                <w:sz w:val="20"/>
                <w:szCs w:val="20"/>
              </w:rPr>
            </w:pPr>
            <w:r w:rsidRPr="00320FD7">
              <w:rPr>
                <w:b/>
                <w:sz w:val="20"/>
                <w:szCs w:val="20"/>
              </w:rPr>
              <w:t>71,4%</w:t>
            </w:r>
          </w:p>
        </w:tc>
      </w:tr>
    </w:tbl>
    <w:p w:rsidR="00320FD7" w:rsidRPr="00320FD7" w:rsidRDefault="00320FD7" w:rsidP="00320FD7">
      <w:pPr>
        <w:tabs>
          <w:tab w:val="left" w:pos="426"/>
        </w:tabs>
        <w:ind w:right="-2" w:firstLine="851"/>
        <w:jc w:val="both"/>
        <w:rPr>
          <w:i/>
          <w:iCs/>
        </w:rPr>
      </w:pPr>
      <w:r w:rsidRPr="00320FD7">
        <w:t xml:space="preserve">По муниципальной программе </w:t>
      </w:r>
      <w:r w:rsidRPr="00320FD7">
        <w:rPr>
          <w:iCs/>
          <w:color w:val="000000"/>
        </w:rPr>
        <w:t>«Профилактика правонарушений на территории городского округа «город Якутск» на 2018-2022 годы»</w:t>
      </w:r>
      <w:r w:rsidRPr="00320FD7">
        <w:rPr>
          <w:i/>
          <w:iCs/>
          <w:color w:val="000000"/>
        </w:rPr>
        <w:t xml:space="preserve"> </w:t>
      </w:r>
      <w:r w:rsidRPr="00320FD7">
        <w:t xml:space="preserve">по сравнению с утвержденным бюджетом 2018 года уменьшение бюджетных ассигнований на 2019 год составит на сумму </w:t>
      </w:r>
      <w:r w:rsidRPr="00320FD7">
        <w:rPr>
          <w:bCs/>
        </w:rPr>
        <w:t xml:space="preserve">7 458,9 </w:t>
      </w:r>
      <w:r w:rsidRPr="00320FD7">
        <w:t>тыс. рублей или на 28,6%.</w:t>
      </w:r>
    </w:p>
    <w:p w:rsidR="00320FD7" w:rsidRPr="00320FD7" w:rsidRDefault="00320FD7" w:rsidP="00320FD7">
      <w:pPr>
        <w:ind w:firstLine="851"/>
        <w:jc w:val="both"/>
      </w:pPr>
    </w:p>
    <w:p w:rsidR="00320FD7" w:rsidRPr="00320FD7" w:rsidRDefault="00320FD7" w:rsidP="00320FD7">
      <w:pPr>
        <w:ind w:firstLine="851"/>
        <w:jc w:val="both"/>
      </w:pPr>
      <w:r w:rsidRPr="00320FD7">
        <w:t>Наибольшие сокращения расходов на 2019 год по отношению к утвержденному плану на 2018 год произведены по подпрограмме</w:t>
      </w:r>
      <w:r w:rsidRPr="00320FD7">
        <w:rPr>
          <w:bCs/>
        </w:rPr>
        <w:t xml:space="preserve"> «Обеспечение правопорядка», у</w:t>
      </w:r>
      <w:r w:rsidRPr="00320FD7">
        <w:t>меньшение произведено за счет сокращения:</w:t>
      </w:r>
    </w:p>
    <w:p w:rsidR="00320FD7" w:rsidRPr="00320FD7" w:rsidRDefault="00320FD7" w:rsidP="00FF625D">
      <w:pPr>
        <w:numPr>
          <w:ilvl w:val="0"/>
          <w:numId w:val="10"/>
        </w:numPr>
        <w:jc w:val="both"/>
      </w:pPr>
      <w:proofErr w:type="gramStart"/>
      <w:r w:rsidRPr="00320FD7">
        <w:t xml:space="preserve">на мероприятие «Стимулирование деятельности (субсидирование из бюджета городского округа «город Якутск») некоммерческих организаций, оказывающих содействие лицам, нуждающимся в социальной адаптации, а также лицам, прошедшим курс лечения и реабилитацию от наркомании, алкоголизма и токсикомании, участвующих в профилактике правонарушений, в целях </w:t>
      </w:r>
      <w:proofErr w:type="spellStart"/>
      <w:r w:rsidRPr="00320FD7">
        <w:t>реинтеграции</w:t>
      </w:r>
      <w:proofErr w:type="spellEnd"/>
      <w:r w:rsidRPr="00320FD7">
        <w:t xml:space="preserve"> в общество лиц, отбывших уголовное наказание в виде лишения свободы и (или) подвергшихся иным мерам уголовно-правового характера, участвующих в охране</w:t>
      </w:r>
      <w:proofErr w:type="gramEnd"/>
      <w:r w:rsidRPr="00320FD7">
        <w:t xml:space="preserve"> правопорядка и профилактике правонарушений, в форме объединения граждан в общественные объединения»  в сумме </w:t>
      </w:r>
      <w:r w:rsidRPr="00320FD7">
        <w:rPr>
          <w:bCs/>
        </w:rPr>
        <w:t>1204,5</w:t>
      </w:r>
      <w:r w:rsidRPr="00320FD7">
        <w:rPr>
          <w:color w:val="000000"/>
        </w:rPr>
        <w:t xml:space="preserve"> тыс. рублей или</w:t>
      </w:r>
      <w:r w:rsidRPr="00320FD7">
        <w:t xml:space="preserve"> </w:t>
      </w:r>
      <w:r w:rsidRPr="00320FD7">
        <w:rPr>
          <w:color w:val="000000"/>
        </w:rPr>
        <w:t>54,4</w:t>
      </w:r>
      <w:r w:rsidRPr="00320FD7">
        <w:t>% к уровню 2018 года;</w:t>
      </w:r>
    </w:p>
    <w:p w:rsidR="00320FD7" w:rsidRPr="00320FD7" w:rsidRDefault="00320FD7" w:rsidP="00FF625D">
      <w:pPr>
        <w:numPr>
          <w:ilvl w:val="0"/>
          <w:numId w:val="10"/>
        </w:numPr>
        <w:jc w:val="both"/>
      </w:pPr>
      <w:r w:rsidRPr="00320FD7">
        <w:t>отсутствием финансирования на мероприятие «Внедрение современных технических средств и информационных технологий в деятельность по обеспечению безопасности граждан и общественной безопасности на территории городского округа "город Якутск", в том числе на улицах и в местах массового пребывания людей», в бюджете 2018 года было утверждено 8 000,0 тыс. рублей.</w:t>
      </w:r>
    </w:p>
    <w:p w:rsidR="00320FD7" w:rsidRPr="00320FD7" w:rsidRDefault="00320FD7" w:rsidP="00320FD7">
      <w:pPr>
        <w:tabs>
          <w:tab w:val="left" w:pos="1134"/>
        </w:tabs>
        <w:jc w:val="both"/>
        <w:rPr>
          <w:color w:val="000000"/>
        </w:rPr>
      </w:pPr>
    </w:p>
    <w:tbl>
      <w:tblPr>
        <w:tblW w:w="9745" w:type="dxa"/>
        <w:tblInd w:w="250" w:type="dxa"/>
        <w:tblLook w:val="04A0" w:firstRow="1" w:lastRow="0" w:firstColumn="1" w:lastColumn="0" w:noHBand="0" w:noVBand="1"/>
      </w:tblPr>
      <w:tblGrid>
        <w:gridCol w:w="5246"/>
        <w:gridCol w:w="1513"/>
        <w:gridCol w:w="1155"/>
        <w:gridCol w:w="898"/>
        <w:gridCol w:w="933"/>
      </w:tblGrid>
      <w:tr w:rsidR="00320FD7" w:rsidRPr="00320FD7" w:rsidTr="007337D5">
        <w:trPr>
          <w:trHeight w:val="288"/>
        </w:trPr>
        <w:tc>
          <w:tcPr>
            <w:tcW w:w="5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Наименование подпрограмм, мероприятий, объектов</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Утвержденный план на 2018</w:t>
            </w: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 xml:space="preserve">Очередной 2019 г. </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proofErr w:type="spellStart"/>
            <w:proofErr w:type="gramStart"/>
            <w:r w:rsidRPr="00320FD7">
              <w:rPr>
                <w:sz w:val="20"/>
                <w:szCs w:val="20"/>
              </w:rPr>
              <w:t>откл</w:t>
            </w:r>
            <w:proofErr w:type="spellEnd"/>
            <w:proofErr w:type="gramEnd"/>
            <w:r w:rsidRPr="00320FD7">
              <w:rPr>
                <w:sz w:val="20"/>
                <w:szCs w:val="20"/>
              </w:rPr>
              <w:t xml:space="preserve"> предел 2019/к утв2018</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20FD7" w:rsidRPr="00320FD7" w:rsidRDefault="00320FD7" w:rsidP="00320FD7">
            <w:pPr>
              <w:jc w:val="center"/>
              <w:rPr>
                <w:sz w:val="20"/>
                <w:szCs w:val="20"/>
              </w:rPr>
            </w:pPr>
            <w:r w:rsidRPr="00320FD7">
              <w:rPr>
                <w:sz w:val="20"/>
                <w:szCs w:val="20"/>
              </w:rPr>
              <w:t>% от 2018г.</w:t>
            </w:r>
          </w:p>
        </w:tc>
      </w:tr>
      <w:tr w:rsidR="00320FD7" w:rsidRPr="00320FD7" w:rsidTr="007337D5">
        <w:trPr>
          <w:trHeight w:val="864"/>
        </w:trPr>
        <w:tc>
          <w:tcPr>
            <w:tcW w:w="5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p>
        </w:tc>
        <w:tc>
          <w:tcPr>
            <w:tcW w:w="15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p>
        </w:tc>
        <w:tc>
          <w:tcPr>
            <w:tcW w:w="115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0FD7" w:rsidRPr="00320FD7" w:rsidRDefault="00320FD7" w:rsidP="00320FD7">
            <w:pPr>
              <w:rPr>
                <w:sz w:val="20"/>
                <w:szCs w:val="20"/>
              </w:rPr>
            </w:pPr>
          </w:p>
        </w:tc>
        <w:tc>
          <w:tcPr>
            <w:tcW w:w="8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p>
        </w:tc>
      </w:tr>
      <w:tr w:rsidR="00320FD7" w:rsidRPr="00320FD7" w:rsidTr="007337D5">
        <w:trPr>
          <w:trHeight w:val="264"/>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outlineLvl w:val="0"/>
              <w:rPr>
                <w:b/>
                <w:bCs/>
                <w:sz w:val="20"/>
                <w:szCs w:val="20"/>
              </w:rPr>
            </w:pPr>
            <w:r w:rsidRPr="00320FD7">
              <w:rPr>
                <w:b/>
                <w:bCs/>
                <w:sz w:val="20"/>
                <w:szCs w:val="20"/>
              </w:rPr>
              <w:t>Обеспечение правопорядка</w:t>
            </w:r>
          </w:p>
        </w:tc>
        <w:tc>
          <w:tcPr>
            <w:tcW w:w="151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outlineLvl w:val="0"/>
              <w:rPr>
                <w:b/>
                <w:bCs/>
                <w:sz w:val="20"/>
                <w:szCs w:val="20"/>
              </w:rPr>
            </w:pPr>
          </w:p>
        </w:tc>
        <w:tc>
          <w:tcPr>
            <w:tcW w:w="1155"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outlineLvl w:val="0"/>
              <w:rPr>
                <w:b/>
                <w:bCs/>
                <w:sz w:val="20"/>
                <w:szCs w:val="20"/>
              </w:rPr>
            </w:pPr>
          </w:p>
        </w:tc>
        <w:tc>
          <w:tcPr>
            <w:tcW w:w="898"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outlineLvl w:val="0"/>
              <w:rPr>
                <w:b/>
                <w:bCs/>
                <w:sz w:val="20"/>
                <w:szCs w:val="20"/>
              </w:rPr>
            </w:pPr>
          </w:p>
        </w:tc>
        <w:tc>
          <w:tcPr>
            <w:tcW w:w="933" w:type="dxa"/>
            <w:tcBorders>
              <w:top w:val="nil"/>
              <w:left w:val="nil"/>
              <w:bottom w:val="single" w:sz="4" w:space="0" w:color="auto"/>
              <w:right w:val="single" w:sz="4" w:space="0" w:color="auto"/>
            </w:tcBorders>
            <w:shd w:val="clear" w:color="auto" w:fill="auto"/>
            <w:noWrap/>
            <w:vAlign w:val="bottom"/>
          </w:tcPr>
          <w:p w:rsidR="00320FD7" w:rsidRPr="00320FD7" w:rsidRDefault="00320FD7" w:rsidP="00320FD7">
            <w:pPr>
              <w:jc w:val="right"/>
              <w:outlineLvl w:val="0"/>
              <w:rPr>
                <w:b/>
                <w:color w:val="000000"/>
                <w:sz w:val="20"/>
                <w:szCs w:val="20"/>
              </w:rPr>
            </w:pPr>
          </w:p>
        </w:tc>
      </w:tr>
      <w:tr w:rsidR="00320FD7" w:rsidRPr="00320FD7" w:rsidTr="007337D5">
        <w:trPr>
          <w:trHeight w:val="528"/>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outlineLvl w:val="1"/>
              <w:rPr>
                <w:b/>
                <w:bCs/>
                <w:sz w:val="20"/>
                <w:szCs w:val="20"/>
              </w:rPr>
            </w:pPr>
            <w:r w:rsidRPr="00320FD7">
              <w:rPr>
                <w:b/>
                <w:bCs/>
                <w:sz w:val="20"/>
                <w:szCs w:val="20"/>
              </w:rPr>
              <w:t>Оказание поддержки гражданам и их объединениям, участвующим в профилактике правонарушений</w:t>
            </w:r>
          </w:p>
        </w:tc>
        <w:tc>
          <w:tcPr>
            <w:tcW w:w="151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outlineLvl w:val="1"/>
              <w:rPr>
                <w:b/>
                <w:bCs/>
                <w:sz w:val="20"/>
                <w:szCs w:val="20"/>
              </w:rPr>
            </w:pPr>
            <w:r w:rsidRPr="00320FD7">
              <w:rPr>
                <w:b/>
                <w:bCs/>
                <w:sz w:val="20"/>
                <w:szCs w:val="20"/>
              </w:rPr>
              <w:t>2 639,0</w:t>
            </w:r>
          </w:p>
        </w:tc>
        <w:tc>
          <w:tcPr>
            <w:tcW w:w="115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outlineLvl w:val="1"/>
              <w:rPr>
                <w:b/>
                <w:bCs/>
                <w:sz w:val="20"/>
                <w:szCs w:val="20"/>
              </w:rPr>
            </w:pPr>
            <w:r w:rsidRPr="00320FD7">
              <w:rPr>
                <w:b/>
                <w:bCs/>
                <w:sz w:val="20"/>
                <w:szCs w:val="20"/>
              </w:rPr>
              <w:t>1 434,5</w:t>
            </w:r>
          </w:p>
        </w:tc>
        <w:tc>
          <w:tcPr>
            <w:tcW w:w="898"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outlineLvl w:val="1"/>
              <w:rPr>
                <w:b/>
                <w:bCs/>
                <w:sz w:val="20"/>
                <w:szCs w:val="20"/>
              </w:rPr>
            </w:pPr>
            <w:r w:rsidRPr="00320FD7">
              <w:rPr>
                <w:b/>
                <w:bCs/>
                <w:sz w:val="20"/>
                <w:szCs w:val="20"/>
              </w:rPr>
              <w:t>-1 204,5</w:t>
            </w:r>
          </w:p>
        </w:tc>
        <w:tc>
          <w:tcPr>
            <w:tcW w:w="93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outlineLvl w:val="1"/>
              <w:rPr>
                <w:b/>
                <w:color w:val="000000"/>
                <w:sz w:val="20"/>
                <w:szCs w:val="20"/>
              </w:rPr>
            </w:pPr>
            <w:r w:rsidRPr="00320FD7">
              <w:rPr>
                <w:b/>
                <w:color w:val="000000"/>
                <w:sz w:val="20"/>
                <w:szCs w:val="20"/>
              </w:rPr>
              <w:t>54,4</w:t>
            </w:r>
          </w:p>
        </w:tc>
      </w:tr>
      <w:tr w:rsidR="00320FD7" w:rsidRPr="00320FD7" w:rsidTr="007337D5">
        <w:trPr>
          <w:trHeight w:val="853"/>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outlineLvl w:val="6"/>
              <w:rPr>
                <w:sz w:val="20"/>
                <w:szCs w:val="20"/>
              </w:rPr>
            </w:pPr>
            <w:proofErr w:type="gramStart"/>
            <w:r w:rsidRPr="00320FD7">
              <w:rPr>
                <w:sz w:val="20"/>
                <w:szCs w:val="20"/>
              </w:rPr>
              <w:t xml:space="preserve">Стимулирование деятельности (субсидирование из бюджета городского округа «город Якутск») некоммерческих организаций, оказывающих содействие лицам, нуждающимся в социальной адаптации, а также лицам, прошедшим курс лечения и реабилитацию от наркомании, алкоголизма и токсикомании, участвующих в профилактике правонарушений, в целях </w:t>
            </w:r>
            <w:proofErr w:type="spellStart"/>
            <w:r w:rsidRPr="00320FD7">
              <w:rPr>
                <w:sz w:val="20"/>
                <w:szCs w:val="20"/>
              </w:rPr>
              <w:t>реинтеграции</w:t>
            </w:r>
            <w:proofErr w:type="spellEnd"/>
            <w:r w:rsidRPr="00320FD7">
              <w:rPr>
                <w:sz w:val="20"/>
                <w:szCs w:val="20"/>
              </w:rPr>
              <w:t xml:space="preserve"> в общество лиц, отбывших уголовное наказание в виде лишения свободы и (или) подвергшихся иным мерам уголовно-правового характера, участвующих в охране правопорядка и</w:t>
            </w:r>
            <w:proofErr w:type="gramEnd"/>
            <w:r w:rsidRPr="00320FD7">
              <w:rPr>
                <w:sz w:val="20"/>
                <w:szCs w:val="20"/>
              </w:rPr>
              <w:t xml:space="preserve"> профилактике правонарушений, в форме объединения граждан в общественные объединения</w:t>
            </w:r>
          </w:p>
        </w:tc>
        <w:tc>
          <w:tcPr>
            <w:tcW w:w="151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outlineLvl w:val="1"/>
              <w:rPr>
                <w:bCs/>
                <w:sz w:val="20"/>
                <w:szCs w:val="20"/>
              </w:rPr>
            </w:pPr>
            <w:r w:rsidRPr="00320FD7">
              <w:rPr>
                <w:bCs/>
                <w:sz w:val="20"/>
                <w:szCs w:val="20"/>
              </w:rPr>
              <w:t>2 639,0</w:t>
            </w:r>
          </w:p>
        </w:tc>
        <w:tc>
          <w:tcPr>
            <w:tcW w:w="115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outlineLvl w:val="1"/>
              <w:rPr>
                <w:bCs/>
                <w:sz w:val="20"/>
                <w:szCs w:val="20"/>
              </w:rPr>
            </w:pPr>
            <w:r w:rsidRPr="00320FD7">
              <w:rPr>
                <w:bCs/>
                <w:sz w:val="20"/>
                <w:szCs w:val="20"/>
              </w:rPr>
              <w:t>1 434,5</w:t>
            </w:r>
          </w:p>
        </w:tc>
        <w:tc>
          <w:tcPr>
            <w:tcW w:w="898"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outlineLvl w:val="1"/>
              <w:rPr>
                <w:bCs/>
                <w:sz w:val="20"/>
                <w:szCs w:val="20"/>
              </w:rPr>
            </w:pPr>
            <w:r w:rsidRPr="00320FD7">
              <w:rPr>
                <w:bCs/>
                <w:sz w:val="20"/>
                <w:szCs w:val="20"/>
              </w:rPr>
              <w:t>-1 204,5</w:t>
            </w:r>
          </w:p>
        </w:tc>
        <w:tc>
          <w:tcPr>
            <w:tcW w:w="933" w:type="dxa"/>
            <w:tcBorders>
              <w:top w:val="nil"/>
              <w:left w:val="nil"/>
              <w:bottom w:val="single" w:sz="4" w:space="0" w:color="auto"/>
              <w:right w:val="single" w:sz="4" w:space="0" w:color="auto"/>
            </w:tcBorders>
            <w:shd w:val="clear" w:color="auto" w:fill="auto"/>
            <w:noWrap/>
            <w:vAlign w:val="center"/>
          </w:tcPr>
          <w:p w:rsidR="00320FD7" w:rsidRPr="00320FD7" w:rsidRDefault="00320FD7" w:rsidP="00320FD7">
            <w:pPr>
              <w:jc w:val="center"/>
              <w:outlineLvl w:val="1"/>
              <w:rPr>
                <w:color w:val="000000"/>
                <w:sz w:val="20"/>
                <w:szCs w:val="20"/>
              </w:rPr>
            </w:pPr>
            <w:r w:rsidRPr="00320FD7">
              <w:rPr>
                <w:color w:val="000000"/>
                <w:sz w:val="20"/>
                <w:szCs w:val="20"/>
              </w:rPr>
              <w:t>54,4</w:t>
            </w:r>
          </w:p>
        </w:tc>
      </w:tr>
      <w:tr w:rsidR="00320FD7" w:rsidRPr="00320FD7" w:rsidTr="007337D5">
        <w:trPr>
          <w:trHeight w:val="528"/>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outlineLvl w:val="1"/>
              <w:rPr>
                <w:b/>
                <w:bCs/>
                <w:sz w:val="20"/>
                <w:szCs w:val="20"/>
              </w:rPr>
            </w:pPr>
            <w:r w:rsidRPr="00320FD7">
              <w:rPr>
                <w:b/>
                <w:bCs/>
                <w:sz w:val="20"/>
                <w:szCs w:val="20"/>
              </w:rPr>
              <w:lastRenderedPageBreak/>
              <w:t>Проведение мероприятий по защите от террористических посягательств объектов террористической угрозы и мест массового пребывания (площади, парки, скверы, улицы)</w:t>
            </w:r>
          </w:p>
        </w:tc>
        <w:tc>
          <w:tcPr>
            <w:tcW w:w="151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outlineLvl w:val="1"/>
              <w:rPr>
                <w:b/>
                <w:bCs/>
                <w:sz w:val="20"/>
                <w:szCs w:val="20"/>
              </w:rPr>
            </w:pPr>
            <w:r w:rsidRPr="00320FD7">
              <w:rPr>
                <w:b/>
                <w:bCs/>
                <w:sz w:val="20"/>
                <w:szCs w:val="20"/>
              </w:rPr>
              <w:t>8 000,0</w:t>
            </w:r>
          </w:p>
        </w:tc>
        <w:tc>
          <w:tcPr>
            <w:tcW w:w="115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outlineLvl w:val="1"/>
              <w:rPr>
                <w:b/>
                <w:bCs/>
                <w:sz w:val="20"/>
                <w:szCs w:val="20"/>
              </w:rPr>
            </w:pPr>
            <w:r w:rsidRPr="00320FD7">
              <w:rPr>
                <w:b/>
                <w:bCs/>
                <w:sz w:val="20"/>
                <w:szCs w:val="20"/>
              </w:rPr>
              <w:t>0,0</w:t>
            </w:r>
          </w:p>
        </w:tc>
        <w:tc>
          <w:tcPr>
            <w:tcW w:w="898"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outlineLvl w:val="1"/>
              <w:rPr>
                <w:b/>
                <w:bCs/>
                <w:sz w:val="20"/>
                <w:szCs w:val="20"/>
              </w:rPr>
            </w:pPr>
            <w:r w:rsidRPr="00320FD7">
              <w:rPr>
                <w:b/>
                <w:bCs/>
                <w:sz w:val="20"/>
                <w:szCs w:val="20"/>
              </w:rPr>
              <w:t>-8 000,0</w:t>
            </w:r>
          </w:p>
        </w:tc>
        <w:tc>
          <w:tcPr>
            <w:tcW w:w="93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outlineLvl w:val="1"/>
              <w:rPr>
                <w:b/>
                <w:color w:val="000000"/>
                <w:sz w:val="20"/>
                <w:szCs w:val="20"/>
              </w:rPr>
            </w:pPr>
            <w:r w:rsidRPr="00320FD7">
              <w:rPr>
                <w:b/>
                <w:color w:val="000000"/>
                <w:sz w:val="20"/>
                <w:szCs w:val="20"/>
              </w:rPr>
              <w:t>0,0</w:t>
            </w:r>
          </w:p>
        </w:tc>
      </w:tr>
      <w:tr w:rsidR="00320FD7" w:rsidRPr="00320FD7" w:rsidTr="007337D5">
        <w:trPr>
          <w:trHeight w:val="792"/>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outlineLvl w:val="6"/>
              <w:rPr>
                <w:sz w:val="20"/>
                <w:szCs w:val="20"/>
              </w:rPr>
            </w:pPr>
            <w:r w:rsidRPr="00320FD7">
              <w:rPr>
                <w:sz w:val="20"/>
                <w:szCs w:val="20"/>
              </w:rPr>
              <w:t>Внедрение современных технических средств и информационных технологий в деятельность по обеспечению безопасности граждан и общественной безопасности на территории городского округа "город Якутск", в том числе на улицах и в местах массового пребывания людей</w:t>
            </w:r>
          </w:p>
        </w:tc>
        <w:tc>
          <w:tcPr>
            <w:tcW w:w="151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outlineLvl w:val="6"/>
              <w:rPr>
                <w:sz w:val="20"/>
                <w:szCs w:val="20"/>
              </w:rPr>
            </w:pPr>
            <w:r w:rsidRPr="00320FD7">
              <w:rPr>
                <w:sz w:val="20"/>
                <w:szCs w:val="20"/>
              </w:rPr>
              <w:t>8 000,0</w:t>
            </w:r>
          </w:p>
        </w:tc>
        <w:tc>
          <w:tcPr>
            <w:tcW w:w="1155"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outlineLvl w:val="6"/>
              <w:rPr>
                <w:sz w:val="20"/>
                <w:szCs w:val="20"/>
              </w:rPr>
            </w:pPr>
          </w:p>
        </w:tc>
        <w:tc>
          <w:tcPr>
            <w:tcW w:w="898"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outlineLvl w:val="6"/>
              <w:rPr>
                <w:bCs/>
                <w:sz w:val="20"/>
                <w:szCs w:val="20"/>
              </w:rPr>
            </w:pPr>
            <w:r w:rsidRPr="00320FD7">
              <w:rPr>
                <w:bCs/>
                <w:sz w:val="20"/>
                <w:szCs w:val="20"/>
              </w:rPr>
              <w:t>-8 000,0</w:t>
            </w:r>
          </w:p>
        </w:tc>
        <w:tc>
          <w:tcPr>
            <w:tcW w:w="93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outlineLvl w:val="6"/>
              <w:rPr>
                <w:color w:val="000000"/>
                <w:sz w:val="20"/>
                <w:szCs w:val="20"/>
              </w:rPr>
            </w:pPr>
            <w:r w:rsidRPr="00320FD7">
              <w:rPr>
                <w:color w:val="000000"/>
                <w:sz w:val="20"/>
                <w:szCs w:val="20"/>
              </w:rPr>
              <w:t>0,0</w:t>
            </w:r>
          </w:p>
        </w:tc>
      </w:tr>
    </w:tbl>
    <w:p w:rsidR="00320FD7" w:rsidRPr="00320FD7" w:rsidRDefault="00320FD7" w:rsidP="00320FD7">
      <w:pPr>
        <w:ind w:right="-2"/>
      </w:pPr>
    </w:p>
    <w:p w:rsidR="00320FD7" w:rsidRPr="00320FD7" w:rsidRDefault="00320FD7" w:rsidP="00320FD7">
      <w:pPr>
        <w:ind w:right="-2"/>
        <w:rPr>
          <w:b/>
          <w:bCs/>
          <w:color w:val="000000"/>
          <w:sz w:val="26"/>
          <w:szCs w:val="26"/>
        </w:rPr>
      </w:pPr>
    </w:p>
    <w:p w:rsidR="00320FD7" w:rsidRPr="00320FD7" w:rsidRDefault="00320FD7" w:rsidP="00320FD7">
      <w:pPr>
        <w:ind w:right="-2"/>
        <w:jc w:val="center"/>
        <w:rPr>
          <w:i/>
          <w:iCs/>
          <w:color w:val="000000"/>
        </w:rPr>
      </w:pPr>
      <w:r w:rsidRPr="00320FD7">
        <w:rPr>
          <w:i/>
          <w:iCs/>
          <w:color w:val="000000"/>
        </w:rPr>
        <w:t>Муниципальная программа «Комплексное развитие систем коммунальной инфраструктуры городского округа «город Якутск» на 2014-2032 годы»</w:t>
      </w:r>
    </w:p>
    <w:p w:rsidR="00320FD7" w:rsidRPr="00320FD7" w:rsidRDefault="00320FD7" w:rsidP="00320FD7">
      <w:pPr>
        <w:ind w:right="-2"/>
        <w:jc w:val="center"/>
        <w:rPr>
          <w:i/>
          <w:iCs/>
          <w:color w:val="000000"/>
        </w:rPr>
      </w:pPr>
    </w:p>
    <w:p w:rsidR="00320FD7" w:rsidRPr="00320FD7" w:rsidRDefault="00320FD7" w:rsidP="00320FD7">
      <w:pPr>
        <w:ind w:right="-2" w:firstLine="709"/>
        <w:jc w:val="center"/>
        <w:rPr>
          <w:color w:val="000000"/>
          <w:sz w:val="10"/>
          <w:szCs w:val="1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4730"/>
        <w:gridCol w:w="1746"/>
        <w:gridCol w:w="1545"/>
        <w:gridCol w:w="1496"/>
      </w:tblGrid>
      <w:tr w:rsidR="00320FD7" w:rsidRPr="00320FD7" w:rsidTr="00570F3C">
        <w:trPr>
          <w:cantSplit/>
          <w:trHeight w:val="255"/>
          <w:tblHeader/>
        </w:trPr>
        <w:tc>
          <w:tcPr>
            <w:tcW w:w="306" w:type="pct"/>
            <w:vMerge w:val="restart"/>
            <w:vAlign w:val="center"/>
          </w:tcPr>
          <w:p w:rsidR="00320FD7" w:rsidRPr="00320FD7" w:rsidRDefault="00320FD7" w:rsidP="00320FD7">
            <w:pPr>
              <w:ind w:right="-2"/>
              <w:jc w:val="center"/>
              <w:rPr>
                <w:sz w:val="20"/>
                <w:szCs w:val="20"/>
              </w:rPr>
            </w:pPr>
            <w:r w:rsidRPr="00320FD7">
              <w:rPr>
                <w:sz w:val="20"/>
                <w:szCs w:val="20"/>
              </w:rPr>
              <w:t>№</w:t>
            </w:r>
          </w:p>
        </w:tc>
        <w:tc>
          <w:tcPr>
            <w:tcW w:w="2333" w:type="pct"/>
            <w:vMerge w:val="restart"/>
            <w:vAlign w:val="center"/>
          </w:tcPr>
          <w:p w:rsidR="00320FD7" w:rsidRPr="00320FD7" w:rsidRDefault="00320FD7" w:rsidP="00320FD7">
            <w:pPr>
              <w:ind w:right="-2"/>
              <w:jc w:val="center"/>
              <w:rPr>
                <w:sz w:val="20"/>
                <w:szCs w:val="20"/>
              </w:rPr>
            </w:pPr>
            <w:r w:rsidRPr="00320FD7">
              <w:rPr>
                <w:sz w:val="20"/>
                <w:szCs w:val="20"/>
              </w:rPr>
              <w:t>Показатель</w:t>
            </w:r>
          </w:p>
        </w:tc>
        <w:tc>
          <w:tcPr>
            <w:tcW w:w="861" w:type="pct"/>
            <w:vMerge w:val="restart"/>
            <w:vAlign w:val="center"/>
          </w:tcPr>
          <w:p w:rsidR="00320FD7" w:rsidRPr="00320FD7" w:rsidRDefault="00320FD7" w:rsidP="00320FD7">
            <w:pPr>
              <w:ind w:right="-2"/>
              <w:jc w:val="center"/>
              <w:rPr>
                <w:sz w:val="20"/>
                <w:szCs w:val="20"/>
              </w:rPr>
            </w:pPr>
            <w:r w:rsidRPr="00320FD7">
              <w:rPr>
                <w:sz w:val="20"/>
                <w:szCs w:val="20"/>
              </w:rPr>
              <w:t>2018 год, тыс. рублей</w:t>
            </w:r>
          </w:p>
        </w:tc>
        <w:tc>
          <w:tcPr>
            <w:tcW w:w="1500" w:type="pct"/>
            <w:gridSpan w:val="2"/>
            <w:vAlign w:val="center"/>
          </w:tcPr>
          <w:p w:rsidR="00320FD7" w:rsidRPr="00320FD7" w:rsidRDefault="00320FD7" w:rsidP="00320FD7">
            <w:pPr>
              <w:ind w:right="-2"/>
              <w:jc w:val="center"/>
              <w:rPr>
                <w:sz w:val="20"/>
                <w:szCs w:val="20"/>
              </w:rPr>
            </w:pPr>
            <w:r w:rsidRPr="00320FD7">
              <w:rPr>
                <w:sz w:val="20"/>
                <w:szCs w:val="20"/>
              </w:rPr>
              <w:t>2019 год</w:t>
            </w:r>
          </w:p>
        </w:tc>
      </w:tr>
      <w:tr w:rsidR="00320FD7" w:rsidRPr="00320FD7" w:rsidTr="00570F3C">
        <w:trPr>
          <w:cantSplit/>
          <w:trHeight w:val="70"/>
          <w:tblHeader/>
        </w:trPr>
        <w:tc>
          <w:tcPr>
            <w:tcW w:w="306" w:type="pct"/>
            <w:vMerge/>
            <w:vAlign w:val="center"/>
          </w:tcPr>
          <w:p w:rsidR="00320FD7" w:rsidRPr="00320FD7" w:rsidRDefault="00320FD7" w:rsidP="00320FD7">
            <w:pPr>
              <w:ind w:right="-2"/>
              <w:rPr>
                <w:sz w:val="20"/>
                <w:szCs w:val="20"/>
              </w:rPr>
            </w:pPr>
          </w:p>
        </w:tc>
        <w:tc>
          <w:tcPr>
            <w:tcW w:w="2333" w:type="pct"/>
            <w:vMerge/>
          </w:tcPr>
          <w:p w:rsidR="00320FD7" w:rsidRPr="00320FD7" w:rsidRDefault="00320FD7" w:rsidP="00320FD7">
            <w:pPr>
              <w:ind w:right="-2"/>
              <w:rPr>
                <w:sz w:val="20"/>
                <w:szCs w:val="20"/>
              </w:rPr>
            </w:pPr>
          </w:p>
        </w:tc>
        <w:tc>
          <w:tcPr>
            <w:tcW w:w="861" w:type="pct"/>
            <w:vMerge/>
            <w:vAlign w:val="center"/>
          </w:tcPr>
          <w:p w:rsidR="00320FD7" w:rsidRPr="00320FD7" w:rsidRDefault="00320FD7" w:rsidP="00320FD7">
            <w:pPr>
              <w:ind w:right="-2"/>
              <w:rPr>
                <w:sz w:val="20"/>
                <w:szCs w:val="20"/>
              </w:rPr>
            </w:pPr>
          </w:p>
        </w:tc>
        <w:tc>
          <w:tcPr>
            <w:tcW w:w="762" w:type="pct"/>
            <w:vAlign w:val="center"/>
          </w:tcPr>
          <w:p w:rsidR="00320FD7" w:rsidRPr="00320FD7" w:rsidRDefault="00320FD7" w:rsidP="00320FD7">
            <w:pPr>
              <w:ind w:right="-2"/>
              <w:jc w:val="center"/>
              <w:rPr>
                <w:sz w:val="20"/>
                <w:szCs w:val="20"/>
              </w:rPr>
            </w:pPr>
            <w:r w:rsidRPr="00320FD7">
              <w:rPr>
                <w:sz w:val="20"/>
                <w:szCs w:val="20"/>
              </w:rPr>
              <w:t>тыс. рублей</w:t>
            </w:r>
          </w:p>
        </w:tc>
        <w:tc>
          <w:tcPr>
            <w:tcW w:w="738" w:type="pct"/>
            <w:vAlign w:val="center"/>
          </w:tcPr>
          <w:p w:rsidR="00320FD7" w:rsidRPr="00320FD7" w:rsidRDefault="00320FD7" w:rsidP="00320FD7">
            <w:pPr>
              <w:ind w:right="-2"/>
              <w:jc w:val="center"/>
              <w:rPr>
                <w:sz w:val="20"/>
                <w:szCs w:val="20"/>
              </w:rPr>
            </w:pPr>
            <w:r w:rsidRPr="00320FD7">
              <w:rPr>
                <w:sz w:val="20"/>
                <w:szCs w:val="20"/>
              </w:rPr>
              <w:t>изменения к 2018 году, %</w:t>
            </w:r>
          </w:p>
        </w:tc>
      </w:tr>
      <w:tr w:rsidR="00320FD7" w:rsidRPr="00320FD7" w:rsidTr="00570F3C">
        <w:trPr>
          <w:trHeight w:val="70"/>
        </w:trPr>
        <w:tc>
          <w:tcPr>
            <w:tcW w:w="306" w:type="pct"/>
            <w:vAlign w:val="center"/>
          </w:tcPr>
          <w:p w:rsidR="00320FD7" w:rsidRPr="00320FD7" w:rsidRDefault="00320FD7" w:rsidP="00320FD7">
            <w:pPr>
              <w:ind w:right="-2"/>
              <w:rPr>
                <w:sz w:val="20"/>
                <w:szCs w:val="20"/>
              </w:rPr>
            </w:pPr>
            <w:r w:rsidRPr="00320FD7">
              <w:rPr>
                <w:sz w:val="20"/>
                <w:szCs w:val="20"/>
              </w:rPr>
              <w:t>1.</w:t>
            </w:r>
          </w:p>
        </w:tc>
        <w:tc>
          <w:tcPr>
            <w:tcW w:w="2333" w:type="pct"/>
          </w:tcPr>
          <w:p w:rsidR="00320FD7" w:rsidRPr="00320FD7" w:rsidRDefault="00320FD7" w:rsidP="00320FD7">
            <w:pPr>
              <w:ind w:right="-2"/>
              <w:rPr>
                <w:sz w:val="20"/>
                <w:szCs w:val="20"/>
              </w:rPr>
            </w:pPr>
            <w:r w:rsidRPr="00320FD7">
              <w:rPr>
                <w:sz w:val="20"/>
                <w:szCs w:val="20"/>
              </w:rPr>
              <w:t>Подпрограмма развитие системы теплоснабжения</w:t>
            </w:r>
          </w:p>
        </w:tc>
        <w:tc>
          <w:tcPr>
            <w:tcW w:w="861" w:type="pct"/>
            <w:vAlign w:val="center"/>
          </w:tcPr>
          <w:p w:rsidR="00320FD7" w:rsidRPr="00320FD7" w:rsidRDefault="00320FD7" w:rsidP="00320FD7">
            <w:pPr>
              <w:ind w:right="-2"/>
              <w:jc w:val="center"/>
              <w:rPr>
                <w:sz w:val="20"/>
                <w:szCs w:val="20"/>
              </w:rPr>
            </w:pPr>
            <w:r w:rsidRPr="00320FD7">
              <w:rPr>
                <w:sz w:val="20"/>
                <w:szCs w:val="20"/>
              </w:rPr>
              <w:t>55 512,7</w:t>
            </w:r>
          </w:p>
        </w:tc>
        <w:tc>
          <w:tcPr>
            <w:tcW w:w="762" w:type="pct"/>
            <w:vAlign w:val="center"/>
          </w:tcPr>
          <w:p w:rsidR="00320FD7" w:rsidRPr="00320FD7" w:rsidRDefault="00320FD7" w:rsidP="00320FD7">
            <w:pPr>
              <w:ind w:right="-2"/>
              <w:jc w:val="center"/>
              <w:rPr>
                <w:sz w:val="20"/>
                <w:szCs w:val="20"/>
              </w:rPr>
            </w:pPr>
            <w:r w:rsidRPr="00320FD7">
              <w:rPr>
                <w:sz w:val="20"/>
                <w:szCs w:val="20"/>
              </w:rPr>
              <w:t>20 255,2</w:t>
            </w:r>
          </w:p>
        </w:tc>
        <w:tc>
          <w:tcPr>
            <w:tcW w:w="738" w:type="pct"/>
            <w:vAlign w:val="center"/>
          </w:tcPr>
          <w:p w:rsidR="00320FD7" w:rsidRPr="00320FD7" w:rsidRDefault="00320FD7" w:rsidP="00320FD7">
            <w:pPr>
              <w:ind w:right="-2"/>
              <w:jc w:val="center"/>
              <w:rPr>
                <w:sz w:val="20"/>
                <w:szCs w:val="20"/>
              </w:rPr>
            </w:pPr>
            <w:r w:rsidRPr="00320FD7">
              <w:rPr>
                <w:sz w:val="20"/>
                <w:szCs w:val="20"/>
              </w:rPr>
              <w:t>36,5</w:t>
            </w:r>
          </w:p>
        </w:tc>
      </w:tr>
      <w:tr w:rsidR="00320FD7" w:rsidRPr="00320FD7" w:rsidTr="00570F3C">
        <w:trPr>
          <w:trHeight w:val="300"/>
        </w:trPr>
        <w:tc>
          <w:tcPr>
            <w:tcW w:w="306" w:type="pct"/>
            <w:vAlign w:val="center"/>
          </w:tcPr>
          <w:p w:rsidR="00320FD7" w:rsidRPr="00320FD7" w:rsidRDefault="00320FD7" w:rsidP="00320FD7">
            <w:pPr>
              <w:ind w:right="-2"/>
              <w:jc w:val="both"/>
              <w:rPr>
                <w:sz w:val="20"/>
                <w:szCs w:val="20"/>
              </w:rPr>
            </w:pPr>
            <w:r w:rsidRPr="00320FD7">
              <w:rPr>
                <w:sz w:val="20"/>
                <w:szCs w:val="20"/>
              </w:rPr>
              <w:t>2.</w:t>
            </w:r>
          </w:p>
        </w:tc>
        <w:tc>
          <w:tcPr>
            <w:tcW w:w="2333" w:type="pct"/>
          </w:tcPr>
          <w:p w:rsidR="00320FD7" w:rsidRPr="00320FD7" w:rsidRDefault="00320FD7" w:rsidP="00320FD7">
            <w:pPr>
              <w:ind w:right="-2"/>
              <w:rPr>
                <w:sz w:val="20"/>
                <w:szCs w:val="20"/>
              </w:rPr>
            </w:pPr>
            <w:r w:rsidRPr="00320FD7">
              <w:rPr>
                <w:sz w:val="20"/>
                <w:szCs w:val="20"/>
              </w:rPr>
              <w:t>Подпрограмма развитие системы водоснабжения</w:t>
            </w:r>
          </w:p>
        </w:tc>
        <w:tc>
          <w:tcPr>
            <w:tcW w:w="861" w:type="pct"/>
            <w:vAlign w:val="center"/>
          </w:tcPr>
          <w:p w:rsidR="00320FD7" w:rsidRPr="00320FD7" w:rsidRDefault="00320FD7" w:rsidP="00320FD7">
            <w:pPr>
              <w:ind w:right="-2"/>
              <w:jc w:val="center"/>
              <w:rPr>
                <w:sz w:val="20"/>
                <w:szCs w:val="20"/>
              </w:rPr>
            </w:pPr>
            <w:r w:rsidRPr="00320FD7">
              <w:rPr>
                <w:sz w:val="20"/>
                <w:szCs w:val="20"/>
              </w:rPr>
              <w:t>7 354,1</w:t>
            </w:r>
          </w:p>
        </w:tc>
        <w:tc>
          <w:tcPr>
            <w:tcW w:w="762" w:type="pct"/>
            <w:vAlign w:val="center"/>
          </w:tcPr>
          <w:p w:rsidR="00320FD7" w:rsidRPr="00320FD7" w:rsidRDefault="00320FD7" w:rsidP="00320FD7">
            <w:pPr>
              <w:ind w:right="-2"/>
              <w:jc w:val="center"/>
              <w:rPr>
                <w:sz w:val="20"/>
                <w:szCs w:val="20"/>
              </w:rPr>
            </w:pPr>
            <w:r w:rsidRPr="00320FD7">
              <w:rPr>
                <w:sz w:val="20"/>
                <w:szCs w:val="20"/>
              </w:rPr>
              <w:t>2 000,0</w:t>
            </w:r>
          </w:p>
        </w:tc>
        <w:tc>
          <w:tcPr>
            <w:tcW w:w="738" w:type="pct"/>
            <w:vAlign w:val="center"/>
          </w:tcPr>
          <w:p w:rsidR="00320FD7" w:rsidRPr="00320FD7" w:rsidRDefault="00320FD7" w:rsidP="00320FD7">
            <w:pPr>
              <w:ind w:right="-2"/>
              <w:jc w:val="center"/>
              <w:rPr>
                <w:sz w:val="20"/>
                <w:szCs w:val="20"/>
              </w:rPr>
            </w:pPr>
            <w:r w:rsidRPr="00320FD7">
              <w:rPr>
                <w:sz w:val="20"/>
                <w:szCs w:val="20"/>
              </w:rPr>
              <w:t>27,2</w:t>
            </w:r>
          </w:p>
        </w:tc>
      </w:tr>
      <w:tr w:rsidR="00320FD7" w:rsidRPr="00320FD7" w:rsidTr="00570F3C">
        <w:trPr>
          <w:trHeight w:val="70"/>
        </w:trPr>
        <w:tc>
          <w:tcPr>
            <w:tcW w:w="306" w:type="pct"/>
            <w:vAlign w:val="center"/>
          </w:tcPr>
          <w:p w:rsidR="00320FD7" w:rsidRPr="00320FD7" w:rsidRDefault="00320FD7" w:rsidP="00320FD7">
            <w:pPr>
              <w:ind w:right="-2"/>
              <w:jc w:val="both"/>
              <w:rPr>
                <w:sz w:val="20"/>
                <w:szCs w:val="20"/>
              </w:rPr>
            </w:pPr>
            <w:r w:rsidRPr="00320FD7">
              <w:rPr>
                <w:sz w:val="20"/>
                <w:szCs w:val="20"/>
              </w:rPr>
              <w:t>3.</w:t>
            </w:r>
          </w:p>
        </w:tc>
        <w:tc>
          <w:tcPr>
            <w:tcW w:w="2333" w:type="pct"/>
          </w:tcPr>
          <w:p w:rsidR="00320FD7" w:rsidRPr="00320FD7" w:rsidRDefault="00320FD7" w:rsidP="00320FD7">
            <w:pPr>
              <w:ind w:right="-2"/>
              <w:rPr>
                <w:sz w:val="20"/>
                <w:szCs w:val="20"/>
              </w:rPr>
            </w:pPr>
            <w:r w:rsidRPr="00320FD7">
              <w:rPr>
                <w:sz w:val="20"/>
                <w:szCs w:val="20"/>
              </w:rPr>
              <w:t>Подпрограмма развитие системы водоотведения</w:t>
            </w:r>
          </w:p>
        </w:tc>
        <w:tc>
          <w:tcPr>
            <w:tcW w:w="861" w:type="pct"/>
            <w:vAlign w:val="center"/>
          </w:tcPr>
          <w:p w:rsidR="00320FD7" w:rsidRPr="00320FD7" w:rsidRDefault="00320FD7" w:rsidP="00320FD7">
            <w:pPr>
              <w:ind w:right="-2"/>
              <w:jc w:val="center"/>
              <w:rPr>
                <w:sz w:val="20"/>
                <w:szCs w:val="20"/>
              </w:rPr>
            </w:pPr>
            <w:r w:rsidRPr="00320FD7">
              <w:rPr>
                <w:sz w:val="20"/>
                <w:szCs w:val="20"/>
              </w:rPr>
              <w:t>8 500,0</w:t>
            </w:r>
          </w:p>
        </w:tc>
        <w:tc>
          <w:tcPr>
            <w:tcW w:w="762" w:type="pct"/>
            <w:vAlign w:val="center"/>
          </w:tcPr>
          <w:p w:rsidR="00320FD7" w:rsidRPr="00320FD7" w:rsidRDefault="00320FD7" w:rsidP="00320FD7">
            <w:pPr>
              <w:ind w:right="-2"/>
              <w:jc w:val="center"/>
              <w:rPr>
                <w:sz w:val="20"/>
                <w:szCs w:val="20"/>
              </w:rPr>
            </w:pPr>
            <w:r w:rsidRPr="00320FD7">
              <w:rPr>
                <w:sz w:val="20"/>
                <w:szCs w:val="20"/>
              </w:rPr>
              <w:t>0,0</w:t>
            </w:r>
          </w:p>
        </w:tc>
        <w:tc>
          <w:tcPr>
            <w:tcW w:w="738" w:type="pct"/>
            <w:vAlign w:val="center"/>
          </w:tcPr>
          <w:p w:rsidR="00320FD7" w:rsidRPr="00320FD7" w:rsidRDefault="00320FD7" w:rsidP="00320FD7">
            <w:pPr>
              <w:ind w:right="-2"/>
              <w:jc w:val="center"/>
              <w:rPr>
                <w:sz w:val="20"/>
                <w:szCs w:val="20"/>
              </w:rPr>
            </w:pPr>
            <w:r w:rsidRPr="00320FD7">
              <w:rPr>
                <w:sz w:val="20"/>
                <w:szCs w:val="20"/>
              </w:rPr>
              <w:t>0,0</w:t>
            </w:r>
          </w:p>
        </w:tc>
      </w:tr>
      <w:tr w:rsidR="00320FD7" w:rsidRPr="00320FD7" w:rsidTr="00570F3C">
        <w:trPr>
          <w:trHeight w:val="70"/>
        </w:trPr>
        <w:tc>
          <w:tcPr>
            <w:tcW w:w="306" w:type="pct"/>
            <w:vAlign w:val="center"/>
          </w:tcPr>
          <w:p w:rsidR="00320FD7" w:rsidRPr="00320FD7" w:rsidRDefault="00320FD7" w:rsidP="00320FD7">
            <w:pPr>
              <w:ind w:right="-2"/>
              <w:jc w:val="both"/>
              <w:rPr>
                <w:sz w:val="20"/>
                <w:szCs w:val="20"/>
              </w:rPr>
            </w:pPr>
            <w:r w:rsidRPr="00320FD7">
              <w:rPr>
                <w:sz w:val="20"/>
                <w:szCs w:val="20"/>
              </w:rPr>
              <w:t>4.</w:t>
            </w:r>
          </w:p>
        </w:tc>
        <w:tc>
          <w:tcPr>
            <w:tcW w:w="2333" w:type="pct"/>
          </w:tcPr>
          <w:p w:rsidR="00320FD7" w:rsidRPr="00320FD7" w:rsidRDefault="00320FD7" w:rsidP="00320FD7">
            <w:pPr>
              <w:ind w:right="-2"/>
              <w:rPr>
                <w:sz w:val="20"/>
                <w:szCs w:val="20"/>
              </w:rPr>
            </w:pPr>
            <w:r w:rsidRPr="00320FD7">
              <w:rPr>
                <w:sz w:val="20"/>
                <w:szCs w:val="20"/>
              </w:rPr>
              <w:t>Подпрограмма модернизация утилизации твердых коммунальных отходов и охрана окружающей среды</w:t>
            </w:r>
          </w:p>
        </w:tc>
        <w:tc>
          <w:tcPr>
            <w:tcW w:w="861" w:type="pct"/>
            <w:vAlign w:val="center"/>
          </w:tcPr>
          <w:p w:rsidR="00320FD7" w:rsidRPr="00320FD7" w:rsidRDefault="00320FD7" w:rsidP="00320FD7">
            <w:pPr>
              <w:ind w:right="-2"/>
              <w:jc w:val="center"/>
              <w:rPr>
                <w:sz w:val="20"/>
                <w:szCs w:val="20"/>
              </w:rPr>
            </w:pPr>
            <w:r w:rsidRPr="00320FD7">
              <w:rPr>
                <w:sz w:val="20"/>
                <w:szCs w:val="20"/>
              </w:rPr>
              <w:t>3 665,9</w:t>
            </w:r>
          </w:p>
        </w:tc>
        <w:tc>
          <w:tcPr>
            <w:tcW w:w="762" w:type="pct"/>
            <w:vAlign w:val="center"/>
          </w:tcPr>
          <w:p w:rsidR="00320FD7" w:rsidRPr="00320FD7" w:rsidRDefault="00320FD7" w:rsidP="00320FD7">
            <w:pPr>
              <w:ind w:right="-2"/>
              <w:jc w:val="center"/>
              <w:rPr>
                <w:sz w:val="20"/>
                <w:szCs w:val="20"/>
              </w:rPr>
            </w:pPr>
            <w:r w:rsidRPr="00320FD7">
              <w:rPr>
                <w:sz w:val="20"/>
                <w:szCs w:val="20"/>
              </w:rPr>
              <w:t>0,0</w:t>
            </w:r>
          </w:p>
        </w:tc>
        <w:tc>
          <w:tcPr>
            <w:tcW w:w="738" w:type="pct"/>
            <w:vAlign w:val="center"/>
          </w:tcPr>
          <w:p w:rsidR="00320FD7" w:rsidRPr="00320FD7" w:rsidRDefault="00320FD7" w:rsidP="00320FD7">
            <w:pPr>
              <w:ind w:right="-2"/>
              <w:jc w:val="center"/>
              <w:rPr>
                <w:sz w:val="20"/>
                <w:szCs w:val="20"/>
              </w:rPr>
            </w:pPr>
            <w:r w:rsidRPr="00320FD7">
              <w:rPr>
                <w:sz w:val="20"/>
                <w:szCs w:val="20"/>
              </w:rPr>
              <w:t>0,0</w:t>
            </w:r>
          </w:p>
        </w:tc>
      </w:tr>
      <w:tr w:rsidR="00320FD7" w:rsidRPr="00320FD7" w:rsidTr="00570F3C">
        <w:trPr>
          <w:trHeight w:val="70"/>
        </w:trPr>
        <w:tc>
          <w:tcPr>
            <w:tcW w:w="306" w:type="pct"/>
            <w:vAlign w:val="center"/>
          </w:tcPr>
          <w:p w:rsidR="00320FD7" w:rsidRPr="00320FD7" w:rsidRDefault="00320FD7" w:rsidP="00320FD7">
            <w:pPr>
              <w:ind w:right="-2"/>
              <w:jc w:val="both"/>
              <w:rPr>
                <w:sz w:val="20"/>
                <w:szCs w:val="20"/>
              </w:rPr>
            </w:pPr>
            <w:r w:rsidRPr="00320FD7">
              <w:rPr>
                <w:sz w:val="20"/>
                <w:szCs w:val="20"/>
              </w:rPr>
              <w:t>5.</w:t>
            </w:r>
          </w:p>
        </w:tc>
        <w:tc>
          <w:tcPr>
            <w:tcW w:w="2333" w:type="pct"/>
          </w:tcPr>
          <w:p w:rsidR="00320FD7" w:rsidRPr="00320FD7" w:rsidRDefault="00320FD7" w:rsidP="00320FD7">
            <w:pPr>
              <w:ind w:right="-2"/>
              <w:rPr>
                <w:sz w:val="20"/>
                <w:szCs w:val="20"/>
              </w:rPr>
            </w:pPr>
            <w:r w:rsidRPr="00320FD7">
              <w:rPr>
                <w:sz w:val="20"/>
                <w:szCs w:val="20"/>
              </w:rPr>
              <w:t>Подпрограмма развитие систем наружного освещения</w:t>
            </w:r>
          </w:p>
        </w:tc>
        <w:tc>
          <w:tcPr>
            <w:tcW w:w="861" w:type="pct"/>
            <w:vAlign w:val="center"/>
          </w:tcPr>
          <w:p w:rsidR="00320FD7" w:rsidRPr="00320FD7" w:rsidRDefault="00320FD7" w:rsidP="00320FD7">
            <w:pPr>
              <w:ind w:right="-2"/>
              <w:jc w:val="center"/>
              <w:rPr>
                <w:sz w:val="20"/>
                <w:szCs w:val="20"/>
              </w:rPr>
            </w:pPr>
            <w:r w:rsidRPr="00320FD7">
              <w:rPr>
                <w:sz w:val="20"/>
                <w:szCs w:val="20"/>
              </w:rPr>
              <w:t>13 200,0</w:t>
            </w:r>
          </w:p>
        </w:tc>
        <w:tc>
          <w:tcPr>
            <w:tcW w:w="762" w:type="pct"/>
            <w:vAlign w:val="center"/>
          </w:tcPr>
          <w:p w:rsidR="00320FD7" w:rsidRPr="00320FD7" w:rsidRDefault="00320FD7" w:rsidP="00320FD7">
            <w:pPr>
              <w:ind w:right="-2"/>
              <w:jc w:val="center"/>
              <w:rPr>
                <w:sz w:val="20"/>
                <w:szCs w:val="20"/>
              </w:rPr>
            </w:pPr>
            <w:r w:rsidRPr="00320FD7">
              <w:rPr>
                <w:sz w:val="20"/>
                <w:szCs w:val="20"/>
              </w:rPr>
              <w:t>11 200,0</w:t>
            </w:r>
          </w:p>
        </w:tc>
        <w:tc>
          <w:tcPr>
            <w:tcW w:w="738" w:type="pct"/>
            <w:vAlign w:val="center"/>
          </w:tcPr>
          <w:p w:rsidR="00320FD7" w:rsidRPr="00320FD7" w:rsidRDefault="00320FD7" w:rsidP="00320FD7">
            <w:pPr>
              <w:ind w:right="-2"/>
              <w:jc w:val="center"/>
              <w:rPr>
                <w:sz w:val="20"/>
                <w:szCs w:val="20"/>
              </w:rPr>
            </w:pPr>
            <w:r w:rsidRPr="00320FD7">
              <w:rPr>
                <w:sz w:val="20"/>
                <w:szCs w:val="20"/>
              </w:rPr>
              <w:t>84,8</w:t>
            </w:r>
          </w:p>
        </w:tc>
      </w:tr>
      <w:tr w:rsidR="00320FD7" w:rsidRPr="00320FD7" w:rsidTr="00570F3C">
        <w:trPr>
          <w:trHeight w:val="70"/>
        </w:trPr>
        <w:tc>
          <w:tcPr>
            <w:tcW w:w="306" w:type="pct"/>
            <w:vAlign w:val="center"/>
          </w:tcPr>
          <w:p w:rsidR="00320FD7" w:rsidRPr="00320FD7" w:rsidRDefault="00320FD7" w:rsidP="00320FD7">
            <w:pPr>
              <w:ind w:right="-2"/>
              <w:jc w:val="both"/>
              <w:rPr>
                <w:sz w:val="20"/>
                <w:szCs w:val="20"/>
              </w:rPr>
            </w:pPr>
            <w:r w:rsidRPr="00320FD7">
              <w:rPr>
                <w:sz w:val="20"/>
                <w:szCs w:val="20"/>
              </w:rPr>
              <w:t>6.</w:t>
            </w:r>
          </w:p>
        </w:tc>
        <w:tc>
          <w:tcPr>
            <w:tcW w:w="2333" w:type="pct"/>
          </w:tcPr>
          <w:p w:rsidR="00320FD7" w:rsidRPr="00320FD7" w:rsidRDefault="00320FD7" w:rsidP="00320FD7">
            <w:pPr>
              <w:tabs>
                <w:tab w:val="left" w:pos="1425"/>
              </w:tabs>
              <w:ind w:right="-2"/>
              <w:rPr>
                <w:sz w:val="20"/>
                <w:szCs w:val="20"/>
              </w:rPr>
            </w:pPr>
            <w:r w:rsidRPr="00320FD7">
              <w:rPr>
                <w:sz w:val="20"/>
                <w:szCs w:val="20"/>
              </w:rPr>
              <w:t>Подпрограмма развитие систем электроснабжения</w:t>
            </w:r>
          </w:p>
        </w:tc>
        <w:tc>
          <w:tcPr>
            <w:tcW w:w="861" w:type="pct"/>
            <w:vAlign w:val="center"/>
          </w:tcPr>
          <w:p w:rsidR="00320FD7" w:rsidRPr="00320FD7" w:rsidRDefault="00320FD7" w:rsidP="00320FD7">
            <w:pPr>
              <w:ind w:right="-2"/>
              <w:jc w:val="center"/>
              <w:rPr>
                <w:sz w:val="20"/>
                <w:szCs w:val="20"/>
              </w:rPr>
            </w:pPr>
            <w:r w:rsidRPr="00320FD7">
              <w:rPr>
                <w:sz w:val="20"/>
                <w:szCs w:val="20"/>
              </w:rPr>
              <w:t>30 100,0</w:t>
            </w:r>
          </w:p>
        </w:tc>
        <w:tc>
          <w:tcPr>
            <w:tcW w:w="762" w:type="pct"/>
            <w:vAlign w:val="center"/>
          </w:tcPr>
          <w:p w:rsidR="00320FD7" w:rsidRPr="00320FD7" w:rsidRDefault="00320FD7" w:rsidP="00320FD7">
            <w:pPr>
              <w:ind w:right="-2"/>
              <w:jc w:val="center"/>
              <w:rPr>
                <w:sz w:val="20"/>
                <w:szCs w:val="20"/>
              </w:rPr>
            </w:pPr>
            <w:r w:rsidRPr="00320FD7">
              <w:rPr>
                <w:sz w:val="20"/>
                <w:szCs w:val="20"/>
              </w:rPr>
              <w:t>59 350,9</w:t>
            </w:r>
          </w:p>
        </w:tc>
        <w:tc>
          <w:tcPr>
            <w:tcW w:w="738" w:type="pct"/>
            <w:vAlign w:val="center"/>
          </w:tcPr>
          <w:p w:rsidR="00320FD7" w:rsidRPr="00320FD7" w:rsidRDefault="00320FD7" w:rsidP="00320FD7">
            <w:pPr>
              <w:ind w:right="-2"/>
              <w:jc w:val="center"/>
              <w:rPr>
                <w:sz w:val="20"/>
                <w:szCs w:val="20"/>
              </w:rPr>
            </w:pPr>
            <w:r w:rsidRPr="00320FD7">
              <w:rPr>
                <w:sz w:val="20"/>
                <w:szCs w:val="20"/>
              </w:rPr>
              <w:t>197,2</w:t>
            </w:r>
          </w:p>
        </w:tc>
      </w:tr>
      <w:tr w:rsidR="00320FD7" w:rsidRPr="00320FD7" w:rsidTr="00570F3C">
        <w:trPr>
          <w:trHeight w:val="70"/>
        </w:trPr>
        <w:tc>
          <w:tcPr>
            <w:tcW w:w="306" w:type="pct"/>
            <w:vAlign w:val="center"/>
          </w:tcPr>
          <w:p w:rsidR="00320FD7" w:rsidRPr="00320FD7" w:rsidRDefault="00320FD7" w:rsidP="00320FD7">
            <w:pPr>
              <w:ind w:right="-2"/>
              <w:jc w:val="both"/>
              <w:rPr>
                <w:sz w:val="20"/>
                <w:szCs w:val="20"/>
              </w:rPr>
            </w:pPr>
            <w:r w:rsidRPr="00320FD7">
              <w:rPr>
                <w:sz w:val="20"/>
                <w:szCs w:val="20"/>
              </w:rPr>
              <w:t>7.</w:t>
            </w:r>
          </w:p>
        </w:tc>
        <w:tc>
          <w:tcPr>
            <w:tcW w:w="2333" w:type="pct"/>
          </w:tcPr>
          <w:p w:rsidR="00320FD7" w:rsidRPr="00320FD7" w:rsidRDefault="00320FD7" w:rsidP="00320FD7">
            <w:pPr>
              <w:tabs>
                <w:tab w:val="left" w:pos="1425"/>
              </w:tabs>
              <w:ind w:right="-2"/>
              <w:rPr>
                <w:sz w:val="20"/>
                <w:szCs w:val="20"/>
              </w:rPr>
            </w:pPr>
            <w:r w:rsidRPr="00320FD7">
              <w:rPr>
                <w:sz w:val="20"/>
                <w:szCs w:val="20"/>
              </w:rPr>
              <w:t>Подпрограмма развитие системы газоснабжения</w:t>
            </w:r>
          </w:p>
        </w:tc>
        <w:tc>
          <w:tcPr>
            <w:tcW w:w="861" w:type="pct"/>
            <w:vAlign w:val="center"/>
          </w:tcPr>
          <w:p w:rsidR="00320FD7" w:rsidRPr="00320FD7" w:rsidRDefault="00320FD7" w:rsidP="00320FD7">
            <w:pPr>
              <w:ind w:right="-2"/>
              <w:jc w:val="center"/>
              <w:rPr>
                <w:sz w:val="20"/>
                <w:szCs w:val="20"/>
              </w:rPr>
            </w:pPr>
            <w:r w:rsidRPr="00320FD7">
              <w:rPr>
                <w:sz w:val="20"/>
                <w:szCs w:val="20"/>
              </w:rPr>
              <w:t>50 500,0</w:t>
            </w:r>
          </w:p>
        </w:tc>
        <w:tc>
          <w:tcPr>
            <w:tcW w:w="762" w:type="pct"/>
            <w:vAlign w:val="center"/>
          </w:tcPr>
          <w:p w:rsidR="00320FD7" w:rsidRPr="00320FD7" w:rsidRDefault="00320FD7" w:rsidP="00320FD7">
            <w:pPr>
              <w:ind w:right="-2"/>
              <w:jc w:val="center"/>
              <w:rPr>
                <w:sz w:val="20"/>
                <w:szCs w:val="20"/>
              </w:rPr>
            </w:pPr>
            <w:r w:rsidRPr="00320FD7">
              <w:rPr>
                <w:sz w:val="20"/>
                <w:szCs w:val="20"/>
              </w:rPr>
              <w:t>33 759,9</w:t>
            </w:r>
          </w:p>
        </w:tc>
        <w:tc>
          <w:tcPr>
            <w:tcW w:w="738" w:type="pct"/>
            <w:vAlign w:val="center"/>
          </w:tcPr>
          <w:p w:rsidR="00320FD7" w:rsidRPr="00320FD7" w:rsidRDefault="00320FD7" w:rsidP="00320FD7">
            <w:pPr>
              <w:ind w:right="-2"/>
              <w:jc w:val="center"/>
              <w:rPr>
                <w:sz w:val="20"/>
                <w:szCs w:val="20"/>
              </w:rPr>
            </w:pPr>
            <w:r w:rsidRPr="00320FD7">
              <w:rPr>
                <w:sz w:val="20"/>
                <w:szCs w:val="20"/>
              </w:rPr>
              <w:t>66,9</w:t>
            </w:r>
          </w:p>
        </w:tc>
      </w:tr>
      <w:tr w:rsidR="00320FD7" w:rsidRPr="00320FD7" w:rsidTr="00570F3C">
        <w:trPr>
          <w:trHeight w:val="70"/>
        </w:trPr>
        <w:tc>
          <w:tcPr>
            <w:tcW w:w="306" w:type="pct"/>
            <w:vAlign w:val="center"/>
          </w:tcPr>
          <w:p w:rsidR="00320FD7" w:rsidRPr="00320FD7" w:rsidRDefault="00320FD7" w:rsidP="00320FD7">
            <w:pPr>
              <w:ind w:right="-2"/>
              <w:jc w:val="both"/>
              <w:rPr>
                <w:sz w:val="20"/>
                <w:szCs w:val="20"/>
              </w:rPr>
            </w:pPr>
            <w:r w:rsidRPr="00320FD7">
              <w:rPr>
                <w:sz w:val="20"/>
                <w:szCs w:val="20"/>
              </w:rPr>
              <w:t>8.</w:t>
            </w:r>
          </w:p>
        </w:tc>
        <w:tc>
          <w:tcPr>
            <w:tcW w:w="2333" w:type="pct"/>
          </w:tcPr>
          <w:p w:rsidR="00320FD7" w:rsidRPr="00320FD7" w:rsidRDefault="00320FD7" w:rsidP="00320FD7">
            <w:pPr>
              <w:tabs>
                <w:tab w:val="left" w:pos="1425"/>
              </w:tabs>
              <w:ind w:right="-2"/>
              <w:rPr>
                <w:sz w:val="20"/>
                <w:szCs w:val="20"/>
              </w:rPr>
            </w:pPr>
            <w:r w:rsidRPr="00320FD7">
              <w:rPr>
                <w:sz w:val="20"/>
                <w:szCs w:val="20"/>
              </w:rPr>
              <w:t>Подпрограмма энергосбережение и повышение энергетической эффективности</w:t>
            </w:r>
          </w:p>
        </w:tc>
        <w:tc>
          <w:tcPr>
            <w:tcW w:w="861" w:type="pct"/>
            <w:vAlign w:val="center"/>
          </w:tcPr>
          <w:p w:rsidR="00320FD7" w:rsidRPr="00320FD7" w:rsidRDefault="00320FD7" w:rsidP="00320FD7">
            <w:pPr>
              <w:ind w:right="-2"/>
              <w:jc w:val="center"/>
              <w:rPr>
                <w:sz w:val="20"/>
                <w:szCs w:val="20"/>
              </w:rPr>
            </w:pPr>
            <w:r w:rsidRPr="00320FD7">
              <w:rPr>
                <w:sz w:val="20"/>
                <w:szCs w:val="20"/>
              </w:rPr>
              <w:t>7 050,0</w:t>
            </w:r>
          </w:p>
        </w:tc>
        <w:tc>
          <w:tcPr>
            <w:tcW w:w="762" w:type="pct"/>
            <w:vAlign w:val="center"/>
          </w:tcPr>
          <w:p w:rsidR="00320FD7" w:rsidRPr="00320FD7" w:rsidRDefault="00320FD7" w:rsidP="00320FD7">
            <w:pPr>
              <w:ind w:right="-2"/>
              <w:jc w:val="center"/>
              <w:rPr>
                <w:sz w:val="20"/>
                <w:szCs w:val="20"/>
              </w:rPr>
            </w:pPr>
            <w:r w:rsidRPr="00320FD7">
              <w:rPr>
                <w:sz w:val="20"/>
                <w:szCs w:val="20"/>
              </w:rPr>
              <w:t>2654,5</w:t>
            </w:r>
          </w:p>
        </w:tc>
        <w:tc>
          <w:tcPr>
            <w:tcW w:w="738" w:type="pct"/>
            <w:vAlign w:val="center"/>
          </w:tcPr>
          <w:p w:rsidR="00320FD7" w:rsidRPr="00320FD7" w:rsidRDefault="00320FD7" w:rsidP="00320FD7">
            <w:pPr>
              <w:ind w:right="-2"/>
              <w:jc w:val="center"/>
              <w:rPr>
                <w:sz w:val="20"/>
                <w:szCs w:val="20"/>
              </w:rPr>
            </w:pPr>
            <w:r w:rsidRPr="00320FD7">
              <w:rPr>
                <w:sz w:val="20"/>
                <w:szCs w:val="20"/>
              </w:rPr>
              <w:t>37,7</w:t>
            </w:r>
          </w:p>
        </w:tc>
      </w:tr>
      <w:tr w:rsidR="00320FD7" w:rsidRPr="00320FD7" w:rsidTr="00570F3C">
        <w:trPr>
          <w:trHeight w:val="70"/>
        </w:trPr>
        <w:tc>
          <w:tcPr>
            <w:tcW w:w="306" w:type="pct"/>
            <w:vAlign w:val="center"/>
          </w:tcPr>
          <w:p w:rsidR="00320FD7" w:rsidRPr="00320FD7" w:rsidRDefault="00320FD7" w:rsidP="00320FD7">
            <w:pPr>
              <w:ind w:right="-2"/>
              <w:jc w:val="both"/>
              <w:rPr>
                <w:sz w:val="20"/>
                <w:szCs w:val="20"/>
              </w:rPr>
            </w:pPr>
          </w:p>
        </w:tc>
        <w:tc>
          <w:tcPr>
            <w:tcW w:w="2333" w:type="pct"/>
          </w:tcPr>
          <w:p w:rsidR="00320FD7" w:rsidRPr="00320FD7" w:rsidRDefault="00320FD7" w:rsidP="00320FD7">
            <w:pPr>
              <w:tabs>
                <w:tab w:val="left" w:pos="1425"/>
              </w:tabs>
              <w:ind w:right="-2"/>
              <w:rPr>
                <w:b/>
                <w:bCs/>
                <w:sz w:val="20"/>
                <w:szCs w:val="20"/>
              </w:rPr>
            </w:pPr>
            <w:r w:rsidRPr="00320FD7">
              <w:rPr>
                <w:b/>
                <w:bCs/>
                <w:sz w:val="20"/>
                <w:szCs w:val="20"/>
              </w:rPr>
              <w:t>Итого</w:t>
            </w:r>
            <w:r w:rsidRPr="00320FD7">
              <w:rPr>
                <w:b/>
                <w:bCs/>
                <w:i/>
                <w:iCs/>
                <w:sz w:val="20"/>
                <w:szCs w:val="20"/>
              </w:rPr>
              <w:t>:</w:t>
            </w:r>
          </w:p>
        </w:tc>
        <w:tc>
          <w:tcPr>
            <w:tcW w:w="861" w:type="pct"/>
            <w:vAlign w:val="center"/>
          </w:tcPr>
          <w:p w:rsidR="00320FD7" w:rsidRPr="00320FD7" w:rsidRDefault="00320FD7" w:rsidP="00320FD7">
            <w:pPr>
              <w:ind w:right="-2"/>
              <w:jc w:val="center"/>
              <w:rPr>
                <w:b/>
                <w:bCs/>
                <w:sz w:val="20"/>
                <w:szCs w:val="20"/>
              </w:rPr>
            </w:pPr>
            <w:r w:rsidRPr="00320FD7">
              <w:rPr>
                <w:b/>
                <w:bCs/>
                <w:sz w:val="20"/>
                <w:szCs w:val="20"/>
              </w:rPr>
              <w:t>175 882,7</w:t>
            </w:r>
          </w:p>
        </w:tc>
        <w:tc>
          <w:tcPr>
            <w:tcW w:w="762" w:type="pct"/>
            <w:vAlign w:val="center"/>
          </w:tcPr>
          <w:p w:rsidR="00320FD7" w:rsidRPr="00320FD7" w:rsidRDefault="00320FD7" w:rsidP="00320FD7">
            <w:pPr>
              <w:ind w:right="-2"/>
              <w:jc w:val="center"/>
              <w:rPr>
                <w:b/>
                <w:bCs/>
                <w:sz w:val="20"/>
                <w:szCs w:val="20"/>
              </w:rPr>
            </w:pPr>
            <w:r w:rsidRPr="00320FD7">
              <w:rPr>
                <w:b/>
                <w:bCs/>
                <w:sz w:val="20"/>
                <w:szCs w:val="20"/>
              </w:rPr>
              <w:t>129 220,5</w:t>
            </w:r>
          </w:p>
        </w:tc>
        <w:tc>
          <w:tcPr>
            <w:tcW w:w="738" w:type="pct"/>
            <w:vAlign w:val="center"/>
          </w:tcPr>
          <w:p w:rsidR="00320FD7" w:rsidRPr="00320FD7" w:rsidRDefault="00320FD7" w:rsidP="00320FD7">
            <w:pPr>
              <w:ind w:right="-2"/>
              <w:jc w:val="center"/>
              <w:rPr>
                <w:b/>
                <w:bCs/>
                <w:sz w:val="20"/>
                <w:szCs w:val="20"/>
              </w:rPr>
            </w:pPr>
            <w:r w:rsidRPr="00320FD7">
              <w:rPr>
                <w:b/>
                <w:bCs/>
                <w:sz w:val="20"/>
                <w:szCs w:val="20"/>
              </w:rPr>
              <w:t>73,5</w:t>
            </w:r>
          </w:p>
        </w:tc>
      </w:tr>
    </w:tbl>
    <w:p w:rsidR="00320FD7" w:rsidRPr="00320FD7" w:rsidRDefault="00320FD7" w:rsidP="00320FD7">
      <w:pPr>
        <w:ind w:firstLine="851"/>
        <w:jc w:val="both"/>
      </w:pPr>
    </w:p>
    <w:p w:rsidR="00320FD7" w:rsidRPr="00320FD7" w:rsidRDefault="00320FD7" w:rsidP="00320FD7">
      <w:pPr>
        <w:ind w:firstLine="851"/>
        <w:jc w:val="both"/>
      </w:pPr>
      <w:r w:rsidRPr="00320FD7">
        <w:t>По муниципальной программе «</w:t>
      </w:r>
      <w:r w:rsidRPr="00320FD7">
        <w:rPr>
          <w:color w:val="000000"/>
        </w:rPr>
        <w:t>Комплексное развитие систем коммунальной инфраструктуры городского округа «город Якутск» на 2014-2032 годы»</w:t>
      </w:r>
      <w:r w:rsidRPr="00320FD7">
        <w:t xml:space="preserve"> по сравнению с утвержденным бюджетом 2018 года уменьшение бюджетных ассигнований на 2019 год составит на сумму </w:t>
      </w:r>
      <w:r w:rsidRPr="00320FD7">
        <w:rPr>
          <w:color w:val="000000"/>
        </w:rPr>
        <w:t xml:space="preserve">46 662,2 </w:t>
      </w:r>
      <w:r w:rsidRPr="00320FD7">
        <w:t>тыс. рублей или на 26,5%.</w:t>
      </w:r>
    </w:p>
    <w:p w:rsidR="00320FD7" w:rsidRPr="00320FD7" w:rsidRDefault="00320FD7" w:rsidP="00320FD7">
      <w:pPr>
        <w:tabs>
          <w:tab w:val="left" w:pos="1134"/>
        </w:tabs>
        <w:jc w:val="both"/>
        <w:rPr>
          <w:color w:val="000000"/>
        </w:rPr>
      </w:pPr>
    </w:p>
    <w:p w:rsidR="00320FD7" w:rsidRPr="00320FD7" w:rsidRDefault="00320FD7" w:rsidP="00320FD7">
      <w:pPr>
        <w:ind w:firstLine="851"/>
        <w:jc w:val="both"/>
      </w:pPr>
      <w:r w:rsidRPr="00320FD7">
        <w:t>Сокращения расходов на 2019 год по отношению к утвержденному плану на 2018 год произведены по следующим мероприятиям:</w:t>
      </w:r>
    </w:p>
    <w:p w:rsidR="00320FD7" w:rsidRPr="00320FD7" w:rsidRDefault="00320FD7" w:rsidP="00320FD7">
      <w:pPr>
        <w:tabs>
          <w:tab w:val="left" w:pos="1134"/>
        </w:tabs>
        <w:jc w:val="both"/>
        <w:rPr>
          <w:color w:val="000000"/>
        </w:rPr>
      </w:pPr>
      <w:r w:rsidRPr="00320FD7">
        <w:t>1. По подпрограмме</w:t>
      </w:r>
      <w:r w:rsidRPr="00320FD7">
        <w:rPr>
          <w:color w:val="000000"/>
        </w:rPr>
        <w:t xml:space="preserve"> «Развитие систем теплоснабжения» уменьшение бюджетных ассигнований на 35 257,5 тыс. рублей или 36,5% к уровню 2018 года.</w:t>
      </w:r>
    </w:p>
    <w:tbl>
      <w:tblPr>
        <w:tblW w:w="9840" w:type="dxa"/>
        <w:tblInd w:w="250" w:type="dxa"/>
        <w:tblLook w:val="0000" w:firstRow="0" w:lastRow="0" w:firstColumn="0" w:lastColumn="0" w:noHBand="0" w:noVBand="0"/>
      </w:tblPr>
      <w:tblGrid>
        <w:gridCol w:w="4853"/>
        <w:gridCol w:w="1538"/>
        <w:gridCol w:w="1129"/>
        <w:gridCol w:w="1387"/>
        <w:gridCol w:w="933"/>
      </w:tblGrid>
      <w:tr w:rsidR="00320FD7" w:rsidRPr="00320FD7" w:rsidTr="007337D5">
        <w:trPr>
          <w:trHeight w:val="300"/>
        </w:trPr>
        <w:tc>
          <w:tcPr>
            <w:tcW w:w="485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Наименование КБК, расходов</w:t>
            </w:r>
          </w:p>
        </w:tc>
        <w:tc>
          <w:tcPr>
            <w:tcW w:w="153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Текущий год (утвержденный план на 2018 год)</w:t>
            </w:r>
          </w:p>
        </w:tc>
        <w:tc>
          <w:tcPr>
            <w:tcW w:w="1129" w:type="dxa"/>
            <w:vMerge w:val="restart"/>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sz w:val="20"/>
                <w:szCs w:val="20"/>
              </w:rPr>
            </w:pPr>
            <w:r w:rsidRPr="00320FD7">
              <w:rPr>
                <w:sz w:val="20"/>
                <w:szCs w:val="20"/>
              </w:rPr>
              <w:t>проект плана на 2019 год</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sz w:val="20"/>
                <w:szCs w:val="20"/>
              </w:rPr>
            </w:pPr>
            <w:r w:rsidRPr="00320FD7">
              <w:rPr>
                <w:sz w:val="20"/>
                <w:szCs w:val="20"/>
              </w:rPr>
              <w:t>отклонение 2019 к 2018</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sz w:val="20"/>
                <w:szCs w:val="20"/>
              </w:rPr>
            </w:pPr>
            <w:r w:rsidRPr="00320FD7">
              <w:rPr>
                <w:sz w:val="20"/>
                <w:szCs w:val="20"/>
              </w:rPr>
              <w:t>%</w:t>
            </w:r>
          </w:p>
        </w:tc>
      </w:tr>
      <w:tr w:rsidR="00320FD7" w:rsidRPr="00320FD7" w:rsidTr="007337D5">
        <w:trPr>
          <w:trHeight w:val="300"/>
        </w:trPr>
        <w:tc>
          <w:tcPr>
            <w:tcW w:w="4853"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color w:val="000000"/>
                <w:sz w:val="20"/>
                <w:szCs w:val="20"/>
              </w:rPr>
            </w:pPr>
          </w:p>
        </w:tc>
        <w:tc>
          <w:tcPr>
            <w:tcW w:w="1538"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color w:val="000000"/>
                <w:sz w:val="20"/>
                <w:szCs w:val="20"/>
              </w:rPr>
            </w:pPr>
          </w:p>
        </w:tc>
        <w:tc>
          <w:tcPr>
            <w:tcW w:w="1129"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20"/>
                <w:szCs w:val="20"/>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20"/>
                <w:szCs w:val="20"/>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20"/>
                <w:szCs w:val="20"/>
              </w:rPr>
            </w:pPr>
          </w:p>
        </w:tc>
      </w:tr>
      <w:tr w:rsidR="00320FD7" w:rsidRPr="00320FD7" w:rsidTr="007337D5">
        <w:trPr>
          <w:trHeight w:val="300"/>
        </w:trPr>
        <w:tc>
          <w:tcPr>
            <w:tcW w:w="4853"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color w:val="000000"/>
                <w:sz w:val="20"/>
                <w:szCs w:val="20"/>
              </w:rPr>
            </w:pPr>
          </w:p>
        </w:tc>
        <w:tc>
          <w:tcPr>
            <w:tcW w:w="1538"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color w:val="000000"/>
                <w:sz w:val="20"/>
                <w:szCs w:val="20"/>
              </w:rPr>
            </w:pPr>
          </w:p>
        </w:tc>
        <w:tc>
          <w:tcPr>
            <w:tcW w:w="1129"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20"/>
                <w:szCs w:val="20"/>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20"/>
                <w:szCs w:val="20"/>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20"/>
                <w:szCs w:val="20"/>
              </w:rPr>
            </w:pPr>
          </w:p>
        </w:tc>
      </w:tr>
      <w:tr w:rsidR="00320FD7" w:rsidRPr="00320FD7" w:rsidTr="007337D5">
        <w:trPr>
          <w:trHeight w:val="1050"/>
        </w:trPr>
        <w:tc>
          <w:tcPr>
            <w:tcW w:w="4853"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color w:val="000000"/>
                <w:sz w:val="20"/>
                <w:szCs w:val="20"/>
              </w:rPr>
            </w:pPr>
          </w:p>
        </w:tc>
        <w:tc>
          <w:tcPr>
            <w:tcW w:w="1538"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color w:val="000000"/>
                <w:sz w:val="20"/>
                <w:szCs w:val="20"/>
              </w:rPr>
            </w:pPr>
          </w:p>
        </w:tc>
        <w:tc>
          <w:tcPr>
            <w:tcW w:w="1129"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20"/>
                <w:szCs w:val="20"/>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20"/>
                <w:szCs w:val="20"/>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sz w:val="20"/>
                <w:szCs w:val="20"/>
              </w:rPr>
            </w:pPr>
          </w:p>
        </w:tc>
      </w:tr>
      <w:tr w:rsidR="00320FD7" w:rsidRPr="00320FD7" w:rsidTr="007337D5">
        <w:trPr>
          <w:trHeight w:val="300"/>
        </w:trPr>
        <w:tc>
          <w:tcPr>
            <w:tcW w:w="4853" w:type="dxa"/>
            <w:tcBorders>
              <w:top w:val="nil"/>
              <w:left w:val="single" w:sz="4" w:space="0" w:color="auto"/>
              <w:bottom w:val="single" w:sz="4" w:space="0" w:color="auto"/>
              <w:right w:val="single" w:sz="4" w:space="0" w:color="auto"/>
            </w:tcBorders>
            <w:vAlign w:val="center"/>
          </w:tcPr>
          <w:p w:rsidR="00320FD7" w:rsidRPr="00320FD7" w:rsidRDefault="00320FD7" w:rsidP="00320FD7">
            <w:pPr>
              <w:rPr>
                <w:b/>
                <w:bCs/>
                <w:color w:val="000000"/>
                <w:sz w:val="20"/>
                <w:szCs w:val="20"/>
              </w:rPr>
            </w:pPr>
            <w:r w:rsidRPr="00320FD7">
              <w:rPr>
                <w:b/>
                <w:bCs/>
                <w:color w:val="000000"/>
                <w:sz w:val="20"/>
                <w:szCs w:val="20"/>
              </w:rPr>
              <w:t>Подпрограмма 1. Развитие систем теплоснабжения</w:t>
            </w:r>
          </w:p>
        </w:tc>
        <w:tc>
          <w:tcPr>
            <w:tcW w:w="1538" w:type="dxa"/>
            <w:tcBorders>
              <w:top w:val="nil"/>
              <w:left w:val="nil"/>
              <w:bottom w:val="single" w:sz="4" w:space="0" w:color="auto"/>
              <w:right w:val="single" w:sz="4" w:space="0" w:color="auto"/>
            </w:tcBorders>
            <w:vAlign w:val="center"/>
          </w:tcPr>
          <w:p w:rsidR="00320FD7" w:rsidRPr="00320FD7" w:rsidRDefault="00320FD7" w:rsidP="00320FD7">
            <w:pPr>
              <w:jc w:val="center"/>
              <w:rPr>
                <w:b/>
                <w:bCs/>
                <w:color w:val="000000"/>
                <w:sz w:val="20"/>
                <w:szCs w:val="20"/>
              </w:rPr>
            </w:pPr>
            <w:r w:rsidRPr="00320FD7">
              <w:rPr>
                <w:b/>
                <w:bCs/>
                <w:color w:val="000000"/>
                <w:sz w:val="20"/>
                <w:szCs w:val="20"/>
              </w:rPr>
              <w:t>55 512,70</w:t>
            </w:r>
          </w:p>
        </w:tc>
        <w:tc>
          <w:tcPr>
            <w:tcW w:w="1129" w:type="dxa"/>
            <w:tcBorders>
              <w:top w:val="nil"/>
              <w:left w:val="nil"/>
              <w:bottom w:val="single" w:sz="4" w:space="0" w:color="auto"/>
              <w:right w:val="single" w:sz="4" w:space="0" w:color="auto"/>
            </w:tcBorders>
            <w:vAlign w:val="center"/>
          </w:tcPr>
          <w:p w:rsidR="00320FD7" w:rsidRPr="00320FD7" w:rsidRDefault="00320FD7" w:rsidP="00320FD7">
            <w:pPr>
              <w:jc w:val="center"/>
              <w:rPr>
                <w:b/>
                <w:bCs/>
                <w:color w:val="000000"/>
                <w:sz w:val="20"/>
                <w:szCs w:val="20"/>
              </w:rPr>
            </w:pPr>
            <w:r w:rsidRPr="00320FD7">
              <w:rPr>
                <w:b/>
                <w:bCs/>
                <w:color w:val="000000"/>
                <w:sz w:val="20"/>
                <w:szCs w:val="20"/>
              </w:rPr>
              <w:t>20 255,16</w:t>
            </w:r>
          </w:p>
        </w:tc>
        <w:tc>
          <w:tcPr>
            <w:tcW w:w="1387"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color w:val="000000"/>
                <w:sz w:val="20"/>
                <w:szCs w:val="20"/>
              </w:rPr>
            </w:pPr>
            <w:r w:rsidRPr="00320FD7">
              <w:rPr>
                <w:b/>
                <w:bCs/>
                <w:color w:val="000000"/>
                <w:sz w:val="20"/>
                <w:szCs w:val="20"/>
              </w:rPr>
              <w:t>-35 257,54</w:t>
            </w:r>
          </w:p>
        </w:tc>
        <w:tc>
          <w:tcPr>
            <w:tcW w:w="933" w:type="dxa"/>
            <w:tcBorders>
              <w:top w:val="nil"/>
              <w:left w:val="nil"/>
              <w:bottom w:val="single" w:sz="4" w:space="0" w:color="auto"/>
              <w:right w:val="single" w:sz="4" w:space="0" w:color="auto"/>
            </w:tcBorders>
            <w:noWrap/>
            <w:vAlign w:val="center"/>
          </w:tcPr>
          <w:p w:rsidR="00320FD7" w:rsidRPr="00320FD7" w:rsidRDefault="00320FD7" w:rsidP="00320FD7">
            <w:pPr>
              <w:jc w:val="center"/>
              <w:rPr>
                <w:b/>
                <w:bCs/>
                <w:color w:val="000000"/>
                <w:sz w:val="20"/>
                <w:szCs w:val="20"/>
              </w:rPr>
            </w:pPr>
            <w:r w:rsidRPr="00320FD7">
              <w:rPr>
                <w:b/>
                <w:bCs/>
                <w:color w:val="000000"/>
                <w:sz w:val="20"/>
                <w:szCs w:val="20"/>
              </w:rPr>
              <w:t>36,5</w:t>
            </w:r>
          </w:p>
        </w:tc>
      </w:tr>
      <w:tr w:rsidR="00320FD7" w:rsidRPr="00320FD7" w:rsidTr="007337D5">
        <w:trPr>
          <w:trHeight w:val="54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b/>
                <w:bCs/>
                <w:i/>
                <w:iCs/>
                <w:color w:val="000000"/>
                <w:sz w:val="20"/>
                <w:szCs w:val="20"/>
              </w:rPr>
            </w:pPr>
            <w:r w:rsidRPr="00320FD7">
              <w:rPr>
                <w:b/>
                <w:bCs/>
                <w:i/>
                <w:iCs/>
                <w:color w:val="000000"/>
                <w:sz w:val="20"/>
                <w:szCs w:val="20"/>
              </w:rPr>
              <w:t xml:space="preserve">ОМ 1. Строительство, модернизация, реконструкция теплоисточников </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45 212,70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14 629,07</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b/>
                <w:bCs/>
                <w:color w:val="000000"/>
                <w:sz w:val="20"/>
                <w:szCs w:val="20"/>
              </w:rPr>
            </w:pPr>
            <w:r w:rsidRPr="00320FD7">
              <w:rPr>
                <w:b/>
                <w:bCs/>
                <w:color w:val="000000"/>
                <w:sz w:val="20"/>
                <w:szCs w:val="20"/>
              </w:rPr>
              <w:t>-30 583,63</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b/>
                <w:bCs/>
                <w:color w:val="000000"/>
                <w:sz w:val="20"/>
                <w:szCs w:val="20"/>
              </w:rPr>
            </w:pPr>
            <w:r w:rsidRPr="00320FD7">
              <w:rPr>
                <w:b/>
                <w:bCs/>
                <w:color w:val="000000"/>
                <w:sz w:val="20"/>
                <w:szCs w:val="20"/>
              </w:rPr>
              <w:t>32,4</w:t>
            </w:r>
          </w:p>
        </w:tc>
      </w:tr>
      <w:tr w:rsidR="00320FD7" w:rsidRPr="00320FD7" w:rsidTr="007337D5">
        <w:trPr>
          <w:trHeight w:val="30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sz w:val="20"/>
                <w:szCs w:val="20"/>
              </w:rPr>
            </w:pPr>
            <w:r w:rsidRPr="00320FD7">
              <w:rPr>
                <w:sz w:val="20"/>
                <w:szCs w:val="20"/>
              </w:rPr>
              <w:t>Реконструкция котельной "КРС" (строительство БМК)</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sz w:val="20"/>
                <w:szCs w:val="20"/>
              </w:rPr>
            </w:pPr>
            <w:r w:rsidRPr="00320FD7">
              <w:rPr>
                <w:sz w:val="20"/>
                <w:szCs w:val="20"/>
              </w:rPr>
              <w:t>14 957,40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sz w:val="20"/>
                <w:szCs w:val="20"/>
              </w:rPr>
            </w:pP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sz w:val="20"/>
                <w:szCs w:val="20"/>
              </w:rPr>
            </w:pPr>
            <w:r w:rsidRPr="00320FD7">
              <w:rPr>
                <w:sz w:val="20"/>
                <w:szCs w:val="20"/>
              </w:rPr>
              <w:t>-14 957,40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sz w:val="20"/>
                <w:szCs w:val="20"/>
              </w:rPr>
            </w:pPr>
            <w:r w:rsidRPr="00320FD7">
              <w:rPr>
                <w:sz w:val="20"/>
                <w:szCs w:val="20"/>
              </w:rPr>
              <w:t>0,0</w:t>
            </w:r>
          </w:p>
        </w:tc>
      </w:tr>
      <w:tr w:rsidR="00320FD7" w:rsidRPr="00320FD7" w:rsidTr="007337D5">
        <w:trPr>
          <w:trHeight w:val="30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sz w:val="20"/>
                <w:szCs w:val="20"/>
              </w:rPr>
            </w:pPr>
            <w:r w:rsidRPr="00320FD7">
              <w:rPr>
                <w:sz w:val="20"/>
                <w:szCs w:val="20"/>
              </w:rPr>
              <w:t xml:space="preserve">Реконструкция котельной "Радиостанция" с. </w:t>
            </w:r>
            <w:proofErr w:type="spellStart"/>
            <w:r w:rsidRPr="00320FD7">
              <w:rPr>
                <w:sz w:val="20"/>
                <w:szCs w:val="20"/>
              </w:rPr>
              <w:t>Сырдах</w:t>
            </w:r>
            <w:proofErr w:type="spellEnd"/>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sz w:val="20"/>
                <w:szCs w:val="20"/>
              </w:rPr>
            </w:pPr>
            <w:r w:rsidRPr="00320FD7">
              <w:rPr>
                <w:sz w:val="20"/>
                <w:szCs w:val="20"/>
              </w:rPr>
              <w:t>30 255,30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sz w:val="20"/>
                <w:szCs w:val="20"/>
              </w:rPr>
            </w:pP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sz w:val="20"/>
                <w:szCs w:val="20"/>
              </w:rPr>
            </w:pPr>
            <w:r w:rsidRPr="00320FD7">
              <w:rPr>
                <w:sz w:val="20"/>
                <w:szCs w:val="20"/>
              </w:rPr>
              <w:t>-30 255,30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sz w:val="20"/>
                <w:szCs w:val="20"/>
              </w:rPr>
            </w:pPr>
            <w:r w:rsidRPr="00320FD7">
              <w:rPr>
                <w:sz w:val="20"/>
                <w:szCs w:val="20"/>
              </w:rPr>
              <w:t>0,0</w:t>
            </w:r>
          </w:p>
        </w:tc>
      </w:tr>
      <w:tr w:rsidR="00320FD7" w:rsidRPr="00320FD7" w:rsidTr="007337D5">
        <w:trPr>
          <w:trHeight w:val="30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sz w:val="20"/>
                <w:szCs w:val="20"/>
              </w:rPr>
            </w:pPr>
            <w:r w:rsidRPr="00320FD7">
              <w:rPr>
                <w:sz w:val="20"/>
                <w:szCs w:val="20"/>
              </w:rPr>
              <w:t xml:space="preserve">Реконструкция котельной "Нижняя" </w:t>
            </w:r>
            <w:proofErr w:type="spellStart"/>
            <w:r w:rsidRPr="00320FD7">
              <w:rPr>
                <w:sz w:val="20"/>
                <w:szCs w:val="20"/>
              </w:rPr>
              <w:t>мкрн</w:t>
            </w:r>
            <w:proofErr w:type="spellEnd"/>
            <w:r w:rsidRPr="00320FD7">
              <w:rPr>
                <w:sz w:val="20"/>
                <w:szCs w:val="20"/>
              </w:rPr>
              <w:t xml:space="preserve">. Кангалассы </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sz w:val="20"/>
                <w:szCs w:val="20"/>
              </w:rPr>
            </w:pPr>
            <w:r w:rsidRPr="00320FD7">
              <w:rPr>
                <w:sz w:val="20"/>
                <w:szCs w:val="20"/>
              </w:rPr>
              <w:t>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sz w:val="20"/>
                <w:szCs w:val="20"/>
              </w:rPr>
            </w:pPr>
            <w:r w:rsidRPr="00320FD7">
              <w:rPr>
                <w:sz w:val="20"/>
                <w:szCs w:val="20"/>
              </w:rPr>
              <w:t>14 629,07</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sz w:val="20"/>
                <w:szCs w:val="20"/>
              </w:rPr>
            </w:pPr>
            <w:r w:rsidRPr="00320FD7">
              <w:rPr>
                <w:sz w:val="20"/>
                <w:szCs w:val="20"/>
              </w:rPr>
              <w:t>14 629,07</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sz w:val="20"/>
                <w:szCs w:val="20"/>
              </w:rPr>
            </w:pPr>
          </w:p>
        </w:tc>
      </w:tr>
      <w:tr w:rsidR="00320FD7" w:rsidRPr="00320FD7" w:rsidTr="007337D5">
        <w:trPr>
          <w:trHeight w:val="54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b/>
                <w:bCs/>
                <w:i/>
                <w:iCs/>
                <w:color w:val="000000"/>
                <w:sz w:val="20"/>
                <w:szCs w:val="20"/>
              </w:rPr>
            </w:pPr>
            <w:r w:rsidRPr="00320FD7">
              <w:rPr>
                <w:b/>
                <w:bCs/>
                <w:i/>
                <w:iCs/>
                <w:color w:val="000000"/>
                <w:sz w:val="20"/>
                <w:szCs w:val="20"/>
              </w:rPr>
              <w:lastRenderedPageBreak/>
              <w:t xml:space="preserve">ОМ 2.  Строительство, реконструкция сетей теплоснабжения </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10 000,00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0,00</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b/>
                <w:bCs/>
                <w:color w:val="000000"/>
                <w:sz w:val="20"/>
                <w:szCs w:val="20"/>
              </w:rPr>
            </w:pPr>
            <w:r w:rsidRPr="00320FD7">
              <w:rPr>
                <w:b/>
                <w:bCs/>
                <w:color w:val="000000"/>
                <w:sz w:val="20"/>
                <w:szCs w:val="20"/>
              </w:rPr>
              <w:t>-10 000,00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b/>
                <w:bCs/>
                <w:color w:val="000000"/>
                <w:sz w:val="20"/>
                <w:szCs w:val="20"/>
              </w:rPr>
            </w:pPr>
            <w:r w:rsidRPr="00320FD7">
              <w:rPr>
                <w:b/>
                <w:bCs/>
                <w:color w:val="000000"/>
                <w:sz w:val="20"/>
                <w:szCs w:val="20"/>
              </w:rPr>
              <w:t>0,0</w:t>
            </w:r>
          </w:p>
        </w:tc>
      </w:tr>
      <w:tr w:rsidR="00320FD7" w:rsidRPr="00320FD7" w:rsidTr="007337D5">
        <w:trPr>
          <w:trHeight w:val="51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sz w:val="20"/>
                <w:szCs w:val="20"/>
              </w:rPr>
            </w:pPr>
            <w:r w:rsidRPr="00320FD7">
              <w:rPr>
                <w:sz w:val="20"/>
                <w:szCs w:val="20"/>
              </w:rPr>
              <w:t xml:space="preserve">Строительство, реконструкция тепловых сетей в </w:t>
            </w:r>
            <w:proofErr w:type="spellStart"/>
            <w:r w:rsidRPr="00320FD7">
              <w:rPr>
                <w:sz w:val="20"/>
                <w:szCs w:val="20"/>
              </w:rPr>
              <w:t>Сайсарском</w:t>
            </w:r>
            <w:proofErr w:type="spellEnd"/>
            <w:r w:rsidRPr="00320FD7">
              <w:rPr>
                <w:sz w:val="20"/>
                <w:szCs w:val="20"/>
              </w:rPr>
              <w:t xml:space="preserve"> </w:t>
            </w:r>
            <w:proofErr w:type="spellStart"/>
            <w:r w:rsidRPr="00320FD7">
              <w:rPr>
                <w:sz w:val="20"/>
                <w:szCs w:val="20"/>
              </w:rPr>
              <w:t>энергорайоне</w:t>
            </w:r>
            <w:proofErr w:type="spellEnd"/>
            <w:r w:rsidRPr="00320FD7">
              <w:rPr>
                <w:sz w:val="20"/>
                <w:szCs w:val="20"/>
              </w:rPr>
              <w:t xml:space="preserve"> (85кв)</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sz w:val="20"/>
                <w:szCs w:val="20"/>
              </w:rPr>
            </w:pPr>
            <w:r w:rsidRPr="00320FD7">
              <w:rPr>
                <w:sz w:val="20"/>
                <w:szCs w:val="20"/>
              </w:rPr>
              <w:t>10 000,00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sz w:val="20"/>
                <w:szCs w:val="20"/>
              </w:rPr>
            </w:pP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sz w:val="20"/>
                <w:szCs w:val="20"/>
              </w:rPr>
            </w:pPr>
            <w:r w:rsidRPr="00320FD7">
              <w:rPr>
                <w:sz w:val="20"/>
                <w:szCs w:val="20"/>
              </w:rPr>
              <w:t>-10 000,00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sz w:val="20"/>
                <w:szCs w:val="20"/>
              </w:rPr>
            </w:pPr>
            <w:r w:rsidRPr="00320FD7">
              <w:rPr>
                <w:sz w:val="20"/>
                <w:szCs w:val="20"/>
              </w:rPr>
              <w:t>0,0</w:t>
            </w:r>
          </w:p>
        </w:tc>
      </w:tr>
      <w:tr w:rsidR="00320FD7" w:rsidRPr="00320FD7" w:rsidTr="007337D5">
        <w:trPr>
          <w:trHeight w:val="30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b/>
                <w:bCs/>
                <w:i/>
                <w:iCs/>
                <w:sz w:val="20"/>
                <w:szCs w:val="20"/>
              </w:rPr>
            </w:pPr>
            <w:r w:rsidRPr="00320FD7">
              <w:rPr>
                <w:b/>
                <w:bCs/>
                <w:i/>
                <w:iCs/>
                <w:sz w:val="20"/>
                <w:szCs w:val="20"/>
              </w:rPr>
              <w:t>ОМ 4. Прочие мероприятия по теплоснабжению</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1 826,08</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1 826,08</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p>
        </w:tc>
      </w:tr>
      <w:tr w:rsidR="00320FD7" w:rsidRPr="00320FD7" w:rsidTr="007337D5">
        <w:trPr>
          <w:trHeight w:val="51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sz w:val="20"/>
                <w:szCs w:val="20"/>
              </w:rPr>
            </w:pPr>
            <w:proofErr w:type="gramStart"/>
            <w:r w:rsidRPr="00320FD7">
              <w:rPr>
                <w:sz w:val="20"/>
                <w:szCs w:val="20"/>
              </w:rPr>
              <w:t>Техническое</w:t>
            </w:r>
            <w:proofErr w:type="gramEnd"/>
            <w:r w:rsidRPr="00320FD7">
              <w:rPr>
                <w:sz w:val="20"/>
                <w:szCs w:val="20"/>
              </w:rPr>
              <w:t xml:space="preserve"> </w:t>
            </w:r>
            <w:proofErr w:type="spellStart"/>
            <w:r w:rsidRPr="00320FD7">
              <w:rPr>
                <w:sz w:val="20"/>
                <w:szCs w:val="20"/>
              </w:rPr>
              <w:t>первооружение</w:t>
            </w:r>
            <w:proofErr w:type="spellEnd"/>
            <w:r w:rsidRPr="00320FD7">
              <w:rPr>
                <w:sz w:val="20"/>
                <w:szCs w:val="20"/>
              </w:rPr>
              <w:t xml:space="preserve"> к магистральным сетям Якутской ГРЭС-2 </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1 826,08</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1 826,08</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p>
        </w:tc>
      </w:tr>
      <w:tr w:rsidR="00320FD7" w:rsidRPr="00320FD7" w:rsidTr="007337D5">
        <w:trPr>
          <w:trHeight w:val="54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b/>
                <w:bCs/>
                <w:i/>
                <w:iCs/>
                <w:color w:val="000000"/>
                <w:sz w:val="20"/>
                <w:szCs w:val="20"/>
              </w:rPr>
            </w:pPr>
            <w:r w:rsidRPr="00320FD7">
              <w:rPr>
                <w:b/>
                <w:bCs/>
                <w:i/>
                <w:iCs/>
                <w:color w:val="000000"/>
                <w:sz w:val="20"/>
                <w:szCs w:val="20"/>
              </w:rPr>
              <w:t>ОМ 5. Проведение изыскательских работ,  разработка ПИР, ПСД и прочих документов по теплоснабжению</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300,00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3 800,00</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b/>
                <w:bCs/>
                <w:color w:val="000000"/>
                <w:sz w:val="20"/>
                <w:szCs w:val="20"/>
              </w:rPr>
            </w:pPr>
            <w:r w:rsidRPr="00320FD7">
              <w:rPr>
                <w:b/>
                <w:bCs/>
                <w:color w:val="000000"/>
                <w:sz w:val="20"/>
                <w:szCs w:val="20"/>
              </w:rPr>
              <w:t>3 500,00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b/>
                <w:bCs/>
                <w:color w:val="000000"/>
                <w:sz w:val="20"/>
                <w:szCs w:val="20"/>
              </w:rPr>
            </w:pPr>
            <w:r w:rsidRPr="00320FD7">
              <w:rPr>
                <w:b/>
                <w:bCs/>
                <w:color w:val="000000"/>
                <w:sz w:val="20"/>
                <w:szCs w:val="20"/>
              </w:rPr>
              <w:t>1266,7</w:t>
            </w:r>
          </w:p>
        </w:tc>
      </w:tr>
      <w:tr w:rsidR="00320FD7" w:rsidRPr="00320FD7" w:rsidTr="007337D5">
        <w:trPr>
          <w:trHeight w:val="102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color w:val="000000"/>
                <w:sz w:val="20"/>
                <w:szCs w:val="20"/>
              </w:rPr>
            </w:pPr>
            <w:r w:rsidRPr="00320FD7">
              <w:rPr>
                <w:color w:val="000000"/>
                <w:sz w:val="20"/>
                <w:szCs w:val="20"/>
              </w:rPr>
              <w:t xml:space="preserve">Проведение изыскательских работ,  разработка ПИР, ПСД, технических условий, техпаспортов, прохождение экспертизы проектов, получение </w:t>
            </w:r>
            <w:proofErr w:type="spellStart"/>
            <w:r w:rsidRPr="00320FD7">
              <w:rPr>
                <w:color w:val="000000"/>
                <w:sz w:val="20"/>
                <w:szCs w:val="20"/>
              </w:rPr>
              <w:t>выкопировок</w:t>
            </w:r>
            <w:proofErr w:type="spellEnd"/>
            <w:r w:rsidRPr="00320FD7">
              <w:rPr>
                <w:color w:val="000000"/>
                <w:sz w:val="20"/>
                <w:szCs w:val="20"/>
              </w:rPr>
              <w:t xml:space="preserve">, </w:t>
            </w:r>
            <w:proofErr w:type="spellStart"/>
            <w:r w:rsidRPr="00320FD7">
              <w:rPr>
                <w:color w:val="000000"/>
                <w:sz w:val="20"/>
                <w:szCs w:val="20"/>
              </w:rPr>
              <w:t>топооснов</w:t>
            </w:r>
            <w:proofErr w:type="spellEnd"/>
            <w:r w:rsidRPr="00320FD7">
              <w:rPr>
                <w:color w:val="000000"/>
                <w:sz w:val="20"/>
                <w:szCs w:val="20"/>
              </w:rPr>
              <w:t xml:space="preserve"> и прочих документов по теплоснабжению</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300,00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300,00</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0,00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100,0</w:t>
            </w:r>
          </w:p>
        </w:tc>
      </w:tr>
      <w:tr w:rsidR="00320FD7" w:rsidRPr="00320FD7" w:rsidTr="007337D5">
        <w:trPr>
          <w:trHeight w:val="51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sz w:val="20"/>
                <w:szCs w:val="20"/>
              </w:rPr>
            </w:pPr>
            <w:r w:rsidRPr="00320FD7">
              <w:rPr>
                <w:sz w:val="20"/>
                <w:szCs w:val="20"/>
              </w:rPr>
              <w:t xml:space="preserve">Разработка ПИР и ПСД по реконструкции котельной "Нижняя" </w:t>
            </w:r>
            <w:proofErr w:type="spellStart"/>
            <w:r w:rsidRPr="00320FD7">
              <w:rPr>
                <w:sz w:val="20"/>
                <w:szCs w:val="20"/>
              </w:rPr>
              <w:t>мкрн</w:t>
            </w:r>
            <w:proofErr w:type="spellEnd"/>
            <w:r w:rsidRPr="00320FD7">
              <w:rPr>
                <w:sz w:val="20"/>
                <w:szCs w:val="20"/>
              </w:rPr>
              <w:t xml:space="preserve">. Кангалассы </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sz w:val="20"/>
                <w:szCs w:val="20"/>
              </w:rPr>
            </w:pPr>
            <w:r w:rsidRPr="00320FD7">
              <w:rPr>
                <w:sz w:val="20"/>
                <w:szCs w:val="20"/>
              </w:rPr>
              <w:t>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sz w:val="20"/>
                <w:szCs w:val="20"/>
              </w:rPr>
            </w:pPr>
            <w:r w:rsidRPr="00320FD7">
              <w:rPr>
                <w:sz w:val="20"/>
                <w:szCs w:val="20"/>
              </w:rPr>
              <w:t>3 500,00</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sz w:val="20"/>
                <w:szCs w:val="20"/>
              </w:rPr>
            </w:pPr>
            <w:r w:rsidRPr="00320FD7">
              <w:rPr>
                <w:sz w:val="20"/>
                <w:szCs w:val="20"/>
              </w:rPr>
              <w:t>3 500,00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sz w:val="20"/>
                <w:szCs w:val="20"/>
              </w:rPr>
            </w:pPr>
          </w:p>
        </w:tc>
      </w:tr>
      <w:tr w:rsidR="00320FD7" w:rsidRPr="00320FD7" w:rsidTr="007337D5">
        <w:trPr>
          <w:trHeight w:val="510"/>
        </w:trPr>
        <w:tc>
          <w:tcPr>
            <w:tcW w:w="9840" w:type="dxa"/>
            <w:gridSpan w:val="5"/>
            <w:tcBorders>
              <w:top w:val="nil"/>
              <w:bottom w:val="single" w:sz="4" w:space="0" w:color="auto"/>
            </w:tcBorders>
            <w:shd w:val="clear" w:color="auto" w:fill="FFFFFF"/>
            <w:vAlign w:val="center"/>
          </w:tcPr>
          <w:p w:rsidR="00320FD7" w:rsidRPr="00320FD7" w:rsidRDefault="00320FD7" w:rsidP="00320FD7">
            <w:pPr>
              <w:rPr>
                <w:color w:val="000000"/>
              </w:rPr>
            </w:pPr>
          </w:p>
          <w:p w:rsidR="00320FD7" w:rsidRPr="00320FD7" w:rsidRDefault="00320FD7" w:rsidP="00320FD7">
            <w:pPr>
              <w:tabs>
                <w:tab w:val="left" w:pos="1134"/>
              </w:tabs>
              <w:jc w:val="both"/>
              <w:rPr>
                <w:color w:val="000000"/>
              </w:rPr>
            </w:pPr>
            <w:r w:rsidRPr="00320FD7">
              <w:t>2. По подпрограмме</w:t>
            </w:r>
            <w:r w:rsidRPr="00320FD7">
              <w:rPr>
                <w:color w:val="000000"/>
              </w:rPr>
              <w:t xml:space="preserve"> «Развитие систем водоснабжения» уменьшение бюджетных ассигнований на 5 354,0 тыс. рублей или 27,2% к уровню 2018 года.</w:t>
            </w:r>
          </w:p>
        </w:tc>
      </w:tr>
      <w:tr w:rsidR="00320FD7" w:rsidRPr="00320FD7" w:rsidTr="007337D5">
        <w:trPr>
          <w:trHeight w:val="300"/>
        </w:trPr>
        <w:tc>
          <w:tcPr>
            <w:tcW w:w="4853"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20"/>
                <w:szCs w:val="20"/>
              </w:rPr>
            </w:pPr>
            <w:r w:rsidRPr="00320FD7">
              <w:rPr>
                <w:color w:val="000000"/>
                <w:sz w:val="20"/>
                <w:szCs w:val="20"/>
              </w:rPr>
              <w:t>Наименование КБК, расходов</w:t>
            </w:r>
          </w:p>
        </w:tc>
        <w:tc>
          <w:tcPr>
            <w:tcW w:w="1538" w:type="dxa"/>
            <w:tcBorders>
              <w:top w:val="nil"/>
              <w:left w:val="nil"/>
              <w:bottom w:val="single" w:sz="4" w:space="0" w:color="auto"/>
              <w:right w:val="single" w:sz="4" w:space="0" w:color="auto"/>
            </w:tcBorders>
            <w:vAlign w:val="center"/>
          </w:tcPr>
          <w:p w:rsidR="00320FD7" w:rsidRPr="00320FD7" w:rsidRDefault="00320FD7" w:rsidP="00320FD7">
            <w:pPr>
              <w:jc w:val="center"/>
              <w:rPr>
                <w:color w:val="000000"/>
                <w:sz w:val="20"/>
                <w:szCs w:val="20"/>
              </w:rPr>
            </w:pPr>
            <w:r w:rsidRPr="00320FD7">
              <w:rPr>
                <w:color w:val="000000"/>
                <w:sz w:val="20"/>
                <w:szCs w:val="20"/>
              </w:rPr>
              <w:t>Текущий год (утвержденный план на 2018 год)</w:t>
            </w:r>
          </w:p>
        </w:tc>
        <w:tc>
          <w:tcPr>
            <w:tcW w:w="1129" w:type="dxa"/>
            <w:tcBorders>
              <w:top w:val="nil"/>
              <w:left w:val="nil"/>
              <w:bottom w:val="single" w:sz="4" w:space="0" w:color="auto"/>
              <w:right w:val="single" w:sz="4" w:space="0" w:color="auto"/>
            </w:tcBorders>
            <w:vAlign w:val="center"/>
          </w:tcPr>
          <w:p w:rsidR="00320FD7" w:rsidRPr="00320FD7" w:rsidRDefault="00320FD7" w:rsidP="00320FD7">
            <w:pPr>
              <w:jc w:val="center"/>
              <w:rPr>
                <w:sz w:val="20"/>
                <w:szCs w:val="20"/>
              </w:rPr>
            </w:pPr>
            <w:r w:rsidRPr="00320FD7">
              <w:rPr>
                <w:sz w:val="20"/>
                <w:szCs w:val="20"/>
              </w:rPr>
              <w:t>проект плана на 2019 год</w:t>
            </w:r>
          </w:p>
        </w:tc>
        <w:tc>
          <w:tcPr>
            <w:tcW w:w="1387"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отклонение 2019 к 2018</w:t>
            </w:r>
          </w:p>
        </w:tc>
        <w:tc>
          <w:tcPr>
            <w:tcW w:w="933" w:type="dxa"/>
            <w:tcBorders>
              <w:top w:val="nil"/>
              <w:left w:val="nil"/>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w:t>
            </w:r>
          </w:p>
        </w:tc>
      </w:tr>
      <w:tr w:rsidR="00320FD7" w:rsidRPr="00320FD7" w:rsidTr="007337D5">
        <w:trPr>
          <w:trHeight w:val="300"/>
        </w:trPr>
        <w:tc>
          <w:tcPr>
            <w:tcW w:w="4853" w:type="dxa"/>
            <w:tcBorders>
              <w:top w:val="nil"/>
              <w:left w:val="single" w:sz="4" w:space="0" w:color="auto"/>
              <w:bottom w:val="single" w:sz="4" w:space="0" w:color="auto"/>
              <w:right w:val="single" w:sz="4" w:space="0" w:color="auto"/>
            </w:tcBorders>
            <w:vAlign w:val="center"/>
          </w:tcPr>
          <w:p w:rsidR="00320FD7" w:rsidRPr="00320FD7" w:rsidRDefault="00320FD7" w:rsidP="00320FD7">
            <w:pPr>
              <w:rPr>
                <w:b/>
                <w:bCs/>
                <w:color w:val="000000"/>
                <w:sz w:val="20"/>
                <w:szCs w:val="20"/>
              </w:rPr>
            </w:pPr>
            <w:r w:rsidRPr="00320FD7">
              <w:rPr>
                <w:b/>
                <w:bCs/>
                <w:color w:val="000000"/>
                <w:sz w:val="20"/>
                <w:szCs w:val="20"/>
              </w:rPr>
              <w:t>Подпрограмма 2. Развитие систем водоснабжения</w:t>
            </w:r>
          </w:p>
          <w:p w:rsidR="00320FD7" w:rsidRPr="00320FD7" w:rsidRDefault="00320FD7" w:rsidP="00320FD7">
            <w:pPr>
              <w:rPr>
                <w:b/>
                <w:bCs/>
                <w:color w:val="000000"/>
                <w:sz w:val="20"/>
                <w:szCs w:val="20"/>
              </w:rPr>
            </w:pPr>
          </w:p>
        </w:tc>
        <w:tc>
          <w:tcPr>
            <w:tcW w:w="1538" w:type="dxa"/>
            <w:tcBorders>
              <w:top w:val="nil"/>
              <w:left w:val="nil"/>
              <w:bottom w:val="single" w:sz="4" w:space="0" w:color="auto"/>
              <w:right w:val="single" w:sz="4" w:space="0" w:color="auto"/>
            </w:tcBorders>
            <w:vAlign w:val="center"/>
          </w:tcPr>
          <w:p w:rsidR="00320FD7" w:rsidRPr="00320FD7" w:rsidRDefault="00320FD7" w:rsidP="00320FD7">
            <w:pPr>
              <w:jc w:val="center"/>
              <w:rPr>
                <w:b/>
                <w:bCs/>
                <w:color w:val="000000"/>
                <w:sz w:val="20"/>
                <w:szCs w:val="20"/>
              </w:rPr>
            </w:pPr>
            <w:r w:rsidRPr="00320FD7">
              <w:rPr>
                <w:b/>
                <w:bCs/>
                <w:color w:val="000000"/>
                <w:sz w:val="20"/>
                <w:szCs w:val="20"/>
              </w:rPr>
              <w:t>7 354,05</w:t>
            </w:r>
          </w:p>
          <w:p w:rsidR="00320FD7" w:rsidRPr="00320FD7" w:rsidRDefault="00320FD7" w:rsidP="00320FD7">
            <w:pPr>
              <w:jc w:val="center"/>
              <w:rPr>
                <w:b/>
                <w:bCs/>
                <w:color w:val="000000"/>
                <w:sz w:val="20"/>
                <w:szCs w:val="20"/>
              </w:rPr>
            </w:pPr>
          </w:p>
        </w:tc>
        <w:tc>
          <w:tcPr>
            <w:tcW w:w="1129" w:type="dxa"/>
            <w:tcBorders>
              <w:top w:val="nil"/>
              <w:left w:val="nil"/>
              <w:bottom w:val="single" w:sz="4" w:space="0" w:color="auto"/>
              <w:right w:val="single" w:sz="4" w:space="0" w:color="auto"/>
            </w:tcBorders>
            <w:vAlign w:val="center"/>
          </w:tcPr>
          <w:p w:rsidR="00320FD7" w:rsidRPr="00320FD7" w:rsidRDefault="00320FD7" w:rsidP="00320FD7">
            <w:pPr>
              <w:jc w:val="center"/>
              <w:rPr>
                <w:b/>
                <w:bCs/>
                <w:color w:val="000000"/>
                <w:sz w:val="20"/>
                <w:szCs w:val="20"/>
              </w:rPr>
            </w:pPr>
            <w:r w:rsidRPr="00320FD7">
              <w:rPr>
                <w:b/>
                <w:bCs/>
                <w:color w:val="000000"/>
                <w:sz w:val="20"/>
                <w:szCs w:val="20"/>
              </w:rPr>
              <w:t>2 000,00</w:t>
            </w:r>
          </w:p>
          <w:p w:rsidR="00320FD7" w:rsidRPr="00320FD7" w:rsidRDefault="00320FD7" w:rsidP="00320FD7">
            <w:pPr>
              <w:jc w:val="center"/>
              <w:rPr>
                <w:b/>
                <w:bCs/>
                <w:sz w:val="20"/>
                <w:szCs w:val="20"/>
              </w:rPr>
            </w:pPr>
          </w:p>
        </w:tc>
        <w:tc>
          <w:tcPr>
            <w:tcW w:w="1387"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color w:val="000000"/>
                <w:sz w:val="20"/>
                <w:szCs w:val="20"/>
              </w:rPr>
            </w:pPr>
            <w:r w:rsidRPr="00320FD7">
              <w:rPr>
                <w:b/>
                <w:bCs/>
                <w:color w:val="000000"/>
                <w:sz w:val="20"/>
                <w:szCs w:val="20"/>
              </w:rPr>
              <w:t>-5 354,05</w:t>
            </w:r>
          </w:p>
          <w:p w:rsidR="00320FD7" w:rsidRPr="00320FD7" w:rsidRDefault="00320FD7" w:rsidP="00320FD7">
            <w:pPr>
              <w:jc w:val="center"/>
              <w:rPr>
                <w:b/>
                <w:bCs/>
                <w:sz w:val="20"/>
                <w:szCs w:val="20"/>
              </w:rPr>
            </w:pPr>
          </w:p>
        </w:tc>
        <w:tc>
          <w:tcPr>
            <w:tcW w:w="933" w:type="dxa"/>
            <w:tcBorders>
              <w:top w:val="nil"/>
              <w:left w:val="nil"/>
              <w:bottom w:val="single" w:sz="4" w:space="0" w:color="auto"/>
              <w:right w:val="single" w:sz="4" w:space="0" w:color="auto"/>
            </w:tcBorders>
            <w:noWrap/>
            <w:vAlign w:val="center"/>
          </w:tcPr>
          <w:p w:rsidR="00320FD7" w:rsidRPr="00320FD7" w:rsidRDefault="00320FD7" w:rsidP="00320FD7">
            <w:pPr>
              <w:jc w:val="center"/>
              <w:rPr>
                <w:b/>
                <w:bCs/>
                <w:sz w:val="20"/>
                <w:szCs w:val="20"/>
              </w:rPr>
            </w:pPr>
            <w:r w:rsidRPr="00320FD7">
              <w:rPr>
                <w:b/>
                <w:bCs/>
                <w:sz w:val="20"/>
                <w:szCs w:val="20"/>
              </w:rPr>
              <w:t>27,2</w:t>
            </w:r>
          </w:p>
        </w:tc>
      </w:tr>
      <w:tr w:rsidR="00320FD7" w:rsidRPr="00320FD7" w:rsidTr="007337D5">
        <w:trPr>
          <w:trHeight w:val="300"/>
        </w:trPr>
        <w:tc>
          <w:tcPr>
            <w:tcW w:w="4853" w:type="dxa"/>
            <w:tcBorders>
              <w:top w:val="nil"/>
              <w:left w:val="single" w:sz="4" w:space="0" w:color="auto"/>
              <w:bottom w:val="single" w:sz="4" w:space="0" w:color="auto"/>
              <w:right w:val="single" w:sz="4" w:space="0" w:color="auto"/>
            </w:tcBorders>
            <w:vAlign w:val="center"/>
          </w:tcPr>
          <w:p w:rsidR="00320FD7" w:rsidRPr="00320FD7" w:rsidRDefault="00320FD7" w:rsidP="00320FD7">
            <w:pPr>
              <w:rPr>
                <w:b/>
                <w:bCs/>
                <w:i/>
                <w:iCs/>
                <w:sz w:val="20"/>
                <w:szCs w:val="20"/>
              </w:rPr>
            </w:pPr>
            <w:r w:rsidRPr="00320FD7">
              <w:rPr>
                <w:b/>
                <w:bCs/>
                <w:i/>
                <w:iCs/>
                <w:sz w:val="20"/>
                <w:szCs w:val="20"/>
              </w:rPr>
              <w:t>ОМ 3. Прочие мероприятия по водоснабжению</w:t>
            </w:r>
          </w:p>
          <w:p w:rsidR="00320FD7" w:rsidRPr="00320FD7" w:rsidRDefault="00320FD7" w:rsidP="00320FD7">
            <w:pPr>
              <w:rPr>
                <w:b/>
                <w:bCs/>
                <w:color w:val="000000"/>
                <w:sz w:val="20"/>
                <w:szCs w:val="20"/>
              </w:rPr>
            </w:pPr>
          </w:p>
        </w:tc>
        <w:tc>
          <w:tcPr>
            <w:tcW w:w="1538" w:type="dxa"/>
            <w:tcBorders>
              <w:top w:val="nil"/>
              <w:left w:val="nil"/>
              <w:bottom w:val="single" w:sz="4" w:space="0" w:color="auto"/>
              <w:right w:val="single" w:sz="4" w:space="0" w:color="auto"/>
            </w:tcBorders>
            <w:vAlign w:val="center"/>
          </w:tcPr>
          <w:p w:rsidR="00320FD7" w:rsidRPr="00320FD7" w:rsidRDefault="00320FD7" w:rsidP="00320FD7">
            <w:pPr>
              <w:jc w:val="center"/>
              <w:rPr>
                <w:b/>
                <w:bCs/>
                <w:color w:val="000000"/>
                <w:sz w:val="20"/>
                <w:szCs w:val="20"/>
              </w:rPr>
            </w:pPr>
            <w:r w:rsidRPr="00320FD7">
              <w:rPr>
                <w:b/>
                <w:bCs/>
                <w:color w:val="000000"/>
                <w:sz w:val="20"/>
                <w:szCs w:val="20"/>
              </w:rPr>
              <w:t>3 000,00</w:t>
            </w:r>
          </w:p>
          <w:p w:rsidR="00320FD7" w:rsidRPr="00320FD7" w:rsidRDefault="00320FD7" w:rsidP="00320FD7">
            <w:pPr>
              <w:jc w:val="center"/>
              <w:rPr>
                <w:b/>
                <w:bCs/>
                <w:color w:val="000000"/>
                <w:sz w:val="20"/>
                <w:szCs w:val="20"/>
              </w:rPr>
            </w:pPr>
          </w:p>
        </w:tc>
        <w:tc>
          <w:tcPr>
            <w:tcW w:w="1129" w:type="dxa"/>
            <w:tcBorders>
              <w:top w:val="nil"/>
              <w:left w:val="nil"/>
              <w:bottom w:val="single" w:sz="4" w:space="0" w:color="auto"/>
              <w:right w:val="single" w:sz="4" w:space="0" w:color="auto"/>
            </w:tcBorders>
            <w:vAlign w:val="center"/>
          </w:tcPr>
          <w:p w:rsidR="00320FD7" w:rsidRPr="00320FD7" w:rsidRDefault="00320FD7" w:rsidP="00320FD7">
            <w:pPr>
              <w:jc w:val="center"/>
              <w:rPr>
                <w:b/>
                <w:bCs/>
                <w:color w:val="000000"/>
                <w:sz w:val="20"/>
                <w:szCs w:val="20"/>
              </w:rPr>
            </w:pPr>
            <w:r w:rsidRPr="00320FD7">
              <w:rPr>
                <w:b/>
                <w:bCs/>
                <w:color w:val="000000"/>
                <w:sz w:val="20"/>
                <w:szCs w:val="20"/>
              </w:rPr>
              <w:t>0,00</w:t>
            </w:r>
          </w:p>
        </w:tc>
        <w:tc>
          <w:tcPr>
            <w:tcW w:w="1387"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color w:val="000000"/>
                <w:sz w:val="20"/>
                <w:szCs w:val="20"/>
              </w:rPr>
            </w:pPr>
            <w:r w:rsidRPr="00320FD7">
              <w:rPr>
                <w:color w:val="000000"/>
                <w:sz w:val="20"/>
                <w:szCs w:val="20"/>
              </w:rPr>
              <w:t>-3 000,00</w:t>
            </w:r>
          </w:p>
          <w:p w:rsidR="00320FD7" w:rsidRPr="00320FD7" w:rsidRDefault="00320FD7" w:rsidP="00320FD7">
            <w:pPr>
              <w:jc w:val="center"/>
              <w:rPr>
                <w:color w:val="000000"/>
                <w:sz w:val="20"/>
                <w:szCs w:val="20"/>
              </w:rPr>
            </w:pPr>
          </w:p>
        </w:tc>
        <w:tc>
          <w:tcPr>
            <w:tcW w:w="933" w:type="dxa"/>
            <w:tcBorders>
              <w:top w:val="nil"/>
              <w:left w:val="nil"/>
              <w:bottom w:val="single" w:sz="4" w:space="0" w:color="auto"/>
              <w:right w:val="single" w:sz="4" w:space="0" w:color="auto"/>
            </w:tcBorders>
            <w:noWrap/>
            <w:vAlign w:val="center"/>
          </w:tcPr>
          <w:p w:rsidR="00320FD7" w:rsidRPr="00320FD7" w:rsidRDefault="00320FD7" w:rsidP="00320FD7">
            <w:pPr>
              <w:jc w:val="center"/>
              <w:rPr>
                <w:sz w:val="20"/>
                <w:szCs w:val="20"/>
              </w:rPr>
            </w:pPr>
          </w:p>
        </w:tc>
      </w:tr>
      <w:tr w:rsidR="00320FD7" w:rsidRPr="00320FD7" w:rsidTr="007337D5">
        <w:trPr>
          <w:trHeight w:val="300"/>
        </w:trPr>
        <w:tc>
          <w:tcPr>
            <w:tcW w:w="4853" w:type="dxa"/>
            <w:tcBorders>
              <w:top w:val="nil"/>
              <w:left w:val="single" w:sz="4" w:space="0" w:color="auto"/>
              <w:bottom w:val="single" w:sz="4" w:space="0" w:color="auto"/>
              <w:right w:val="single" w:sz="4" w:space="0" w:color="auto"/>
            </w:tcBorders>
            <w:vAlign w:val="center"/>
          </w:tcPr>
          <w:p w:rsidR="00320FD7" w:rsidRPr="00320FD7" w:rsidRDefault="00320FD7" w:rsidP="00320FD7">
            <w:pPr>
              <w:rPr>
                <w:sz w:val="20"/>
                <w:szCs w:val="20"/>
              </w:rPr>
            </w:pPr>
            <w:r w:rsidRPr="00320FD7">
              <w:rPr>
                <w:sz w:val="20"/>
                <w:szCs w:val="20"/>
              </w:rPr>
              <w:t xml:space="preserve">Проведение оценки подземных вод </w:t>
            </w:r>
          </w:p>
          <w:p w:rsidR="00320FD7" w:rsidRPr="00320FD7" w:rsidRDefault="00320FD7" w:rsidP="00320FD7">
            <w:pPr>
              <w:rPr>
                <w:b/>
                <w:bCs/>
                <w:color w:val="000000"/>
                <w:sz w:val="20"/>
                <w:szCs w:val="20"/>
              </w:rPr>
            </w:pPr>
          </w:p>
        </w:tc>
        <w:tc>
          <w:tcPr>
            <w:tcW w:w="1538" w:type="dxa"/>
            <w:tcBorders>
              <w:top w:val="nil"/>
              <w:left w:val="nil"/>
              <w:bottom w:val="single" w:sz="4" w:space="0" w:color="auto"/>
              <w:right w:val="single" w:sz="4" w:space="0" w:color="auto"/>
            </w:tcBorders>
            <w:vAlign w:val="center"/>
          </w:tcPr>
          <w:p w:rsidR="00320FD7" w:rsidRPr="00320FD7" w:rsidRDefault="00320FD7" w:rsidP="00320FD7">
            <w:pPr>
              <w:jc w:val="center"/>
              <w:rPr>
                <w:b/>
                <w:bCs/>
                <w:color w:val="000000"/>
                <w:sz w:val="20"/>
                <w:szCs w:val="20"/>
              </w:rPr>
            </w:pPr>
            <w:r w:rsidRPr="00320FD7">
              <w:rPr>
                <w:b/>
                <w:bCs/>
                <w:color w:val="000000"/>
                <w:sz w:val="20"/>
                <w:szCs w:val="20"/>
              </w:rPr>
              <w:t>3 000,00</w:t>
            </w:r>
          </w:p>
          <w:p w:rsidR="00320FD7" w:rsidRPr="00320FD7" w:rsidRDefault="00320FD7" w:rsidP="00320FD7">
            <w:pPr>
              <w:jc w:val="center"/>
              <w:rPr>
                <w:b/>
                <w:bCs/>
                <w:color w:val="000000"/>
                <w:sz w:val="20"/>
                <w:szCs w:val="20"/>
              </w:rPr>
            </w:pPr>
          </w:p>
        </w:tc>
        <w:tc>
          <w:tcPr>
            <w:tcW w:w="1129" w:type="dxa"/>
            <w:tcBorders>
              <w:top w:val="nil"/>
              <w:left w:val="nil"/>
              <w:bottom w:val="single" w:sz="4" w:space="0" w:color="auto"/>
              <w:right w:val="single" w:sz="4" w:space="0" w:color="auto"/>
            </w:tcBorders>
            <w:vAlign w:val="center"/>
          </w:tcPr>
          <w:p w:rsidR="00320FD7" w:rsidRPr="00320FD7" w:rsidRDefault="00320FD7" w:rsidP="00320FD7">
            <w:pPr>
              <w:jc w:val="center"/>
              <w:rPr>
                <w:b/>
                <w:bCs/>
                <w:color w:val="000000"/>
                <w:sz w:val="20"/>
                <w:szCs w:val="20"/>
              </w:rPr>
            </w:pPr>
            <w:r w:rsidRPr="00320FD7">
              <w:rPr>
                <w:b/>
                <w:bCs/>
                <w:color w:val="000000"/>
                <w:sz w:val="20"/>
                <w:szCs w:val="20"/>
              </w:rPr>
              <w:t>0,00</w:t>
            </w:r>
          </w:p>
        </w:tc>
        <w:tc>
          <w:tcPr>
            <w:tcW w:w="1387"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color w:val="000000"/>
                <w:sz w:val="20"/>
                <w:szCs w:val="20"/>
              </w:rPr>
            </w:pPr>
            <w:r w:rsidRPr="00320FD7">
              <w:rPr>
                <w:color w:val="000000"/>
                <w:sz w:val="20"/>
                <w:szCs w:val="20"/>
              </w:rPr>
              <w:t>-3 000,00</w:t>
            </w:r>
          </w:p>
          <w:p w:rsidR="00320FD7" w:rsidRPr="00320FD7" w:rsidRDefault="00320FD7" w:rsidP="00320FD7">
            <w:pPr>
              <w:jc w:val="center"/>
              <w:rPr>
                <w:color w:val="000000"/>
                <w:sz w:val="20"/>
                <w:szCs w:val="20"/>
              </w:rPr>
            </w:pPr>
          </w:p>
        </w:tc>
        <w:tc>
          <w:tcPr>
            <w:tcW w:w="933" w:type="dxa"/>
            <w:tcBorders>
              <w:top w:val="nil"/>
              <w:left w:val="nil"/>
              <w:bottom w:val="single" w:sz="4" w:space="0" w:color="auto"/>
              <w:right w:val="single" w:sz="4" w:space="0" w:color="auto"/>
            </w:tcBorders>
            <w:noWrap/>
            <w:vAlign w:val="center"/>
          </w:tcPr>
          <w:p w:rsidR="00320FD7" w:rsidRPr="00320FD7" w:rsidRDefault="00320FD7" w:rsidP="00320FD7">
            <w:pPr>
              <w:jc w:val="center"/>
              <w:rPr>
                <w:sz w:val="20"/>
                <w:szCs w:val="20"/>
              </w:rPr>
            </w:pPr>
          </w:p>
        </w:tc>
      </w:tr>
      <w:tr w:rsidR="00320FD7" w:rsidRPr="00320FD7" w:rsidTr="007337D5">
        <w:trPr>
          <w:trHeight w:val="54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b/>
                <w:bCs/>
                <w:i/>
                <w:iCs/>
                <w:sz w:val="20"/>
                <w:szCs w:val="20"/>
              </w:rPr>
            </w:pPr>
            <w:r w:rsidRPr="00320FD7">
              <w:rPr>
                <w:b/>
                <w:bCs/>
                <w:i/>
                <w:iCs/>
                <w:sz w:val="20"/>
                <w:szCs w:val="20"/>
              </w:rPr>
              <w:t>ОМ 4. Проведение изыскательских работ,  разработка ПИР, ПСД и прочих документов по водоснабжению</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2 000,00</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b/>
                <w:bCs/>
                <w:color w:val="000000"/>
                <w:sz w:val="20"/>
                <w:szCs w:val="20"/>
              </w:rPr>
            </w:pPr>
            <w:r w:rsidRPr="00320FD7">
              <w:rPr>
                <w:b/>
                <w:bCs/>
                <w:color w:val="000000"/>
                <w:sz w:val="20"/>
                <w:szCs w:val="20"/>
              </w:rPr>
              <w:t>2 000,00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b/>
                <w:bCs/>
                <w:color w:val="000000"/>
                <w:sz w:val="20"/>
                <w:szCs w:val="20"/>
              </w:rPr>
            </w:pPr>
          </w:p>
        </w:tc>
      </w:tr>
      <w:tr w:rsidR="00320FD7" w:rsidRPr="00320FD7" w:rsidTr="007337D5">
        <w:trPr>
          <w:trHeight w:val="51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sz w:val="20"/>
                <w:szCs w:val="20"/>
              </w:rPr>
            </w:pPr>
            <w:r w:rsidRPr="00320FD7">
              <w:rPr>
                <w:sz w:val="20"/>
                <w:szCs w:val="20"/>
              </w:rPr>
              <w:t xml:space="preserve">Разработка ПИР, ПСД по строительству локальных водоочистных сооружений </w:t>
            </w:r>
            <w:proofErr w:type="gramStart"/>
            <w:r w:rsidRPr="00320FD7">
              <w:rPr>
                <w:sz w:val="20"/>
                <w:szCs w:val="20"/>
              </w:rPr>
              <w:t>в</w:t>
            </w:r>
            <w:proofErr w:type="gramEnd"/>
            <w:r w:rsidRPr="00320FD7">
              <w:rPr>
                <w:sz w:val="20"/>
                <w:szCs w:val="20"/>
              </w:rPr>
              <w:t xml:space="preserve"> с. Табага</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2 000,00</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2 000,00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p>
        </w:tc>
      </w:tr>
      <w:tr w:rsidR="00320FD7" w:rsidRPr="00320FD7" w:rsidTr="007337D5">
        <w:trPr>
          <w:trHeight w:val="54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b/>
                <w:bCs/>
                <w:i/>
                <w:iCs/>
                <w:color w:val="000000"/>
                <w:sz w:val="20"/>
                <w:szCs w:val="20"/>
              </w:rPr>
            </w:pPr>
            <w:r w:rsidRPr="00320FD7">
              <w:rPr>
                <w:b/>
                <w:bCs/>
                <w:i/>
                <w:iCs/>
                <w:color w:val="000000"/>
                <w:sz w:val="20"/>
                <w:szCs w:val="20"/>
              </w:rPr>
              <w:t>ОМ 5. Мероприятия по созданию условий для подключения потребителей к системе водоснабжения</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4 354,05</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0,00</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b/>
                <w:bCs/>
                <w:color w:val="000000"/>
                <w:sz w:val="20"/>
                <w:szCs w:val="20"/>
              </w:rPr>
            </w:pPr>
            <w:r w:rsidRPr="00320FD7">
              <w:rPr>
                <w:b/>
                <w:bCs/>
                <w:color w:val="000000"/>
                <w:sz w:val="20"/>
                <w:szCs w:val="20"/>
              </w:rPr>
              <w:t>-4 354,05</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b/>
                <w:bCs/>
                <w:color w:val="000000"/>
                <w:sz w:val="20"/>
                <w:szCs w:val="20"/>
              </w:rPr>
            </w:pPr>
          </w:p>
        </w:tc>
      </w:tr>
      <w:tr w:rsidR="00320FD7" w:rsidRPr="00320FD7" w:rsidTr="007337D5">
        <w:trPr>
          <w:trHeight w:val="765"/>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sz w:val="20"/>
                <w:szCs w:val="20"/>
              </w:rPr>
            </w:pPr>
            <w:r w:rsidRPr="00320FD7">
              <w:rPr>
                <w:sz w:val="20"/>
                <w:szCs w:val="20"/>
              </w:rPr>
              <w:t xml:space="preserve">Благоустройство </w:t>
            </w:r>
            <w:proofErr w:type="spellStart"/>
            <w:r w:rsidRPr="00320FD7">
              <w:rPr>
                <w:sz w:val="20"/>
                <w:szCs w:val="20"/>
              </w:rPr>
              <w:t>мкр</w:t>
            </w:r>
            <w:proofErr w:type="gramStart"/>
            <w:r w:rsidRPr="00320FD7">
              <w:rPr>
                <w:sz w:val="20"/>
                <w:szCs w:val="20"/>
              </w:rPr>
              <w:t>.С</w:t>
            </w:r>
            <w:proofErr w:type="gramEnd"/>
            <w:r w:rsidRPr="00320FD7">
              <w:rPr>
                <w:sz w:val="20"/>
                <w:szCs w:val="20"/>
              </w:rPr>
              <w:t>еверный</w:t>
            </w:r>
            <w:proofErr w:type="spellEnd"/>
            <w:r w:rsidRPr="00320FD7">
              <w:rPr>
                <w:sz w:val="20"/>
                <w:szCs w:val="20"/>
              </w:rPr>
              <w:t xml:space="preserve"> (3-я очередь по проекту "Техническое перевооружение газовой котельной СМУ-16 с присоединительными сетями и ЦТП в </w:t>
            </w:r>
            <w:proofErr w:type="spellStart"/>
            <w:r w:rsidRPr="00320FD7">
              <w:rPr>
                <w:sz w:val="20"/>
                <w:szCs w:val="20"/>
              </w:rPr>
              <w:t>г.Якутске</w:t>
            </w:r>
            <w:proofErr w:type="spellEnd"/>
            <w:r w:rsidRPr="00320FD7">
              <w:rPr>
                <w:sz w:val="20"/>
                <w:szCs w:val="20"/>
              </w:rPr>
              <w:t>)</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4 354,05</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b/>
                <w:bCs/>
                <w:color w:val="000000"/>
                <w:sz w:val="20"/>
                <w:szCs w:val="20"/>
              </w:rPr>
            </w:pPr>
            <w:r w:rsidRPr="00320FD7">
              <w:rPr>
                <w:b/>
                <w:bCs/>
                <w:color w:val="000000"/>
                <w:sz w:val="20"/>
                <w:szCs w:val="20"/>
              </w:rPr>
              <w:t>-4 354,05</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b/>
                <w:bCs/>
                <w:color w:val="000000"/>
                <w:sz w:val="20"/>
                <w:szCs w:val="20"/>
              </w:rPr>
            </w:pPr>
          </w:p>
        </w:tc>
      </w:tr>
      <w:tr w:rsidR="00320FD7" w:rsidRPr="00320FD7" w:rsidTr="007337D5">
        <w:trPr>
          <w:trHeight w:val="765"/>
        </w:trPr>
        <w:tc>
          <w:tcPr>
            <w:tcW w:w="9840" w:type="dxa"/>
            <w:gridSpan w:val="5"/>
            <w:tcBorders>
              <w:top w:val="nil"/>
              <w:bottom w:val="single" w:sz="4" w:space="0" w:color="auto"/>
            </w:tcBorders>
            <w:shd w:val="clear" w:color="auto" w:fill="FFFFFF"/>
            <w:vAlign w:val="center"/>
          </w:tcPr>
          <w:p w:rsidR="00320FD7" w:rsidRPr="00320FD7" w:rsidRDefault="00320FD7" w:rsidP="00320FD7">
            <w:pPr>
              <w:rPr>
                <w:color w:val="000000"/>
              </w:rPr>
            </w:pPr>
            <w:r w:rsidRPr="00320FD7">
              <w:rPr>
                <w:color w:val="000000"/>
              </w:rPr>
              <w:t>3. По подпрограмме «Развитие систем водоотведения» финансирование отсутствует.</w:t>
            </w:r>
          </w:p>
        </w:tc>
      </w:tr>
      <w:tr w:rsidR="00320FD7" w:rsidRPr="00320FD7" w:rsidTr="007337D5">
        <w:trPr>
          <w:trHeight w:val="300"/>
        </w:trPr>
        <w:tc>
          <w:tcPr>
            <w:tcW w:w="4853"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20"/>
                <w:szCs w:val="20"/>
              </w:rPr>
            </w:pPr>
            <w:r w:rsidRPr="00320FD7">
              <w:rPr>
                <w:color w:val="000000"/>
                <w:sz w:val="20"/>
                <w:szCs w:val="20"/>
              </w:rPr>
              <w:t>Наименование КБК, расходов</w:t>
            </w:r>
          </w:p>
        </w:tc>
        <w:tc>
          <w:tcPr>
            <w:tcW w:w="1538" w:type="dxa"/>
            <w:tcBorders>
              <w:top w:val="nil"/>
              <w:left w:val="nil"/>
              <w:bottom w:val="single" w:sz="4" w:space="0" w:color="auto"/>
              <w:right w:val="single" w:sz="4" w:space="0" w:color="auto"/>
            </w:tcBorders>
            <w:vAlign w:val="center"/>
          </w:tcPr>
          <w:p w:rsidR="00320FD7" w:rsidRPr="00320FD7" w:rsidRDefault="00320FD7" w:rsidP="00320FD7">
            <w:pPr>
              <w:jc w:val="center"/>
              <w:rPr>
                <w:color w:val="000000"/>
                <w:sz w:val="20"/>
                <w:szCs w:val="20"/>
              </w:rPr>
            </w:pPr>
            <w:r w:rsidRPr="00320FD7">
              <w:rPr>
                <w:color w:val="000000"/>
                <w:sz w:val="20"/>
                <w:szCs w:val="20"/>
              </w:rPr>
              <w:t>Текущий год (утвержденный план на 2018 год)</w:t>
            </w:r>
          </w:p>
        </w:tc>
        <w:tc>
          <w:tcPr>
            <w:tcW w:w="1129" w:type="dxa"/>
            <w:tcBorders>
              <w:top w:val="nil"/>
              <w:left w:val="nil"/>
              <w:bottom w:val="single" w:sz="4" w:space="0" w:color="auto"/>
              <w:right w:val="single" w:sz="4" w:space="0" w:color="auto"/>
            </w:tcBorders>
            <w:vAlign w:val="center"/>
          </w:tcPr>
          <w:p w:rsidR="00320FD7" w:rsidRPr="00320FD7" w:rsidRDefault="00320FD7" w:rsidP="00320FD7">
            <w:pPr>
              <w:jc w:val="center"/>
              <w:rPr>
                <w:sz w:val="20"/>
                <w:szCs w:val="20"/>
              </w:rPr>
            </w:pPr>
            <w:r w:rsidRPr="00320FD7">
              <w:rPr>
                <w:sz w:val="20"/>
                <w:szCs w:val="20"/>
              </w:rPr>
              <w:t>проект плана на 2019 год</w:t>
            </w:r>
          </w:p>
        </w:tc>
        <w:tc>
          <w:tcPr>
            <w:tcW w:w="1387"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отклонение 2019 к 2018</w:t>
            </w:r>
          </w:p>
        </w:tc>
        <w:tc>
          <w:tcPr>
            <w:tcW w:w="933" w:type="dxa"/>
            <w:tcBorders>
              <w:top w:val="nil"/>
              <w:left w:val="nil"/>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w:t>
            </w:r>
          </w:p>
        </w:tc>
      </w:tr>
      <w:tr w:rsidR="00320FD7" w:rsidRPr="00320FD7" w:rsidTr="007337D5">
        <w:trPr>
          <w:trHeight w:val="300"/>
        </w:trPr>
        <w:tc>
          <w:tcPr>
            <w:tcW w:w="4853" w:type="dxa"/>
            <w:tcBorders>
              <w:top w:val="nil"/>
              <w:left w:val="single" w:sz="4" w:space="0" w:color="auto"/>
              <w:bottom w:val="single" w:sz="4" w:space="0" w:color="auto"/>
              <w:right w:val="single" w:sz="4" w:space="0" w:color="auto"/>
            </w:tcBorders>
            <w:vAlign w:val="center"/>
          </w:tcPr>
          <w:p w:rsidR="00320FD7" w:rsidRPr="00320FD7" w:rsidRDefault="00320FD7" w:rsidP="00320FD7">
            <w:pPr>
              <w:rPr>
                <w:b/>
                <w:bCs/>
                <w:color w:val="000000"/>
                <w:sz w:val="20"/>
                <w:szCs w:val="20"/>
              </w:rPr>
            </w:pPr>
            <w:r w:rsidRPr="00320FD7">
              <w:rPr>
                <w:b/>
                <w:bCs/>
                <w:color w:val="000000"/>
                <w:sz w:val="20"/>
                <w:szCs w:val="20"/>
              </w:rPr>
              <w:t>Подпрограмма 3. Развитие систем водоотведения</w:t>
            </w:r>
          </w:p>
        </w:tc>
        <w:tc>
          <w:tcPr>
            <w:tcW w:w="1538" w:type="dxa"/>
            <w:tcBorders>
              <w:top w:val="nil"/>
              <w:left w:val="nil"/>
              <w:bottom w:val="single" w:sz="4" w:space="0" w:color="auto"/>
              <w:right w:val="single" w:sz="4" w:space="0" w:color="auto"/>
            </w:tcBorders>
            <w:vAlign w:val="center"/>
          </w:tcPr>
          <w:p w:rsidR="00320FD7" w:rsidRPr="00320FD7" w:rsidRDefault="00320FD7" w:rsidP="00320FD7">
            <w:pPr>
              <w:jc w:val="center"/>
              <w:rPr>
                <w:b/>
                <w:bCs/>
                <w:color w:val="000000"/>
                <w:sz w:val="20"/>
                <w:szCs w:val="20"/>
              </w:rPr>
            </w:pPr>
            <w:r w:rsidRPr="00320FD7">
              <w:rPr>
                <w:b/>
                <w:bCs/>
                <w:color w:val="000000"/>
                <w:sz w:val="20"/>
                <w:szCs w:val="20"/>
              </w:rPr>
              <w:t>8 500,00</w:t>
            </w:r>
          </w:p>
        </w:tc>
        <w:tc>
          <w:tcPr>
            <w:tcW w:w="1129" w:type="dxa"/>
            <w:tcBorders>
              <w:top w:val="nil"/>
              <w:left w:val="nil"/>
              <w:bottom w:val="single" w:sz="4" w:space="0" w:color="auto"/>
              <w:right w:val="single" w:sz="4" w:space="0" w:color="auto"/>
            </w:tcBorders>
            <w:vAlign w:val="center"/>
          </w:tcPr>
          <w:p w:rsidR="00320FD7" w:rsidRPr="00320FD7" w:rsidRDefault="00320FD7" w:rsidP="00320FD7">
            <w:pPr>
              <w:jc w:val="center"/>
              <w:rPr>
                <w:b/>
                <w:bCs/>
                <w:color w:val="000000"/>
                <w:sz w:val="20"/>
                <w:szCs w:val="20"/>
              </w:rPr>
            </w:pPr>
            <w:r w:rsidRPr="00320FD7">
              <w:rPr>
                <w:b/>
                <w:bCs/>
                <w:color w:val="000000"/>
                <w:sz w:val="20"/>
                <w:szCs w:val="20"/>
              </w:rPr>
              <w:t>0,00</w:t>
            </w:r>
          </w:p>
        </w:tc>
        <w:tc>
          <w:tcPr>
            <w:tcW w:w="1387"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color w:val="000000"/>
                <w:sz w:val="20"/>
                <w:szCs w:val="20"/>
              </w:rPr>
            </w:pPr>
            <w:r w:rsidRPr="00320FD7">
              <w:rPr>
                <w:b/>
                <w:bCs/>
                <w:color w:val="000000"/>
                <w:sz w:val="20"/>
                <w:szCs w:val="20"/>
              </w:rPr>
              <w:t>-8 500,00</w:t>
            </w:r>
          </w:p>
        </w:tc>
        <w:tc>
          <w:tcPr>
            <w:tcW w:w="933" w:type="dxa"/>
            <w:tcBorders>
              <w:top w:val="nil"/>
              <w:left w:val="nil"/>
              <w:bottom w:val="single" w:sz="4" w:space="0" w:color="auto"/>
              <w:right w:val="single" w:sz="4" w:space="0" w:color="auto"/>
            </w:tcBorders>
            <w:noWrap/>
            <w:vAlign w:val="center"/>
          </w:tcPr>
          <w:p w:rsidR="00320FD7" w:rsidRPr="00320FD7" w:rsidRDefault="00320FD7" w:rsidP="00320FD7">
            <w:pPr>
              <w:jc w:val="center"/>
              <w:rPr>
                <w:b/>
                <w:bCs/>
                <w:color w:val="000000"/>
                <w:sz w:val="20"/>
                <w:szCs w:val="20"/>
              </w:rPr>
            </w:pPr>
            <w:r w:rsidRPr="00320FD7">
              <w:rPr>
                <w:b/>
                <w:bCs/>
                <w:color w:val="000000"/>
                <w:sz w:val="20"/>
                <w:szCs w:val="20"/>
              </w:rPr>
              <w:t>0,0</w:t>
            </w:r>
          </w:p>
        </w:tc>
      </w:tr>
      <w:tr w:rsidR="00320FD7" w:rsidRPr="00320FD7" w:rsidTr="007337D5">
        <w:trPr>
          <w:trHeight w:val="54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b/>
                <w:bCs/>
                <w:i/>
                <w:iCs/>
                <w:sz w:val="20"/>
                <w:szCs w:val="20"/>
              </w:rPr>
            </w:pPr>
            <w:r w:rsidRPr="00320FD7">
              <w:rPr>
                <w:b/>
                <w:bCs/>
                <w:i/>
                <w:iCs/>
                <w:sz w:val="20"/>
                <w:szCs w:val="20"/>
              </w:rPr>
              <w:t>ОМ 1. Строительство, модернизация и реконструкция сооружений водоотведения</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8 500,00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0,00</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b/>
                <w:bCs/>
                <w:color w:val="000000"/>
                <w:sz w:val="20"/>
                <w:szCs w:val="20"/>
              </w:rPr>
            </w:pPr>
            <w:r w:rsidRPr="00320FD7">
              <w:rPr>
                <w:b/>
                <w:bCs/>
                <w:color w:val="000000"/>
                <w:sz w:val="20"/>
                <w:szCs w:val="20"/>
              </w:rPr>
              <w:t>-8 500,00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b/>
                <w:bCs/>
                <w:color w:val="000000"/>
                <w:sz w:val="20"/>
                <w:szCs w:val="20"/>
              </w:rPr>
            </w:pPr>
            <w:r w:rsidRPr="00320FD7">
              <w:rPr>
                <w:b/>
                <w:bCs/>
                <w:color w:val="000000"/>
                <w:sz w:val="20"/>
                <w:szCs w:val="20"/>
              </w:rPr>
              <w:t>0,0</w:t>
            </w:r>
          </w:p>
        </w:tc>
      </w:tr>
      <w:tr w:rsidR="00320FD7" w:rsidRPr="00320FD7" w:rsidTr="007337D5">
        <w:trPr>
          <w:trHeight w:val="51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sz w:val="20"/>
                <w:szCs w:val="20"/>
              </w:rPr>
            </w:pPr>
            <w:r w:rsidRPr="00320FD7">
              <w:rPr>
                <w:sz w:val="20"/>
                <w:szCs w:val="20"/>
              </w:rPr>
              <w:t>Мероприятия по строительству, модернизации и реконструкции сооружений водоотведения</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8 500,00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-8 500,00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0,0</w:t>
            </w:r>
          </w:p>
        </w:tc>
      </w:tr>
      <w:tr w:rsidR="00320FD7" w:rsidRPr="00320FD7" w:rsidTr="007337D5">
        <w:trPr>
          <w:trHeight w:val="540"/>
        </w:trPr>
        <w:tc>
          <w:tcPr>
            <w:tcW w:w="9840" w:type="dxa"/>
            <w:gridSpan w:val="5"/>
            <w:tcBorders>
              <w:top w:val="nil"/>
              <w:bottom w:val="single" w:sz="4" w:space="0" w:color="auto"/>
            </w:tcBorders>
            <w:vAlign w:val="center"/>
          </w:tcPr>
          <w:p w:rsidR="00320FD7" w:rsidRPr="00320FD7" w:rsidRDefault="00320FD7" w:rsidP="00320FD7">
            <w:pPr>
              <w:rPr>
                <w:color w:val="000000"/>
              </w:rPr>
            </w:pPr>
          </w:p>
          <w:p w:rsidR="00320FD7" w:rsidRPr="00320FD7" w:rsidRDefault="00320FD7" w:rsidP="00320FD7">
            <w:pPr>
              <w:rPr>
                <w:color w:val="000000"/>
              </w:rPr>
            </w:pPr>
            <w:r w:rsidRPr="00320FD7">
              <w:t>4. По подпрограмме</w:t>
            </w:r>
            <w:r w:rsidRPr="00320FD7">
              <w:rPr>
                <w:color w:val="000000"/>
              </w:rPr>
              <w:t xml:space="preserve"> «</w:t>
            </w:r>
            <w:r w:rsidRPr="00320FD7">
              <w:t>Модернизация систем утилизации твердых коммунальных отходов и охрана окружающей среды</w:t>
            </w:r>
            <w:r w:rsidRPr="00320FD7">
              <w:rPr>
                <w:color w:val="000000"/>
              </w:rPr>
              <w:t>» финансирование отсутствует.</w:t>
            </w:r>
          </w:p>
        </w:tc>
      </w:tr>
      <w:tr w:rsidR="00320FD7" w:rsidRPr="00320FD7" w:rsidTr="007337D5">
        <w:trPr>
          <w:trHeight w:val="765"/>
        </w:trPr>
        <w:tc>
          <w:tcPr>
            <w:tcW w:w="4853"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20"/>
                <w:szCs w:val="20"/>
              </w:rPr>
            </w:pPr>
            <w:r w:rsidRPr="00320FD7">
              <w:rPr>
                <w:color w:val="000000"/>
                <w:sz w:val="20"/>
                <w:szCs w:val="20"/>
              </w:rPr>
              <w:lastRenderedPageBreak/>
              <w:t>Наименование КБК, расходов</w:t>
            </w:r>
          </w:p>
        </w:tc>
        <w:tc>
          <w:tcPr>
            <w:tcW w:w="1538" w:type="dxa"/>
            <w:tcBorders>
              <w:top w:val="nil"/>
              <w:left w:val="nil"/>
              <w:bottom w:val="single" w:sz="4" w:space="0" w:color="auto"/>
              <w:right w:val="single" w:sz="4" w:space="0" w:color="auto"/>
            </w:tcBorders>
            <w:vAlign w:val="center"/>
          </w:tcPr>
          <w:p w:rsidR="00320FD7" w:rsidRPr="00320FD7" w:rsidRDefault="00320FD7" w:rsidP="00320FD7">
            <w:pPr>
              <w:jc w:val="center"/>
              <w:rPr>
                <w:color w:val="000000"/>
                <w:sz w:val="20"/>
                <w:szCs w:val="20"/>
              </w:rPr>
            </w:pPr>
            <w:r w:rsidRPr="00320FD7">
              <w:rPr>
                <w:color w:val="000000"/>
                <w:sz w:val="20"/>
                <w:szCs w:val="20"/>
              </w:rPr>
              <w:t>Текущий год (утвержденный план на 2018 год)</w:t>
            </w:r>
          </w:p>
        </w:tc>
        <w:tc>
          <w:tcPr>
            <w:tcW w:w="1129" w:type="dxa"/>
            <w:tcBorders>
              <w:top w:val="nil"/>
              <w:left w:val="nil"/>
              <w:bottom w:val="single" w:sz="4" w:space="0" w:color="auto"/>
              <w:right w:val="single" w:sz="4" w:space="0" w:color="auto"/>
            </w:tcBorders>
            <w:vAlign w:val="center"/>
          </w:tcPr>
          <w:p w:rsidR="00320FD7" w:rsidRPr="00320FD7" w:rsidRDefault="00320FD7" w:rsidP="00320FD7">
            <w:pPr>
              <w:jc w:val="center"/>
              <w:rPr>
                <w:sz w:val="20"/>
                <w:szCs w:val="20"/>
              </w:rPr>
            </w:pPr>
            <w:r w:rsidRPr="00320FD7">
              <w:rPr>
                <w:sz w:val="20"/>
                <w:szCs w:val="20"/>
              </w:rPr>
              <w:t>проект плана на 2019 год</w:t>
            </w:r>
          </w:p>
        </w:tc>
        <w:tc>
          <w:tcPr>
            <w:tcW w:w="1387"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отклонение 2019 к 2018</w:t>
            </w:r>
          </w:p>
        </w:tc>
        <w:tc>
          <w:tcPr>
            <w:tcW w:w="933" w:type="dxa"/>
            <w:tcBorders>
              <w:top w:val="nil"/>
              <w:left w:val="nil"/>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w:t>
            </w:r>
          </w:p>
        </w:tc>
      </w:tr>
      <w:tr w:rsidR="00320FD7" w:rsidRPr="00320FD7" w:rsidTr="007337D5">
        <w:trPr>
          <w:trHeight w:val="765"/>
        </w:trPr>
        <w:tc>
          <w:tcPr>
            <w:tcW w:w="4853" w:type="dxa"/>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t>Подпрограмма 4. Модернизация систем утилизации твердых коммунальных отходов и охрана окружающей среды</w:t>
            </w:r>
          </w:p>
        </w:tc>
        <w:tc>
          <w:tcPr>
            <w:tcW w:w="1538" w:type="dxa"/>
            <w:tcBorders>
              <w:top w:val="nil"/>
              <w:left w:val="nil"/>
              <w:bottom w:val="single" w:sz="4" w:space="0" w:color="auto"/>
              <w:right w:val="single" w:sz="4" w:space="0" w:color="auto"/>
            </w:tcBorders>
            <w:vAlign w:val="center"/>
          </w:tcPr>
          <w:p w:rsidR="00320FD7" w:rsidRPr="00320FD7" w:rsidRDefault="00320FD7" w:rsidP="00320FD7">
            <w:pPr>
              <w:jc w:val="center"/>
              <w:rPr>
                <w:b/>
                <w:bCs/>
                <w:color w:val="000000"/>
                <w:sz w:val="20"/>
                <w:szCs w:val="20"/>
              </w:rPr>
            </w:pPr>
            <w:r w:rsidRPr="00320FD7">
              <w:rPr>
                <w:b/>
                <w:bCs/>
                <w:color w:val="000000"/>
                <w:sz w:val="20"/>
                <w:szCs w:val="20"/>
              </w:rPr>
              <w:t>3 665,95</w:t>
            </w:r>
          </w:p>
        </w:tc>
        <w:tc>
          <w:tcPr>
            <w:tcW w:w="1129" w:type="dxa"/>
            <w:tcBorders>
              <w:top w:val="nil"/>
              <w:left w:val="nil"/>
              <w:bottom w:val="single" w:sz="4" w:space="0" w:color="auto"/>
              <w:right w:val="single" w:sz="4" w:space="0" w:color="auto"/>
            </w:tcBorders>
            <w:vAlign w:val="center"/>
          </w:tcPr>
          <w:p w:rsidR="00320FD7" w:rsidRPr="00320FD7" w:rsidRDefault="00320FD7" w:rsidP="00320FD7">
            <w:pPr>
              <w:jc w:val="center"/>
              <w:rPr>
                <w:b/>
                <w:bCs/>
                <w:color w:val="000000"/>
                <w:sz w:val="20"/>
                <w:szCs w:val="20"/>
              </w:rPr>
            </w:pPr>
            <w:r w:rsidRPr="00320FD7">
              <w:rPr>
                <w:b/>
                <w:bCs/>
                <w:color w:val="000000"/>
                <w:sz w:val="20"/>
                <w:szCs w:val="20"/>
              </w:rPr>
              <w:t>0,00</w:t>
            </w:r>
          </w:p>
        </w:tc>
        <w:tc>
          <w:tcPr>
            <w:tcW w:w="1387"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color w:val="000000"/>
                <w:sz w:val="20"/>
                <w:szCs w:val="20"/>
              </w:rPr>
            </w:pPr>
            <w:r w:rsidRPr="00320FD7">
              <w:rPr>
                <w:b/>
                <w:bCs/>
                <w:color w:val="000000"/>
                <w:sz w:val="20"/>
                <w:szCs w:val="20"/>
              </w:rPr>
              <w:t>-3 665,95</w:t>
            </w:r>
          </w:p>
        </w:tc>
        <w:tc>
          <w:tcPr>
            <w:tcW w:w="933" w:type="dxa"/>
            <w:tcBorders>
              <w:top w:val="nil"/>
              <w:left w:val="nil"/>
              <w:bottom w:val="single" w:sz="4" w:space="0" w:color="auto"/>
              <w:right w:val="single" w:sz="4" w:space="0" w:color="auto"/>
            </w:tcBorders>
            <w:noWrap/>
            <w:vAlign w:val="center"/>
          </w:tcPr>
          <w:p w:rsidR="00320FD7" w:rsidRPr="00320FD7" w:rsidRDefault="00320FD7" w:rsidP="00320FD7">
            <w:pPr>
              <w:jc w:val="center"/>
              <w:rPr>
                <w:b/>
                <w:bCs/>
                <w:color w:val="000000"/>
                <w:sz w:val="20"/>
                <w:szCs w:val="20"/>
              </w:rPr>
            </w:pPr>
            <w:r w:rsidRPr="00320FD7">
              <w:rPr>
                <w:b/>
                <w:bCs/>
                <w:color w:val="000000"/>
                <w:sz w:val="20"/>
                <w:szCs w:val="20"/>
              </w:rPr>
              <w:t>0,0</w:t>
            </w:r>
          </w:p>
        </w:tc>
      </w:tr>
      <w:tr w:rsidR="00320FD7" w:rsidRPr="00320FD7" w:rsidTr="007337D5">
        <w:trPr>
          <w:trHeight w:val="54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b/>
                <w:bCs/>
                <w:i/>
                <w:iCs/>
                <w:color w:val="000000"/>
                <w:sz w:val="20"/>
                <w:szCs w:val="20"/>
              </w:rPr>
            </w:pPr>
            <w:r w:rsidRPr="00320FD7">
              <w:rPr>
                <w:b/>
                <w:bCs/>
                <w:i/>
                <w:iCs/>
                <w:color w:val="000000"/>
                <w:sz w:val="20"/>
                <w:szCs w:val="20"/>
              </w:rPr>
              <w:t>ОМ 4. Устройство и рекультивация полигона для складирования снега</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3 665,95</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0,00</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-3 665,95</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0,0</w:t>
            </w:r>
          </w:p>
        </w:tc>
      </w:tr>
      <w:tr w:rsidR="00320FD7" w:rsidRPr="00320FD7" w:rsidTr="007337D5">
        <w:trPr>
          <w:trHeight w:val="30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color w:val="000000"/>
                <w:sz w:val="20"/>
                <w:szCs w:val="20"/>
              </w:rPr>
            </w:pPr>
            <w:r w:rsidRPr="00320FD7">
              <w:rPr>
                <w:color w:val="000000"/>
                <w:sz w:val="20"/>
                <w:szCs w:val="20"/>
              </w:rPr>
              <w:t>Устройство полигона для складирования снега</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3 665,95</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-3 665,95</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0,0</w:t>
            </w:r>
          </w:p>
        </w:tc>
      </w:tr>
      <w:tr w:rsidR="00320FD7" w:rsidRPr="00320FD7" w:rsidTr="007337D5">
        <w:trPr>
          <w:trHeight w:val="300"/>
        </w:trPr>
        <w:tc>
          <w:tcPr>
            <w:tcW w:w="9840" w:type="dxa"/>
            <w:gridSpan w:val="5"/>
            <w:tcBorders>
              <w:top w:val="nil"/>
              <w:bottom w:val="single" w:sz="4" w:space="0" w:color="auto"/>
            </w:tcBorders>
            <w:vAlign w:val="center"/>
          </w:tcPr>
          <w:p w:rsidR="00320FD7" w:rsidRPr="00320FD7" w:rsidRDefault="00320FD7" w:rsidP="00320FD7">
            <w:pPr>
              <w:jc w:val="both"/>
              <w:rPr>
                <w:color w:val="000000"/>
              </w:rPr>
            </w:pPr>
          </w:p>
          <w:p w:rsidR="00320FD7" w:rsidRPr="00320FD7" w:rsidRDefault="00320FD7" w:rsidP="00320FD7">
            <w:pPr>
              <w:jc w:val="both"/>
              <w:rPr>
                <w:color w:val="000000"/>
              </w:rPr>
            </w:pPr>
            <w:r w:rsidRPr="00320FD7">
              <w:t>5. По подпрограмме</w:t>
            </w:r>
            <w:r w:rsidRPr="00320FD7">
              <w:rPr>
                <w:color w:val="000000"/>
              </w:rPr>
              <w:t xml:space="preserve"> «Развитие систем наружного освещения» уменьшение бюджетных ассигнований на 2 000,0 тыс. рублей или 84,8% к уровню 2018 года.</w:t>
            </w:r>
          </w:p>
        </w:tc>
      </w:tr>
      <w:tr w:rsidR="00320FD7" w:rsidRPr="00320FD7" w:rsidTr="007337D5">
        <w:trPr>
          <w:trHeight w:val="300"/>
        </w:trPr>
        <w:tc>
          <w:tcPr>
            <w:tcW w:w="4853"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center"/>
              <w:rPr>
                <w:color w:val="000000"/>
                <w:sz w:val="20"/>
                <w:szCs w:val="20"/>
              </w:rPr>
            </w:pPr>
            <w:r w:rsidRPr="00320FD7">
              <w:rPr>
                <w:color w:val="000000"/>
                <w:sz w:val="20"/>
                <w:szCs w:val="20"/>
              </w:rPr>
              <w:t>Наименование КБК, расходов</w:t>
            </w:r>
          </w:p>
        </w:tc>
        <w:tc>
          <w:tcPr>
            <w:tcW w:w="1538" w:type="dxa"/>
            <w:tcBorders>
              <w:top w:val="nil"/>
              <w:left w:val="nil"/>
              <w:bottom w:val="single" w:sz="4" w:space="0" w:color="auto"/>
              <w:right w:val="single" w:sz="4" w:space="0" w:color="auto"/>
            </w:tcBorders>
            <w:vAlign w:val="center"/>
          </w:tcPr>
          <w:p w:rsidR="00320FD7" w:rsidRPr="00320FD7" w:rsidRDefault="00320FD7" w:rsidP="00320FD7">
            <w:pPr>
              <w:jc w:val="center"/>
              <w:rPr>
                <w:color w:val="000000"/>
                <w:sz w:val="20"/>
                <w:szCs w:val="20"/>
              </w:rPr>
            </w:pPr>
            <w:r w:rsidRPr="00320FD7">
              <w:rPr>
                <w:color w:val="000000"/>
                <w:sz w:val="20"/>
                <w:szCs w:val="20"/>
              </w:rPr>
              <w:t>Текущий год (утвержденный план на 2018 год)</w:t>
            </w:r>
          </w:p>
        </w:tc>
        <w:tc>
          <w:tcPr>
            <w:tcW w:w="1129" w:type="dxa"/>
            <w:tcBorders>
              <w:top w:val="nil"/>
              <w:left w:val="nil"/>
              <w:bottom w:val="single" w:sz="4" w:space="0" w:color="auto"/>
              <w:right w:val="single" w:sz="4" w:space="0" w:color="auto"/>
            </w:tcBorders>
            <w:vAlign w:val="center"/>
          </w:tcPr>
          <w:p w:rsidR="00320FD7" w:rsidRPr="00320FD7" w:rsidRDefault="00320FD7" w:rsidP="00320FD7">
            <w:pPr>
              <w:jc w:val="center"/>
              <w:rPr>
                <w:sz w:val="20"/>
                <w:szCs w:val="20"/>
              </w:rPr>
            </w:pPr>
            <w:r w:rsidRPr="00320FD7">
              <w:rPr>
                <w:sz w:val="20"/>
                <w:szCs w:val="20"/>
              </w:rPr>
              <w:t>проект плана на 2019 год</w:t>
            </w:r>
          </w:p>
        </w:tc>
        <w:tc>
          <w:tcPr>
            <w:tcW w:w="1387"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отклонение 2019 к 2018</w:t>
            </w:r>
          </w:p>
        </w:tc>
        <w:tc>
          <w:tcPr>
            <w:tcW w:w="933" w:type="dxa"/>
            <w:tcBorders>
              <w:top w:val="nil"/>
              <w:left w:val="nil"/>
              <w:bottom w:val="single" w:sz="4" w:space="0" w:color="auto"/>
              <w:right w:val="single" w:sz="4" w:space="0" w:color="auto"/>
            </w:tcBorders>
            <w:noWrap/>
            <w:vAlign w:val="center"/>
          </w:tcPr>
          <w:p w:rsidR="00320FD7" w:rsidRPr="00320FD7" w:rsidRDefault="00320FD7" w:rsidP="00320FD7">
            <w:pPr>
              <w:jc w:val="center"/>
              <w:rPr>
                <w:sz w:val="20"/>
                <w:szCs w:val="20"/>
              </w:rPr>
            </w:pPr>
            <w:r w:rsidRPr="00320FD7">
              <w:rPr>
                <w:sz w:val="20"/>
                <w:szCs w:val="20"/>
              </w:rPr>
              <w:t>%</w:t>
            </w:r>
          </w:p>
        </w:tc>
      </w:tr>
      <w:tr w:rsidR="00320FD7" w:rsidRPr="00320FD7" w:rsidTr="007337D5">
        <w:trPr>
          <w:trHeight w:val="300"/>
        </w:trPr>
        <w:tc>
          <w:tcPr>
            <w:tcW w:w="4853" w:type="dxa"/>
            <w:tcBorders>
              <w:top w:val="nil"/>
              <w:left w:val="single" w:sz="4" w:space="0" w:color="auto"/>
              <w:bottom w:val="single" w:sz="4" w:space="0" w:color="auto"/>
              <w:right w:val="single" w:sz="4" w:space="0" w:color="auto"/>
            </w:tcBorders>
            <w:vAlign w:val="center"/>
          </w:tcPr>
          <w:p w:rsidR="00320FD7" w:rsidRPr="00320FD7" w:rsidRDefault="00320FD7" w:rsidP="00320FD7">
            <w:pPr>
              <w:rPr>
                <w:b/>
                <w:bCs/>
                <w:color w:val="000000"/>
                <w:sz w:val="20"/>
                <w:szCs w:val="20"/>
              </w:rPr>
            </w:pPr>
            <w:r w:rsidRPr="00320FD7">
              <w:rPr>
                <w:b/>
                <w:bCs/>
                <w:color w:val="000000"/>
                <w:sz w:val="20"/>
                <w:szCs w:val="20"/>
              </w:rPr>
              <w:t>Подпрограмма 5. Развитие систем наружного освещения</w:t>
            </w:r>
          </w:p>
        </w:tc>
        <w:tc>
          <w:tcPr>
            <w:tcW w:w="1538" w:type="dxa"/>
            <w:tcBorders>
              <w:top w:val="nil"/>
              <w:left w:val="nil"/>
              <w:bottom w:val="single" w:sz="4" w:space="0" w:color="auto"/>
              <w:right w:val="single" w:sz="4" w:space="0" w:color="auto"/>
            </w:tcBorders>
            <w:vAlign w:val="center"/>
          </w:tcPr>
          <w:p w:rsidR="00320FD7" w:rsidRPr="00320FD7" w:rsidRDefault="00320FD7" w:rsidP="00320FD7">
            <w:pPr>
              <w:jc w:val="center"/>
              <w:rPr>
                <w:b/>
                <w:bCs/>
                <w:color w:val="000000"/>
                <w:sz w:val="20"/>
                <w:szCs w:val="20"/>
              </w:rPr>
            </w:pPr>
            <w:r w:rsidRPr="00320FD7">
              <w:rPr>
                <w:b/>
                <w:bCs/>
                <w:color w:val="000000"/>
                <w:sz w:val="20"/>
                <w:szCs w:val="20"/>
              </w:rPr>
              <w:t>13 200,00</w:t>
            </w:r>
          </w:p>
        </w:tc>
        <w:tc>
          <w:tcPr>
            <w:tcW w:w="1129" w:type="dxa"/>
            <w:tcBorders>
              <w:top w:val="nil"/>
              <w:left w:val="nil"/>
              <w:bottom w:val="single" w:sz="4" w:space="0" w:color="auto"/>
              <w:right w:val="single" w:sz="4" w:space="0" w:color="auto"/>
            </w:tcBorders>
            <w:vAlign w:val="center"/>
          </w:tcPr>
          <w:p w:rsidR="00320FD7" w:rsidRPr="00320FD7" w:rsidRDefault="00320FD7" w:rsidP="00320FD7">
            <w:pPr>
              <w:jc w:val="center"/>
              <w:rPr>
                <w:b/>
                <w:bCs/>
                <w:color w:val="000000"/>
                <w:sz w:val="20"/>
                <w:szCs w:val="20"/>
              </w:rPr>
            </w:pPr>
            <w:r w:rsidRPr="00320FD7">
              <w:rPr>
                <w:b/>
                <w:bCs/>
                <w:color w:val="000000"/>
                <w:sz w:val="20"/>
                <w:szCs w:val="20"/>
              </w:rPr>
              <w:t>11 200,00</w:t>
            </w:r>
          </w:p>
        </w:tc>
        <w:tc>
          <w:tcPr>
            <w:tcW w:w="1387"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color w:val="000000"/>
                <w:sz w:val="20"/>
                <w:szCs w:val="20"/>
              </w:rPr>
            </w:pPr>
            <w:r w:rsidRPr="00320FD7">
              <w:rPr>
                <w:b/>
                <w:bCs/>
                <w:color w:val="000000"/>
                <w:sz w:val="20"/>
                <w:szCs w:val="20"/>
              </w:rPr>
              <w:t>-2 000,00</w:t>
            </w:r>
          </w:p>
        </w:tc>
        <w:tc>
          <w:tcPr>
            <w:tcW w:w="933" w:type="dxa"/>
            <w:tcBorders>
              <w:top w:val="nil"/>
              <w:left w:val="nil"/>
              <w:bottom w:val="single" w:sz="4" w:space="0" w:color="auto"/>
              <w:right w:val="single" w:sz="4" w:space="0" w:color="auto"/>
            </w:tcBorders>
            <w:noWrap/>
            <w:vAlign w:val="center"/>
          </w:tcPr>
          <w:p w:rsidR="00320FD7" w:rsidRPr="00320FD7" w:rsidRDefault="00320FD7" w:rsidP="00320FD7">
            <w:pPr>
              <w:jc w:val="center"/>
              <w:rPr>
                <w:b/>
                <w:bCs/>
                <w:color w:val="000000"/>
                <w:sz w:val="20"/>
                <w:szCs w:val="20"/>
              </w:rPr>
            </w:pPr>
            <w:r w:rsidRPr="00320FD7">
              <w:rPr>
                <w:b/>
                <w:bCs/>
                <w:color w:val="000000"/>
                <w:sz w:val="20"/>
                <w:szCs w:val="20"/>
              </w:rPr>
              <w:t>84,8</w:t>
            </w:r>
          </w:p>
        </w:tc>
      </w:tr>
      <w:tr w:rsidR="00320FD7" w:rsidRPr="00320FD7" w:rsidTr="007337D5">
        <w:trPr>
          <w:trHeight w:val="54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b/>
                <w:bCs/>
                <w:i/>
                <w:iCs/>
                <w:sz w:val="20"/>
                <w:szCs w:val="20"/>
              </w:rPr>
            </w:pPr>
            <w:r w:rsidRPr="00320FD7">
              <w:rPr>
                <w:b/>
                <w:bCs/>
                <w:i/>
                <w:iCs/>
                <w:sz w:val="20"/>
                <w:szCs w:val="20"/>
              </w:rPr>
              <w:t>ОМ 1. Устройство, реконструкция сетей наружного освещения</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13 200,00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11 200,00</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b/>
                <w:bCs/>
                <w:color w:val="000000"/>
                <w:sz w:val="20"/>
                <w:szCs w:val="20"/>
              </w:rPr>
            </w:pPr>
            <w:r w:rsidRPr="00320FD7">
              <w:rPr>
                <w:b/>
                <w:bCs/>
                <w:color w:val="000000"/>
                <w:sz w:val="20"/>
                <w:szCs w:val="20"/>
              </w:rPr>
              <w:t>-2 000,00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b/>
                <w:bCs/>
                <w:color w:val="000000"/>
                <w:sz w:val="20"/>
                <w:szCs w:val="20"/>
              </w:rPr>
            </w:pPr>
            <w:r w:rsidRPr="00320FD7">
              <w:rPr>
                <w:b/>
                <w:bCs/>
                <w:color w:val="000000"/>
                <w:sz w:val="20"/>
                <w:szCs w:val="20"/>
              </w:rPr>
              <w:t>84,8</w:t>
            </w:r>
          </w:p>
        </w:tc>
      </w:tr>
      <w:tr w:rsidR="00320FD7" w:rsidRPr="00320FD7" w:rsidTr="007337D5">
        <w:trPr>
          <w:trHeight w:val="51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sz w:val="20"/>
                <w:szCs w:val="20"/>
              </w:rPr>
            </w:pPr>
            <w:r w:rsidRPr="00320FD7">
              <w:rPr>
                <w:sz w:val="20"/>
                <w:szCs w:val="20"/>
              </w:rPr>
              <w:t>Разработка ПСД по строительству, реконструкции объектов системы наружного освещения</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1 200,00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1 200,00</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0,00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100,0</w:t>
            </w:r>
          </w:p>
        </w:tc>
      </w:tr>
      <w:tr w:rsidR="00320FD7" w:rsidRPr="00320FD7" w:rsidTr="007337D5">
        <w:trPr>
          <w:trHeight w:val="51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sz w:val="20"/>
                <w:szCs w:val="20"/>
              </w:rPr>
            </w:pPr>
            <w:r w:rsidRPr="00320FD7">
              <w:rPr>
                <w:sz w:val="20"/>
                <w:szCs w:val="20"/>
              </w:rPr>
              <w:t>Строительство, реконструкция объектов системы наружного освещения</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10 000,00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10 000,00</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0,00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100,0</w:t>
            </w:r>
          </w:p>
        </w:tc>
      </w:tr>
      <w:tr w:rsidR="00320FD7" w:rsidRPr="00320FD7" w:rsidTr="007337D5">
        <w:trPr>
          <w:trHeight w:val="765"/>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sz w:val="20"/>
                <w:szCs w:val="20"/>
              </w:rPr>
            </w:pPr>
            <w:r w:rsidRPr="00320FD7">
              <w:rPr>
                <w:sz w:val="20"/>
                <w:szCs w:val="20"/>
              </w:rPr>
              <w:t>Возмещение затрат по реконструкции, ремонту, восстановлению объектов систем наружного освещения дворовых территорий</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2 000,00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-2 000,00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0,0</w:t>
            </w:r>
          </w:p>
        </w:tc>
      </w:tr>
      <w:tr w:rsidR="00320FD7" w:rsidRPr="00320FD7" w:rsidTr="007337D5">
        <w:trPr>
          <w:trHeight w:val="540"/>
        </w:trPr>
        <w:tc>
          <w:tcPr>
            <w:tcW w:w="9840" w:type="dxa"/>
            <w:gridSpan w:val="5"/>
            <w:tcBorders>
              <w:top w:val="nil"/>
              <w:bottom w:val="single" w:sz="4" w:space="0" w:color="auto"/>
            </w:tcBorders>
            <w:shd w:val="clear" w:color="auto" w:fill="FFFFFF"/>
            <w:vAlign w:val="center"/>
          </w:tcPr>
          <w:p w:rsidR="00320FD7" w:rsidRPr="00320FD7" w:rsidRDefault="00320FD7" w:rsidP="00320FD7">
            <w:pPr>
              <w:jc w:val="both"/>
              <w:rPr>
                <w:color w:val="000000"/>
              </w:rPr>
            </w:pPr>
          </w:p>
          <w:p w:rsidR="00320FD7" w:rsidRPr="00320FD7" w:rsidRDefault="00320FD7" w:rsidP="00320FD7">
            <w:pPr>
              <w:jc w:val="both"/>
              <w:rPr>
                <w:color w:val="000000"/>
              </w:rPr>
            </w:pPr>
            <w:r w:rsidRPr="00320FD7">
              <w:t>6. По подпрограмме</w:t>
            </w:r>
            <w:r w:rsidRPr="00320FD7">
              <w:rPr>
                <w:color w:val="000000"/>
              </w:rPr>
              <w:t xml:space="preserve"> «Развитие систем газоснабжения» уменьшение бюджетных ассигнований на 16 740,1 тыс. рублей или 66,9% к уровню 2018 года.</w:t>
            </w:r>
          </w:p>
        </w:tc>
      </w:tr>
      <w:tr w:rsidR="00320FD7" w:rsidRPr="00320FD7" w:rsidTr="007337D5">
        <w:trPr>
          <w:trHeight w:val="300"/>
        </w:trPr>
        <w:tc>
          <w:tcPr>
            <w:tcW w:w="4853" w:type="dxa"/>
            <w:tcBorders>
              <w:top w:val="nil"/>
              <w:left w:val="single" w:sz="4" w:space="0" w:color="auto"/>
              <w:bottom w:val="single" w:sz="4" w:space="0" w:color="auto"/>
              <w:right w:val="single" w:sz="4" w:space="0" w:color="auto"/>
            </w:tcBorders>
            <w:vAlign w:val="center"/>
          </w:tcPr>
          <w:p w:rsidR="00320FD7" w:rsidRPr="00320FD7" w:rsidRDefault="00320FD7" w:rsidP="00320FD7">
            <w:pPr>
              <w:rPr>
                <w:b/>
                <w:bCs/>
                <w:color w:val="000000"/>
                <w:sz w:val="20"/>
                <w:szCs w:val="20"/>
              </w:rPr>
            </w:pPr>
            <w:r w:rsidRPr="00320FD7">
              <w:rPr>
                <w:b/>
                <w:bCs/>
                <w:color w:val="000000"/>
                <w:sz w:val="20"/>
                <w:szCs w:val="20"/>
              </w:rPr>
              <w:t>Подпрограмма 7. Развитие систем газоснабжения</w:t>
            </w:r>
          </w:p>
        </w:tc>
        <w:tc>
          <w:tcPr>
            <w:tcW w:w="1538" w:type="dxa"/>
            <w:tcBorders>
              <w:top w:val="nil"/>
              <w:left w:val="nil"/>
              <w:bottom w:val="single" w:sz="4" w:space="0" w:color="auto"/>
              <w:right w:val="single" w:sz="4" w:space="0" w:color="auto"/>
            </w:tcBorders>
            <w:vAlign w:val="center"/>
          </w:tcPr>
          <w:p w:rsidR="00320FD7" w:rsidRPr="00320FD7" w:rsidRDefault="00320FD7" w:rsidP="00320FD7">
            <w:pPr>
              <w:jc w:val="center"/>
              <w:rPr>
                <w:b/>
                <w:bCs/>
                <w:color w:val="000000"/>
                <w:sz w:val="20"/>
                <w:szCs w:val="20"/>
              </w:rPr>
            </w:pPr>
            <w:r w:rsidRPr="00320FD7">
              <w:rPr>
                <w:b/>
                <w:bCs/>
                <w:color w:val="000000"/>
                <w:sz w:val="20"/>
                <w:szCs w:val="20"/>
              </w:rPr>
              <w:t>50 500,00</w:t>
            </w:r>
          </w:p>
        </w:tc>
        <w:tc>
          <w:tcPr>
            <w:tcW w:w="1129" w:type="dxa"/>
            <w:tcBorders>
              <w:top w:val="nil"/>
              <w:left w:val="nil"/>
              <w:bottom w:val="single" w:sz="4" w:space="0" w:color="auto"/>
              <w:right w:val="single" w:sz="4" w:space="0" w:color="auto"/>
            </w:tcBorders>
            <w:vAlign w:val="center"/>
          </w:tcPr>
          <w:p w:rsidR="00320FD7" w:rsidRPr="00320FD7" w:rsidRDefault="00320FD7" w:rsidP="00320FD7">
            <w:pPr>
              <w:jc w:val="center"/>
              <w:rPr>
                <w:b/>
                <w:bCs/>
                <w:color w:val="000000"/>
                <w:sz w:val="20"/>
                <w:szCs w:val="20"/>
              </w:rPr>
            </w:pPr>
            <w:r w:rsidRPr="00320FD7">
              <w:rPr>
                <w:b/>
                <w:bCs/>
                <w:color w:val="000000"/>
                <w:sz w:val="20"/>
                <w:szCs w:val="20"/>
              </w:rPr>
              <w:t>33 759,93</w:t>
            </w:r>
          </w:p>
        </w:tc>
        <w:tc>
          <w:tcPr>
            <w:tcW w:w="1387"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b/>
                <w:bCs/>
                <w:color w:val="000000"/>
                <w:sz w:val="20"/>
                <w:szCs w:val="20"/>
              </w:rPr>
            </w:pPr>
            <w:r w:rsidRPr="00320FD7">
              <w:rPr>
                <w:b/>
                <w:bCs/>
                <w:color w:val="000000"/>
                <w:sz w:val="20"/>
                <w:szCs w:val="20"/>
              </w:rPr>
              <w:t>-16 740,07</w:t>
            </w:r>
          </w:p>
        </w:tc>
        <w:tc>
          <w:tcPr>
            <w:tcW w:w="933" w:type="dxa"/>
            <w:tcBorders>
              <w:top w:val="nil"/>
              <w:left w:val="nil"/>
              <w:bottom w:val="single" w:sz="4" w:space="0" w:color="auto"/>
              <w:right w:val="single" w:sz="4" w:space="0" w:color="auto"/>
            </w:tcBorders>
            <w:noWrap/>
            <w:vAlign w:val="center"/>
          </w:tcPr>
          <w:p w:rsidR="00320FD7" w:rsidRPr="00320FD7" w:rsidRDefault="00320FD7" w:rsidP="00320FD7">
            <w:pPr>
              <w:jc w:val="center"/>
              <w:rPr>
                <w:b/>
                <w:bCs/>
                <w:color w:val="000000"/>
                <w:sz w:val="20"/>
                <w:szCs w:val="20"/>
              </w:rPr>
            </w:pPr>
            <w:r w:rsidRPr="00320FD7">
              <w:rPr>
                <w:b/>
                <w:bCs/>
                <w:color w:val="000000"/>
                <w:sz w:val="20"/>
                <w:szCs w:val="20"/>
              </w:rPr>
              <w:t>66,9</w:t>
            </w:r>
          </w:p>
        </w:tc>
      </w:tr>
      <w:tr w:rsidR="00320FD7" w:rsidRPr="00320FD7" w:rsidTr="007337D5">
        <w:trPr>
          <w:trHeight w:val="54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b/>
                <w:bCs/>
                <w:i/>
                <w:iCs/>
                <w:color w:val="000000"/>
                <w:sz w:val="20"/>
                <w:szCs w:val="20"/>
              </w:rPr>
            </w:pPr>
            <w:r w:rsidRPr="00320FD7">
              <w:rPr>
                <w:b/>
                <w:bCs/>
                <w:i/>
                <w:iCs/>
                <w:color w:val="000000"/>
                <w:sz w:val="20"/>
                <w:szCs w:val="20"/>
              </w:rPr>
              <w:t>ОМ 3. Проведение изыскательских работ,  разработка ПИР, ПСД и прочих документов по газоснабжению</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2 500,00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1 316,66</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b/>
                <w:bCs/>
                <w:color w:val="000000"/>
                <w:sz w:val="20"/>
                <w:szCs w:val="20"/>
              </w:rPr>
            </w:pPr>
            <w:r w:rsidRPr="00320FD7">
              <w:rPr>
                <w:b/>
                <w:bCs/>
                <w:color w:val="000000"/>
                <w:sz w:val="20"/>
                <w:szCs w:val="20"/>
              </w:rPr>
              <w:t>-1 183,34</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b/>
                <w:bCs/>
                <w:color w:val="000000"/>
                <w:sz w:val="20"/>
                <w:szCs w:val="20"/>
              </w:rPr>
            </w:pPr>
            <w:r w:rsidRPr="00320FD7">
              <w:rPr>
                <w:b/>
                <w:bCs/>
                <w:color w:val="000000"/>
                <w:sz w:val="20"/>
                <w:szCs w:val="20"/>
              </w:rPr>
              <w:t>52,7</w:t>
            </w:r>
          </w:p>
        </w:tc>
      </w:tr>
      <w:tr w:rsidR="00320FD7" w:rsidRPr="00320FD7" w:rsidTr="007337D5">
        <w:trPr>
          <w:trHeight w:val="765"/>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color w:val="000000"/>
                <w:sz w:val="20"/>
                <w:szCs w:val="20"/>
              </w:rPr>
            </w:pPr>
            <w:r w:rsidRPr="00320FD7">
              <w:rPr>
                <w:color w:val="000000"/>
                <w:sz w:val="20"/>
                <w:szCs w:val="20"/>
              </w:rPr>
              <w:t>Разработка проектно-сметной документации по газификации земельных участков, выделенных многодетным семьям</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1 500,00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-1 500,00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0,0</w:t>
            </w:r>
          </w:p>
        </w:tc>
      </w:tr>
      <w:tr w:rsidR="00320FD7" w:rsidRPr="00320FD7" w:rsidTr="007337D5">
        <w:trPr>
          <w:trHeight w:val="51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color w:val="000000"/>
                <w:sz w:val="20"/>
                <w:szCs w:val="20"/>
              </w:rPr>
            </w:pPr>
            <w:r w:rsidRPr="00320FD7">
              <w:rPr>
                <w:color w:val="000000"/>
                <w:sz w:val="20"/>
                <w:szCs w:val="20"/>
              </w:rPr>
              <w:t>Разработка проектно-сметной документации по газификации  жилых кварталов и микрорайонов</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1 000,00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1 316,66</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316,66</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131,7</w:t>
            </w:r>
          </w:p>
        </w:tc>
      </w:tr>
      <w:tr w:rsidR="00320FD7" w:rsidRPr="00320FD7" w:rsidTr="007337D5">
        <w:trPr>
          <w:trHeight w:val="54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b/>
                <w:bCs/>
                <w:i/>
                <w:iCs/>
                <w:sz w:val="20"/>
                <w:szCs w:val="20"/>
              </w:rPr>
            </w:pPr>
            <w:r w:rsidRPr="00320FD7">
              <w:rPr>
                <w:b/>
                <w:bCs/>
                <w:i/>
                <w:iCs/>
                <w:sz w:val="20"/>
                <w:szCs w:val="20"/>
              </w:rPr>
              <w:t>ОМ 4. Обеспечение газоснабжением земельных участков, выделенных многодетным семьям</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38 000,00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0,00</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b/>
                <w:bCs/>
                <w:color w:val="000000"/>
                <w:sz w:val="20"/>
                <w:szCs w:val="20"/>
              </w:rPr>
            </w:pPr>
            <w:r w:rsidRPr="00320FD7">
              <w:rPr>
                <w:b/>
                <w:bCs/>
                <w:color w:val="000000"/>
                <w:sz w:val="20"/>
                <w:szCs w:val="20"/>
              </w:rPr>
              <w:t>-38 000,00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b/>
                <w:bCs/>
                <w:color w:val="000000"/>
                <w:sz w:val="20"/>
                <w:szCs w:val="20"/>
              </w:rPr>
            </w:pPr>
            <w:r w:rsidRPr="00320FD7">
              <w:rPr>
                <w:b/>
                <w:bCs/>
                <w:color w:val="000000"/>
                <w:sz w:val="20"/>
                <w:szCs w:val="20"/>
              </w:rPr>
              <w:t>0,0</w:t>
            </w:r>
          </w:p>
        </w:tc>
      </w:tr>
      <w:tr w:rsidR="00320FD7" w:rsidRPr="00320FD7" w:rsidTr="007337D5">
        <w:trPr>
          <w:trHeight w:val="765"/>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sz w:val="20"/>
                <w:szCs w:val="20"/>
              </w:rPr>
            </w:pPr>
            <w:r w:rsidRPr="00320FD7">
              <w:rPr>
                <w:sz w:val="20"/>
                <w:szCs w:val="20"/>
              </w:rPr>
              <w:t>Технологическое присоединение к газораспределительным сетям земельных участков, выделенных многодетным семьям</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38 000,00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-38 000,00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0,0</w:t>
            </w:r>
          </w:p>
        </w:tc>
      </w:tr>
      <w:tr w:rsidR="00320FD7" w:rsidRPr="00320FD7" w:rsidTr="007337D5">
        <w:trPr>
          <w:trHeight w:val="54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b/>
                <w:bCs/>
                <w:i/>
                <w:iCs/>
                <w:sz w:val="20"/>
                <w:szCs w:val="20"/>
              </w:rPr>
            </w:pPr>
            <w:r w:rsidRPr="00320FD7">
              <w:rPr>
                <w:b/>
                <w:bCs/>
                <w:i/>
                <w:iCs/>
                <w:sz w:val="20"/>
                <w:szCs w:val="20"/>
              </w:rPr>
              <w:t>ОМ 5. Обеспечение газоснабжением жилых кварталов и микрорайонов</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10 000,00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32 443,27</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b/>
                <w:bCs/>
                <w:color w:val="000000"/>
                <w:sz w:val="20"/>
                <w:szCs w:val="20"/>
              </w:rPr>
            </w:pPr>
            <w:r w:rsidRPr="00320FD7">
              <w:rPr>
                <w:b/>
                <w:bCs/>
                <w:color w:val="000000"/>
                <w:sz w:val="20"/>
                <w:szCs w:val="20"/>
              </w:rPr>
              <w:t>22 443,27</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b/>
                <w:bCs/>
                <w:color w:val="000000"/>
                <w:sz w:val="20"/>
                <w:szCs w:val="20"/>
              </w:rPr>
            </w:pPr>
            <w:r w:rsidRPr="00320FD7">
              <w:rPr>
                <w:b/>
                <w:bCs/>
                <w:color w:val="000000"/>
                <w:sz w:val="20"/>
                <w:szCs w:val="20"/>
              </w:rPr>
              <w:t>324,4</w:t>
            </w:r>
          </w:p>
        </w:tc>
      </w:tr>
      <w:tr w:rsidR="00320FD7" w:rsidRPr="00320FD7" w:rsidTr="007337D5">
        <w:trPr>
          <w:trHeight w:val="765"/>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sz w:val="20"/>
                <w:szCs w:val="20"/>
              </w:rPr>
            </w:pPr>
            <w:r w:rsidRPr="00320FD7">
              <w:rPr>
                <w:sz w:val="20"/>
                <w:szCs w:val="20"/>
              </w:rPr>
              <w:t>Строительство объектов газоснабжения в целях обеспечения газоснабжением жилых кварталов и микрорайонов</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10 000,00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30 227,24</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20 227,24</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302,3</w:t>
            </w:r>
          </w:p>
        </w:tc>
      </w:tr>
      <w:tr w:rsidR="00320FD7" w:rsidRPr="00320FD7" w:rsidTr="007337D5">
        <w:trPr>
          <w:trHeight w:val="51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sz w:val="20"/>
                <w:szCs w:val="20"/>
              </w:rPr>
            </w:pPr>
            <w:r w:rsidRPr="00320FD7">
              <w:rPr>
                <w:sz w:val="20"/>
                <w:szCs w:val="20"/>
              </w:rPr>
              <w:t>Технологическое присоединение к газораспределительным сетям жилых кварталов и микрорайонов</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2 216,03</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2 216,03</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p>
        </w:tc>
      </w:tr>
      <w:tr w:rsidR="00320FD7" w:rsidRPr="00320FD7" w:rsidTr="007337D5">
        <w:trPr>
          <w:trHeight w:val="540"/>
        </w:trPr>
        <w:tc>
          <w:tcPr>
            <w:tcW w:w="9840" w:type="dxa"/>
            <w:gridSpan w:val="5"/>
            <w:tcBorders>
              <w:top w:val="nil"/>
              <w:bottom w:val="single" w:sz="4" w:space="0" w:color="auto"/>
            </w:tcBorders>
            <w:vAlign w:val="center"/>
          </w:tcPr>
          <w:p w:rsidR="00320FD7" w:rsidRPr="00320FD7" w:rsidRDefault="00320FD7" w:rsidP="00320FD7"/>
          <w:p w:rsidR="00320FD7" w:rsidRPr="00320FD7" w:rsidRDefault="00320FD7" w:rsidP="00320FD7">
            <w:pPr>
              <w:rPr>
                <w:color w:val="000000"/>
              </w:rPr>
            </w:pPr>
            <w:r w:rsidRPr="00320FD7">
              <w:t>7. По подпрограмме</w:t>
            </w:r>
            <w:r w:rsidRPr="00320FD7">
              <w:rPr>
                <w:color w:val="000000"/>
              </w:rPr>
              <w:t xml:space="preserve"> «</w:t>
            </w:r>
            <w:r w:rsidRPr="00320FD7">
              <w:t>Энергосбережение и повышение энергетической эффективности</w:t>
            </w:r>
            <w:r w:rsidRPr="00320FD7">
              <w:rPr>
                <w:color w:val="000000"/>
              </w:rPr>
              <w:t>» уменьшение бюджетных ассигнований на 4 395,5 тыс. рублей или 37,7% к уровню 2018 года.</w:t>
            </w:r>
          </w:p>
        </w:tc>
      </w:tr>
      <w:tr w:rsidR="00320FD7" w:rsidRPr="00320FD7" w:rsidTr="007337D5">
        <w:trPr>
          <w:trHeight w:val="510"/>
        </w:trPr>
        <w:tc>
          <w:tcPr>
            <w:tcW w:w="4853" w:type="dxa"/>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20"/>
                <w:szCs w:val="20"/>
              </w:rPr>
            </w:pPr>
            <w:r w:rsidRPr="00320FD7">
              <w:rPr>
                <w:b/>
                <w:bCs/>
                <w:sz w:val="20"/>
                <w:szCs w:val="20"/>
              </w:rPr>
              <w:lastRenderedPageBreak/>
              <w:t xml:space="preserve">Подпрограмма 8. Энергосбережение и повышение энергетической эффективности </w:t>
            </w:r>
          </w:p>
        </w:tc>
        <w:tc>
          <w:tcPr>
            <w:tcW w:w="1538" w:type="dxa"/>
            <w:tcBorders>
              <w:top w:val="nil"/>
              <w:left w:val="nil"/>
              <w:bottom w:val="single" w:sz="4" w:space="0" w:color="auto"/>
              <w:right w:val="single" w:sz="4" w:space="0" w:color="auto"/>
            </w:tcBorders>
            <w:vAlign w:val="center"/>
          </w:tcPr>
          <w:p w:rsidR="00320FD7" w:rsidRPr="00320FD7" w:rsidRDefault="00320FD7" w:rsidP="00320FD7">
            <w:pPr>
              <w:jc w:val="center"/>
              <w:rPr>
                <w:b/>
                <w:bCs/>
                <w:color w:val="000000"/>
                <w:sz w:val="20"/>
                <w:szCs w:val="20"/>
              </w:rPr>
            </w:pPr>
            <w:r w:rsidRPr="00320FD7">
              <w:rPr>
                <w:b/>
                <w:bCs/>
                <w:color w:val="000000"/>
                <w:sz w:val="20"/>
                <w:szCs w:val="20"/>
              </w:rPr>
              <w:t>7 050,00</w:t>
            </w:r>
          </w:p>
        </w:tc>
        <w:tc>
          <w:tcPr>
            <w:tcW w:w="1129" w:type="dxa"/>
            <w:tcBorders>
              <w:top w:val="nil"/>
              <w:left w:val="nil"/>
              <w:bottom w:val="single" w:sz="4" w:space="0" w:color="auto"/>
              <w:right w:val="single" w:sz="4" w:space="0" w:color="auto"/>
            </w:tcBorders>
            <w:vAlign w:val="center"/>
          </w:tcPr>
          <w:p w:rsidR="00320FD7" w:rsidRPr="00320FD7" w:rsidRDefault="00320FD7" w:rsidP="00320FD7">
            <w:pPr>
              <w:jc w:val="center"/>
              <w:rPr>
                <w:b/>
                <w:bCs/>
                <w:color w:val="000000"/>
                <w:sz w:val="20"/>
                <w:szCs w:val="20"/>
              </w:rPr>
            </w:pPr>
            <w:r w:rsidRPr="00320FD7">
              <w:rPr>
                <w:b/>
                <w:bCs/>
                <w:color w:val="000000"/>
                <w:sz w:val="20"/>
                <w:szCs w:val="20"/>
              </w:rPr>
              <w:t>2 654,48</w:t>
            </w:r>
          </w:p>
        </w:tc>
        <w:tc>
          <w:tcPr>
            <w:tcW w:w="1387" w:type="dxa"/>
            <w:tcBorders>
              <w:top w:val="nil"/>
              <w:left w:val="single" w:sz="4" w:space="0" w:color="auto"/>
              <w:bottom w:val="single" w:sz="4" w:space="0" w:color="auto"/>
              <w:right w:val="single" w:sz="4" w:space="0" w:color="auto"/>
            </w:tcBorders>
            <w:noWrap/>
            <w:vAlign w:val="center"/>
          </w:tcPr>
          <w:p w:rsidR="00320FD7" w:rsidRPr="00320FD7" w:rsidRDefault="00320FD7" w:rsidP="00320FD7">
            <w:pPr>
              <w:jc w:val="center"/>
              <w:rPr>
                <w:color w:val="000000"/>
                <w:sz w:val="20"/>
                <w:szCs w:val="20"/>
              </w:rPr>
            </w:pPr>
            <w:r w:rsidRPr="00320FD7">
              <w:rPr>
                <w:color w:val="000000"/>
                <w:sz w:val="20"/>
                <w:szCs w:val="20"/>
              </w:rPr>
              <w:t>-4 395,52</w:t>
            </w:r>
          </w:p>
        </w:tc>
        <w:tc>
          <w:tcPr>
            <w:tcW w:w="933" w:type="dxa"/>
            <w:tcBorders>
              <w:top w:val="nil"/>
              <w:left w:val="nil"/>
              <w:bottom w:val="single" w:sz="4" w:space="0" w:color="auto"/>
              <w:right w:val="single" w:sz="4" w:space="0" w:color="auto"/>
            </w:tcBorders>
            <w:noWrap/>
            <w:vAlign w:val="center"/>
          </w:tcPr>
          <w:p w:rsidR="00320FD7" w:rsidRPr="00320FD7" w:rsidRDefault="00320FD7" w:rsidP="00320FD7">
            <w:pPr>
              <w:jc w:val="center"/>
              <w:rPr>
                <w:color w:val="000000"/>
                <w:sz w:val="20"/>
                <w:szCs w:val="20"/>
              </w:rPr>
            </w:pPr>
            <w:r w:rsidRPr="00320FD7">
              <w:rPr>
                <w:color w:val="000000"/>
                <w:sz w:val="20"/>
                <w:szCs w:val="20"/>
              </w:rPr>
              <w:t>37,7</w:t>
            </w:r>
          </w:p>
        </w:tc>
      </w:tr>
      <w:tr w:rsidR="00320FD7" w:rsidRPr="00320FD7" w:rsidTr="007337D5">
        <w:trPr>
          <w:trHeight w:val="30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b/>
                <w:bCs/>
                <w:i/>
                <w:iCs/>
                <w:sz w:val="20"/>
                <w:szCs w:val="20"/>
              </w:rPr>
            </w:pPr>
            <w:r w:rsidRPr="00320FD7">
              <w:rPr>
                <w:b/>
                <w:bCs/>
                <w:i/>
                <w:iCs/>
                <w:sz w:val="20"/>
                <w:szCs w:val="20"/>
              </w:rPr>
              <w:t>ОМ 2. Содержание АСТКУ</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2 000,00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2 604,48</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604,48</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130,2</w:t>
            </w:r>
          </w:p>
        </w:tc>
      </w:tr>
      <w:tr w:rsidR="00320FD7" w:rsidRPr="00320FD7" w:rsidTr="007337D5">
        <w:trPr>
          <w:trHeight w:val="30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sz w:val="20"/>
                <w:szCs w:val="20"/>
              </w:rPr>
            </w:pPr>
            <w:r w:rsidRPr="00320FD7">
              <w:rPr>
                <w:sz w:val="20"/>
                <w:szCs w:val="20"/>
              </w:rPr>
              <w:t>Сопровождение и развитие АСТКУ</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2 000,00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2 604,48</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604,48</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130,2</w:t>
            </w:r>
          </w:p>
        </w:tc>
      </w:tr>
      <w:tr w:rsidR="00320FD7" w:rsidRPr="00320FD7" w:rsidTr="007337D5">
        <w:trPr>
          <w:trHeight w:val="54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b/>
                <w:bCs/>
                <w:i/>
                <w:iCs/>
                <w:sz w:val="20"/>
                <w:szCs w:val="20"/>
              </w:rPr>
            </w:pPr>
            <w:r w:rsidRPr="00320FD7">
              <w:rPr>
                <w:b/>
                <w:bCs/>
                <w:i/>
                <w:iCs/>
                <w:sz w:val="20"/>
                <w:szCs w:val="20"/>
              </w:rPr>
              <w:t>ОМ 3. Мероприятия по повышению энергетической эффективности муниципального сектора</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1 000,00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0,00</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-1 000,00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0,0</w:t>
            </w:r>
          </w:p>
        </w:tc>
      </w:tr>
      <w:tr w:rsidR="00320FD7" w:rsidRPr="00320FD7" w:rsidTr="007337D5">
        <w:trPr>
          <w:trHeight w:val="51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sz w:val="20"/>
                <w:szCs w:val="20"/>
              </w:rPr>
            </w:pPr>
            <w:r w:rsidRPr="00320FD7">
              <w:rPr>
                <w:sz w:val="20"/>
                <w:szCs w:val="20"/>
              </w:rPr>
              <w:t xml:space="preserve">Мероприятия по повышению </w:t>
            </w:r>
            <w:proofErr w:type="spellStart"/>
            <w:r w:rsidRPr="00320FD7">
              <w:rPr>
                <w:sz w:val="20"/>
                <w:szCs w:val="20"/>
              </w:rPr>
              <w:t>энергоэффективности</w:t>
            </w:r>
            <w:proofErr w:type="spellEnd"/>
            <w:r w:rsidRPr="00320FD7">
              <w:rPr>
                <w:sz w:val="20"/>
                <w:szCs w:val="20"/>
              </w:rPr>
              <w:t xml:space="preserve"> зданий  муниципальных образовательных учреждений</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1 000,00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-1 000,00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0,0</w:t>
            </w:r>
          </w:p>
        </w:tc>
      </w:tr>
      <w:tr w:rsidR="00320FD7" w:rsidRPr="00320FD7" w:rsidTr="007337D5">
        <w:trPr>
          <w:trHeight w:val="81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b/>
                <w:bCs/>
                <w:i/>
                <w:iCs/>
                <w:sz w:val="20"/>
                <w:szCs w:val="20"/>
              </w:rPr>
            </w:pPr>
            <w:r w:rsidRPr="00320FD7">
              <w:rPr>
                <w:b/>
                <w:bCs/>
                <w:i/>
                <w:iCs/>
                <w:sz w:val="20"/>
                <w:szCs w:val="20"/>
              </w:rPr>
              <w:t>ОМ 4. Мероприятия по повышению энергетической эффективности многоквартирных жилых домов (общее имущество)</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4 000,00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0,00</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-4 000,00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0,0</w:t>
            </w:r>
          </w:p>
        </w:tc>
      </w:tr>
      <w:tr w:rsidR="00320FD7" w:rsidRPr="00320FD7" w:rsidTr="007337D5">
        <w:trPr>
          <w:trHeight w:val="51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sz w:val="20"/>
                <w:szCs w:val="20"/>
              </w:rPr>
            </w:pPr>
            <w:r w:rsidRPr="00320FD7">
              <w:rPr>
                <w:sz w:val="20"/>
                <w:szCs w:val="20"/>
              </w:rPr>
              <w:t>Мероприятия по энергосбережению и повышению энергетической эффективности в жилищном фонде</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4 000,00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-4 000,00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0,0</w:t>
            </w:r>
          </w:p>
        </w:tc>
      </w:tr>
      <w:tr w:rsidR="00320FD7" w:rsidRPr="00320FD7" w:rsidTr="007337D5">
        <w:trPr>
          <w:trHeight w:val="81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b/>
                <w:bCs/>
                <w:i/>
                <w:iCs/>
                <w:sz w:val="20"/>
                <w:szCs w:val="20"/>
              </w:rPr>
            </w:pPr>
            <w:r w:rsidRPr="00320FD7">
              <w:rPr>
                <w:b/>
                <w:bCs/>
                <w:i/>
                <w:iCs/>
                <w:sz w:val="20"/>
                <w:szCs w:val="20"/>
              </w:rPr>
              <w:t>ОМ 5. Мероприятия по повышению энергетической эффективности многоквартирных жилых домов (индивидуальное имущество)</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50,00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b/>
                <w:bCs/>
                <w:color w:val="000000"/>
                <w:sz w:val="20"/>
                <w:szCs w:val="20"/>
              </w:rPr>
            </w:pPr>
            <w:r w:rsidRPr="00320FD7">
              <w:rPr>
                <w:b/>
                <w:bCs/>
                <w:color w:val="000000"/>
                <w:sz w:val="20"/>
                <w:szCs w:val="20"/>
              </w:rPr>
              <w:t>50,00</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0,00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100,0</w:t>
            </w:r>
          </w:p>
        </w:tc>
      </w:tr>
      <w:tr w:rsidR="00320FD7" w:rsidRPr="00320FD7" w:rsidTr="007337D5">
        <w:trPr>
          <w:trHeight w:val="1020"/>
        </w:trPr>
        <w:tc>
          <w:tcPr>
            <w:tcW w:w="4853" w:type="dxa"/>
            <w:tcBorders>
              <w:top w:val="nil"/>
              <w:left w:val="single" w:sz="4" w:space="0" w:color="auto"/>
              <w:bottom w:val="single" w:sz="4" w:space="0" w:color="auto"/>
              <w:right w:val="single" w:sz="4" w:space="0" w:color="auto"/>
            </w:tcBorders>
            <w:shd w:val="clear" w:color="auto" w:fill="FFFFFF"/>
            <w:vAlign w:val="center"/>
          </w:tcPr>
          <w:p w:rsidR="00320FD7" w:rsidRPr="00320FD7" w:rsidRDefault="00320FD7" w:rsidP="00320FD7">
            <w:pPr>
              <w:rPr>
                <w:sz w:val="20"/>
                <w:szCs w:val="20"/>
              </w:rPr>
            </w:pPr>
            <w:r w:rsidRPr="00320FD7">
              <w:rPr>
                <w:sz w:val="20"/>
                <w:szCs w:val="20"/>
              </w:rPr>
              <w:t>Возмещение затрат по установке индивидуальных приборов учета потребления (использования) энергетических ресурсов и воды нанимателям муниципального жилья</w:t>
            </w:r>
          </w:p>
        </w:tc>
        <w:tc>
          <w:tcPr>
            <w:tcW w:w="1538"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50,00</w:t>
            </w:r>
          </w:p>
        </w:tc>
        <w:tc>
          <w:tcPr>
            <w:tcW w:w="1129" w:type="dxa"/>
            <w:tcBorders>
              <w:top w:val="nil"/>
              <w:left w:val="nil"/>
              <w:bottom w:val="single" w:sz="4" w:space="0" w:color="auto"/>
              <w:right w:val="single" w:sz="4" w:space="0" w:color="auto"/>
            </w:tcBorders>
            <w:shd w:val="clear" w:color="auto" w:fill="FFFFFF"/>
            <w:vAlign w:val="center"/>
          </w:tcPr>
          <w:p w:rsidR="00320FD7" w:rsidRPr="00320FD7" w:rsidRDefault="00320FD7" w:rsidP="00320FD7">
            <w:pPr>
              <w:jc w:val="center"/>
              <w:rPr>
                <w:color w:val="000000"/>
                <w:sz w:val="20"/>
                <w:szCs w:val="20"/>
              </w:rPr>
            </w:pPr>
            <w:r w:rsidRPr="00320FD7">
              <w:rPr>
                <w:color w:val="000000"/>
                <w:sz w:val="20"/>
                <w:szCs w:val="20"/>
              </w:rPr>
              <w:t>50,00</w:t>
            </w:r>
          </w:p>
        </w:tc>
        <w:tc>
          <w:tcPr>
            <w:tcW w:w="1387" w:type="dxa"/>
            <w:tcBorders>
              <w:top w:val="nil"/>
              <w:left w:val="single" w:sz="4" w:space="0" w:color="auto"/>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0,00</w:t>
            </w:r>
          </w:p>
        </w:tc>
        <w:tc>
          <w:tcPr>
            <w:tcW w:w="933" w:type="dxa"/>
            <w:tcBorders>
              <w:top w:val="nil"/>
              <w:left w:val="nil"/>
              <w:bottom w:val="single" w:sz="4" w:space="0" w:color="auto"/>
              <w:right w:val="single" w:sz="4" w:space="0" w:color="auto"/>
            </w:tcBorders>
            <w:shd w:val="clear" w:color="auto" w:fill="FFFFFF"/>
            <w:noWrap/>
            <w:vAlign w:val="center"/>
          </w:tcPr>
          <w:p w:rsidR="00320FD7" w:rsidRPr="00320FD7" w:rsidRDefault="00320FD7" w:rsidP="00320FD7">
            <w:pPr>
              <w:jc w:val="center"/>
              <w:rPr>
                <w:color w:val="000000"/>
                <w:sz w:val="20"/>
                <w:szCs w:val="20"/>
              </w:rPr>
            </w:pPr>
            <w:r w:rsidRPr="00320FD7">
              <w:rPr>
                <w:color w:val="000000"/>
                <w:sz w:val="20"/>
                <w:szCs w:val="20"/>
              </w:rPr>
              <w:t>100,0</w:t>
            </w:r>
          </w:p>
        </w:tc>
      </w:tr>
    </w:tbl>
    <w:p w:rsidR="00320FD7" w:rsidRPr="00320FD7" w:rsidRDefault="00320FD7" w:rsidP="00320FD7">
      <w:pPr>
        <w:rPr>
          <w:b/>
          <w:bCs/>
          <w:color w:val="000000"/>
        </w:rPr>
      </w:pPr>
    </w:p>
    <w:p w:rsidR="00320FD7" w:rsidRPr="00320FD7" w:rsidRDefault="00320FD7" w:rsidP="00320FD7">
      <w:pPr>
        <w:jc w:val="center"/>
        <w:rPr>
          <w:i/>
          <w:iCs/>
          <w:color w:val="000000"/>
        </w:rPr>
      </w:pPr>
      <w:r w:rsidRPr="00320FD7">
        <w:rPr>
          <w:i/>
          <w:iCs/>
          <w:color w:val="000000"/>
        </w:rPr>
        <w:t>Муниципальная программа «Формирование комфортной городской среды на территории городского округа «город Якутск» на 2018-2022 годы»</w:t>
      </w:r>
    </w:p>
    <w:p w:rsidR="00320FD7" w:rsidRPr="00320FD7" w:rsidRDefault="00320FD7" w:rsidP="00320FD7">
      <w:pPr>
        <w:rPr>
          <w:b/>
          <w:bCs/>
          <w:color w:val="000000"/>
          <w:highlight w:val="yellow"/>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5422"/>
        <w:gridCol w:w="1251"/>
        <w:gridCol w:w="1251"/>
        <w:gridCol w:w="1389"/>
      </w:tblGrid>
      <w:tr w:rsidR="00320FD7" w:rsidRPr="00320FD7" w:rsidTr="00570F3C">
        <w:trPr>
          <w:cantSplit/>
          <w:trHeight w:val="255"/>
          <w:tblHeader/>
        </w:trPr>
        <w:tc>
          <w:tcPr>
            <w:tcW w:w="280" w:type="pct"/>
            <w:vMerge w:val="restart"/>
            <w:vAlign w:val="center"/>
          </w:tcPr>
          <w:p w:rsidR="00320FD7" w:rsidRPr="00320FD7" w:rsidRDefault="00320FD7" w:rsidP="00320FD7">
            <w:pPr>
              <w:ind w:right="-2"/>
              <w:jc w:val="center"/>
              <w:rPr>
                <w:sz w:val="20"/>
                <w:szCs w:val="20"/>
              </w:rPr>
            </w:pPr>
            <w:r w:rsidRPr="00320FD7">
              <w:rPr>
                <w:sz w:val="20"/>
                <w:szCs w:val="20"/>
              </w:rPr>
              <w:t>№</w:t>
            </w:r>
          </w:p>
        </w:tc>
        <w:tc>
          <w:tcPr>
            <w:tcW w:w="2748" w:type="pct"/>
            <w:vMerge w:val="restart"/>
            <w:vAlign w:val="center"/>
          </w:tcPr>
          <w:p w:rsidR="00320FD7" w:rsidRPr="00320FD7" w:rsidRDefault="00320FD7" w:rsidP="00320FD7">
            <w:pPr>
              <w:ind w:right="-2"/>
              <w:jc w:val="center"/>
              <w:rPr>
                <w:sz w:val="20"/>
                <w:szCs w:val="20"/>
              </w:rPr>
            </w:pPr>
            <w:r w:rsidRPr="00320FD7">
              <w:rPr>
                <w:sz w:val="20"/>
                <w:szCs w:val="20"/>
              </w:rPr>
              <w:t>Показатель</w:t>
            </w:r>
          </w:p>
        </w:tc>
        <w:tc>
          <w:tcPr>
            <w:tcW w:w="634" w:type="pct"/>
            <w:vMerge w:val="restart"/>
            <w:vAlign w:val="center"/>
          </w:tcPr>
          <w:p w:rsidR="00320FD7" w:rsidRPr="00320FD7" w:rsidRDefault="00320FD7" w:rsidP="00320FD7">
            <w:pPr>
              <w:ind w:right="-2"/>
              <w:jc w:val="center"/>
              <w:rPr>
                <w:sz w:val="20"/>
                <w:szCs w:val="20"/>
              </w:rPr>
            </w:pPr>
            <w:r w:rsidRPr="00320FD7">
              <w:rPr>
                <w:sz w:val="20"/>
                <w:szCs w:val="20"/>
              </w:rPr>
              <w:t>2018 год, тыс. рублей</w:t>
            </w:r>
          </w:p>
        </w:tc>
        <w:tc>
          <w:tcPr>
            <w:tcW w:w="1338" w:type="pct"/>
            <w:gridSpan w:val="2"/>
            <w:vAlign w:val="center"/>
          </w:tcPr>
          <w:p w:rsidR="00320FD7" w:rsidRPr="00320FD7" w:rsidRDefault="00320FD7" w:rsidP="00320FD7">
            <w:pPr>
              <w:ind w:right="-2"/>
              <w:jc w:val="center"/>
              <w:rPr>
                <w:sz w:val="20"/>
                <w:szCs w:val="20"/>
              </w:rPr>
            </w:pPr>
            <w:r w:rsidRPr="00320FD7">
              <w:rPr>
                <w:sz w:val="20"/>
                <w:szCs w:val="20"/>
              </w:rPr>
              <w:t>2019 год</w:t>
            </w:r>
          </w:p>
        </w:tc>
      </w:tr>
      <w:tr w:rsidR="00320FD7" w:rsidRPr="00320FD7" w:rsidTr="00570F3C">
        <w:trPr>
          <w:cantSplit/>
          <w:trHeight w:val="70"/>
          <w:tblHeader/>
        </w:trPr>
        <w:tc>
          <w:tcPr>
            <w:tcW w:w="280" w:type="pct"/>
            <w:vMerge/>
            <w:vAlign w:val="center"/>
          </w:tcPr>
          <w:p w:rsidR="00320FD7" w:rsidRPr="00320FD7" w:rsidRDefault="00320FD7" w:rsidP="00320FD7">
            <w:pPr>
              <w:ind w:right="-2"/>
              <w:rPr>
                <w:sz w:val="20"/>
                <w:szCs w:val="20"/>
              </w:rPr>
            </w:pPr>
          </w:p>
        </w:tc>
        <w:tc>
          <w:tcPr>
            <w:tcW w:w="2748" w:type="pct"/>
            <w:vMerge/>
          </w:tcPr>
          <w:p w:rsidR="00320FD7" w:rsidRPr="00320FD7" w:rsidRDefault="00320FD7" w:rsidP="00320FD7">
            <w:pPr>
              <w:ind w:right="-2"/>
              <w:rPr>
                <w:sz w:val="20"/>
                <w:szCs w:val="20"/>
              </w:rPr>
            </w:pPr>
          </w:p>
        </w:tc>
        <w:tc>
          <w:tcPr>
            <w:tcW w:w="634" w:type="pct"/>
            <w:vMerge/>
            <w:vAlign w:val="center"/>
          </w:tcPr>
          <w:p w:rsidR="00320FD7" w:rsidRPr="00320FD7" w:rsidRDefault="00320FD7" w:rsidP="00320FD7">
            <w:pPr>
              <w:ind w:right="-2"/>
              <w:rPr>
                <w:sz w:val="20"/>
                <w:szCs w:val="20"/>
              </w:rPr>
            </w:pPr>
          </w:p>
        </w:tc>
        <w:tc>
          <w:tcPr>
            <w:tcW w:w="634" w:type="pct"/>
            <w:vAlign w:val="center"/>
          </w:tcPr>
          <w:p w:rsidR="00320FD7" w:rsidRPr="00320FD7" w:rsidRDefault="00320FD7" w:rsidP="00320FD7">
            <w:pPr>
              <w:ind w:right="-2"/>
              <w:jc w:val="center"/>
              <w:rPr>
                <w:sz w:val="20"/>
                <w:szCs w:val="20"/>
              </w:rPr>
            </w:pPr>
            <w:r w:rsidRPr="00320FD7">
              <w:rPr>
                <w:sz w:val="20"/>
                <w:szCs w:val="20"/>
              </w:rPr>
              <w:t>тыс. рублей</w:t>
            </w:r>
          </w:p>
        </w:tc>
        <w:tc>
          <w:tcPr>
            <w:tcW w:w="704" w:type="pct"/>
            <w:vAlign w:val="center"/>
          </w:tcPr>
          <w:p w:rsidR="00320FD7" w:rsidRPr="00320FD7" w:rsidRDefault="00320FD7" w:rsidP="00320FD7">
            <w:pPr>
              <w:ind w:right="-2"/>
              <w:jc w:val="center"/>
              <w:rPr>
                <w:sz w:val="20"/>
                <w:szCs w:val="20"/>
              </w:rPr>
            </w:pPr>
            <w:r w:rsidRPr="00320FD7">
              <w:rPr>
                <w:sz w:val="20"/>
                <w:szCs w:val="20"/>
              </w:rPr>
              <w:t>Изменения к 2018 году, %</w:t>
            </w:r>
          </w:p>
        </w:tc>
      </w:tr>
      <w:tr w:rsidR="00320FD7" w:rsidRPr="00320FD7" w:rsidTr="00570F3C">
        <w:trPr>
          <w:trHeight w:val="539"/>
        </w:trPr>
        <w:tc>
          <w:tcPr>
            <w:tcW w:w="280" w:type="pct"/>
            <w:vAlign w:val="center"/>
          </w:tcPr>
          <w:p w:rsidR="00320FD7" w:rsidRPr="00320FD7" w:rsidRDefault="00320FD7" w:rsidP="00320FD7">
            <w:pPr>
              <w:ind w:right="-2"/>
              <w:rPr>
                <w:sz w:val="20"/>
                <w:szCs w:val="20"/>
              </w:rPr>
            </w:pPr>
            <w:r w:rsidRPr="00320FD7">
              <w:rPr>
                <w:sz w:val="20"/>
                <w:szCs w:val="20"/>
              </w:rPr>
              <w:t>1.</w:t>
            </w:r>
          </w:p>
        </w:tc>
        <w:tc>
          <w:tcPr>
            <w:tcW w:w="2748" w:type="pct"/>
          </w:tcPr>
          <w:p w:rsidR="00320FD7" w:rsidRPr="00320FD7" w:rsidRDefault="00320FD7" w:rsidP="00320FD7">
            <w:pPr>
              <w:tabs>
                <w:tab w:val="left" w:pos="572"/>
              </w:tabs>
              <w:rPr>
                <w:sz w:val="20"/>
                <w:szCs w:val="20"/>
              </w:rPr>
            </w:pPr>
            <w:r w:rsidRPr="00320FD7">
              <w:rPr>
                <w:sz w:val="20"/>
                <w:szCs w:val="20"/>
              </w:rPr>
              <w:t>Подпрограмма «Организационно правовое обеспечение градостроительной деятельности»</w:t>
            </w:r>
          </w:p>
        </w:tc>
        <w:tc>
          <w:tcPr>
            <w:tcW w:w="634" w:type="pct"/>
            <w:vAlign w:val="center"/>
          </w:tcPr>
          <w:p w:rsidR="00320FD7" w:rsidRPr="00320FD7" w:rsidRDefault="00320FD7" w:rsidP="00320FD7">
            <w:pPr>
              <w:ind w:right="-2"/>
              <w:jc w:val="center"/>
              <w:rPr>
                <w:bCs/>
                <w:sz w:val="20"/>
                <w:szCs w:val="20"/>
              </w:rPr>
            </w:pPr>
            <w:r w:rsidRPr="00320FD7">
              <w:rPr>
                <w:bCs/>
                <w:sz w:val="20"/>
                <w:szCs w:val="20"/>
              </w:rPr>
              <w:t>16 617,8</w:t>
            </w:r>
          </w:p>
        </w:tc>
        <w:tc>
          <w:tcPr>
            <w:tcW w:w="634" w:type="pct"/>
            <w:vAlign w:val="center"/>
          </w:tcPr>
          <w:p w:rsidR="00320FD7" w:rsidRPr="00320FD7" w:rsidRDefault="00320FD7" w:rsidP="00320FD7">
            <w:pPr>
              <w:ind w:right="-2"/>
              <w:jc w:val="center"/>
              <w:rPr>
                <w:bCs/>
                <w:sz w:val="20"/>
                <w:szCs w:val="20"/>
              </w:rPr>
            </w:pPr>
            <w:r w:rsidRPr="00320FD7">
              <w:rPr>
                <w:bCs/>
                <w:sz w:val="20"/>
                <w:szCs w:val="20"/>
              </w:rPr>
              <w:t>10 000,0</w:t>
            </w:r>
          </w:p>
        </w:tc>
        <w:tc>
          <w:tcPr>
            <w:tcW w:w="704" w:type="pct"/>
            <w:vAlign w:val="center"/>
          </w:tcPr>
          <w:p w:rsidR="00320FD7" w:rsidRPr="00320FD7" w:rsidRDefault="00320FD7" w:rsidP="00320FD7">
            <w:pPr>
              <w:ind w:right="-2"/>
              <w:jc w:val="center"/>
              <w:rPr>
                <w:sz w:val="20"/>
                <w:szCs w:val="20"/>
              </w:rPr>
            </w:pPr>
            <w:r w:rsidRPr="00320FD7">
              <w:rPr>
                <w:sz w:val="20"/>
                <w:szCs w:val="20"/>
              </w:rPr>
              <w:t>60,2</w:t>
            </w:r>
          </w:p>
        </w:tc>
      </w:tr>
      <w:tr w:rsidR="00320FD7" w:rsidRPr="00320FD7" w:rsidTr="00570F3C">
        <w:trPr>
          <w:trHeight w:val="300"/>
        </w:trPr>
        <w:tc>
          <w:tcPr>
            <w:tcW w:w="280" w:type="pct"/>
            <w:vAlign w:val="center"/>
          </w:tcPr>
          <w:p w:rsidR="00320FD7" w:rsidRPr="00320FD7" w:rsidRDefault="00320FD7" w:rsidP="00320FD7">
            <w:pPr>
              <w:ind w:right="-2"/>
              <w:jc w:val="both"/>
              <w:rPr>
                <w:sz w:val="20"/>
                <w:szCs w:val="20"/>
              </w:rPr>
            </w:pPr>
            <w:r w:rsidRPr="00320FD7">
              <w:rPr>
                <w:sz w:val="20"/>
                <w:szCs w:val="20"/>
              </w:rPr>
              <w:t>2.</w:t>
            </w:r>
          </w:p>
        </w:tc>
        <w:tc>
          <w:tcPr>
            <w:tcW w:w="2748" w:type="pct"/>
          </w:tcPr>
          <w:p w:rsidR="00320FD7" w:rsidRPr="00320FD7" w:rsidRDefault="00320FD7" w:rsidP="00320FD7">
            <w:pPr>
              <w:jc w:val="both"/>
              <w:rPr>
                <w:sz w:val="20"/>
                <w:szCs w:val="20"/>
              </w:rPr>
            </w:pPr>
            <w:r w:rsidRPr="00320FD7">
              <w:rPr>
                <w:sz w:val="20"/>
                <w:szCs w:val="20"/>
              </w:rPr>
              <w:t>Подпрограмма «Обеспечение благоустройства общественных территорий»</w:t>
            </w:r>
          </w:p>
        </w:tc>
        <w:tc>
          <w:tcPr>
            <w:tcW w:w="634" w:type="pct"/>
            <w:vAlign w:val="center"/>
          </w:tcPr>
          <w:p w:rsidR="00320FD7" w:rsidRPr="00320FD7" w:rsidRDefault="00320FD7" w:rsidP="00320FD7">
            <w:pPr>
              <w:ind w:right="-2"/>
              <w:jc w:val="center"/>
              <w:rPr>
                <w:bCs/>
                <w:sz w:val="20"/>
                <w:szCs w:val="20"/>
              </w:rPr>
            </w:pPr>
            <w:r w:rsidRPr="00320FD7">
              <w:rPr>
                <w:bCs/>
                <w:sz w:val="20"/>
                <w:szCs w:val="20"/>
              </w:rPr>
              <w:t>16 509,4</w:t>
            </w:r>
          </w:p>
        </w:tc>
        <w:tc>
          <w:tcPr>
            <w:tcW w:w="634" w:type="pct"/>
            <w:vAlign w:val="center"/>
          </w:tcPr>
          <w:p w:rsidR="00320FD7" w:rsidRPr="00320FD7" w:rsidRDefault="00320FD7" w:rsidP="00320FD7">
            <w:pPr>
              <w:ind w:right="-2"/>
              <w:jc w:val="center"/>
              <w:rPr>
                <w:bCs/>
                <w:sz w:val="20"/>
                <w:szCs w:val="20"/>
              </w:rPr>
            </w:pPr>
            <w:r w:rsidRPr="00320FD7">
              <w:rPr>
                <w:bCs/>
                <w:sz w:val="20"/>
                <w:szCs w:val="20"/>
              </w:rPr>
              <w:t>5 000,0</w:t>
            </w:r>
          </w:p>
        </w:tc>
        <w:tc>
          <w:tcPr>
            <w:tcW w:w="704" w:type="pct"/>
            <w:vAlign w:val="center"/>
          </w:tcPr>
          <w:p w:rsidR="00320FD7" w:rsidRPr="00320FD7" w:rsidRDefault="00320FD7" w:rsidP="00320FD7">
            <w:pPr>
              <w:ind w:right="-2"/>
              <w:jc w:val="center"/>
              <w:rPr>
                <w:sz w:val="20"/>
                <w:szCs w:val="20"/>
              </w:rPr>
            </w:pPr>
            <w:r w:rsidRPr="00320FD7">
              <w:rPr>
                <w:sz w:val="20"/>
                <w:szCs w:val="20"/>
              </w:rPr>
              <w:t>22,7</w:t>
            </w:r>
          </w:p>
        </w:tc>
      </w:tr>
      <w:tr w:rsidR="00320FD7" w:rsidRPr="00320FD7" w:rsidTr="00570F3C">
        <w:trPr>
          <w:trHeight w:val="300"/>
        </w:trPr>
        <w:tc>
          <w:tcPr>
            <w:tcW w:w="280" w:type="pct"/>
            <w:vAlign w:val="center"/>
          </w:tcPr>
          <w:p w:rsidR="00320FD7" w:rsidRPr="00320FD7" w:rsidRDefault="00320FD7" w:rsidP="00320FD7">
            <w:pPr>
              <w:ind w:right="-2"/>
              <w:jc w:val="both"/>
              <w:rPr>
                <w:sz w:val="20"/>
                <w:szCs w:val="20"/>
              </w:rPr>
            </w:pPr>
            <w:r w:rsidRPr="00320FD7">
              <w:rPr>
                <w:sz w:val="20"/>
                <w:szCs w:val="20"/>
              </w:rPr>
              <w:t>3.</w:t>
            </w:r>
          </w:p>
        </w:tc>
        <w:tc>
          <w:tcPr>
            <w:tcW w:w="2748" w:type="pct"/>
          </w:tcPr>
          <w:p w:rsidR="00320FD7" w:rsidRPr="00320FD7" w:rsidRDefault="00320FD7" w:rsidP="00320FD7">
            <w:pPr>
              <w:tabs>
                <w:tab w:val="left" w:pos="0"/>
                <w:tab w:val="left" w:pos="572"/>
              </w:tabs>
              <w:ind w:hanging="13"/>
              <w:rPr>
                <w:sz w:val="20"/>
                <w:szCs w:val="20"/>
              </w:rPr>
            </w:pPr>
            <w:r w:rsidRPr="00320FD7">
              <w:rPr>
                <w:sz w:val="20"/>
                <w:szCs w:val="20"/>
              </w:rPr>
              <w:t>Подпрограмма «Обеспечение благоустройства дворовых территорий»</w:t>
            </w:r>
          </w:p>
        </w:tc>
        <w:tc>
          <w:tcPr>
            <w:tcW w:w="634" w:type="pct"/>
            <w:vAlign w:val="center"/>
          </w:tcPr>
          <w:p w:rsidR="00320FD7" w:rsidRPr="00320FD7" w:rsidRDefault="00320FD7" w:rsidP="00320FD7">
            <w:pPr>
              <w:ind w:right="-2"/>
              <w:jc w:val="center"/>
              <w:rPr>
                <w:bCs/>
                <w:sz w:val="20"/>
                <w:szCs w:val="20"/>
              </w:rPr>
            </w:pPr>
            <w:r w:rsidRPr="00320FD7">
              <w:rPr>
                <w:bCs/>
                <w:sz w:val="20"/>
                <w:szCs w:val="20"/>
              </w:rPr>
              <w:t>39 126,7</w:t>
            </w:r>
          </w:p>
        </w:tc>
        <w:tc>
          <w:tcPr>
            <w:tcW w:w="634" w:type="pct"/>
            <w:vAlign w:val="center"/>
          </w:tcPr>
          <w:p w:rsidR="00320FD7" w:rsidRPr="00320FD7" w:rsidRDefault="00320FD7" w:rsidP="00320FD7">
            <w:pPr>
              <w:ind w:right="-2"/>
              <w:jc w:val="center"/>
              <w:rPr>
                <w:bCs/>
                <w:sz w:val="20"/>
                <w:szCs w:val="20"/>
              </w:rPr>
            </w:pPr>
            <w:r w:rsidRPr="00320FD7">
              <w:rPr>
                <w:bCs/>
                <w:sz w:val="20"/>
                <w:szCs w:val="20"/>
              </w:rPr>
              <w:t>33 748,5</w:t>
            </w:r>
          </w:p>
        </w:tc>
        <w:tc>
          <w:tcPr>
            <w:tcW w:w="704" w:type="pct"/>
            <w:vAlign w:val="center"/>
          </w:tcPr>
          <w:p w:rsidR="00320FD7" w:rsidRPr="00320FD7" w:rsidRDefault="00320FD7" w:rsidP="00320FD7">
            <w:pPr>
              <w:ind w:right="-2"/>
              <w:jc w:val="center"/>
              <w:rPr>
                <w:sz w:val="20"/>
                <w:szCs w:val="20"/>
              </w:rPr>
            </w:pPr>
            <w:r w:rsidRPr="00320FD7">
              <w:rPr>
                <w:sz w:val="20"/>
                <w:szCs w:val="20"/>
              </w:rPr>
              <w:t>89,5</w:t>
            </w:r>
          </w:p>
        </w:tc>
      </w:tr>
      <w:tr w:rsidR="00320FD7" w:rsidRPr="00320FD7" w:rsidTr="00570F3C">
        <w:trPr>
          <w:trHeight w:val="300"/>
        </w:trPr>
        <w:tc>
          <w:tcPr>
            <w:tcW w:w="280" w:type="pct"/>
            <w:vAlign w:val="center"/>
          </w:tcPr>
          <w:p w:rsidR="00320FD7" w:rsidRPr="00320FD7" w:rsidRDefault="00320FD7" w:rsidP="00320FD7">
            <w:pPr>
              <w:ind w:right="-2"/>
              <w:jc w:val="both"/>
              <w:rPr>
                <w:sz w:val="20"/>
                <w:szCs w:val="20"/>
              </w:rPr>
            </w:pPr>
            <w:r w:rsidRPr="00320FD7">
              <w:rPr>
                <w:sz w:val="20"/>
                <w:szCs w:val="20"/>
              </w:rPr>
              <w:t>4.</w:t>
            </w:r>
          </w:p>
        </w:tc>
        <w:tc>
          <w:tcPr>
            <w:tcW w:w="2748" w:type="pct"/>
          </w:tcPr>
          <w:p w:rsidR="00320FD7" w:rsidRPr="00320FD7" w:rsidRDefault="00320FD7" w:rsidP="00320FD7">
            <w:pPr>
              <w:rPr>
                <w:sz w:val="20"/>
                <w:szCs w:val="20"/>
              </w:rPr>
            </w:pPr>
            <w:r w:rsidRPr="00320FD7">
              <w:rPr>
                <w:sz w:val="20"/>
                <w:szCs w:val="20"/>
              </w:rPr>
              <w:t>Подпрограмма «Обеспечение единого архитектурно-художественного стиля в оформлении открытых городских пространств»</w:t>
            </w:r>
          </w:p>
        </w:tc>
        <w:tc>
          <w:tcPr>
            <w:tcW w:w="634" w:type="pct"/>
            <w:vAlign w:val="center"/>
          </w:tcPr>
          <w:p w:rsidR="00320FD7" w:rsidRPr="00320FD7" w:rsidRDefault="00320FD7" w:rsidP="00320FD7">
            <w:pPr>
              <w:ind w:right="-2"/>
              <w:jc w:val="center"/>
              <w:rPr>
                <w:bCs/>
                <w:sz w:val="20"/>
                <w:szCs w:val="20"/>
              </w:rPr>
            </w:pPr>
            <w:r w:rsidRPr="00320FD7">
              <w:rPr>
                <w:bCs/>
                <w:sz w:val="20"/>
                <w:szCs w:val="20"/>
              </w:rPr>
              <w:t>4265,4</w:t>
            </w:r>
          </w:p>
        </w:tc>
        <w:tc>
          <w:tcPr>
            <w:tcW w:w="634" w:type="pct"/>
            <w:vAlign w:val="center"/>
          </w:tcPr>
          <w:p w:rsidR="00320FD7" w:rsidRPr="00320FD7" w:rsidRDefault="00320FD7" w:rsidP="00320FD7">
            <w:pPr>
              <w:ind w:right="-2"/>
              <w:jc w:val="center"/>
              <w:rPr>
                <w:bCs/>
                <w:sz w:val="20"/>
                <w:szCs w:val="20"/>
              </w:rPr>
            </w:pPr>
            <w:r w:rsidRPr="00320FD7">
              <w:rPr>
                <w:bCs/>
                <w:sz w:val="20"/>
                <w:szCs w:val="20"/>
              </w:rPr>
              <w:t>7 295,2</w:t>
            </w:r>
          </w:p>
        </w:tc>
        <w:tc>
          <w:tcPr>
            <w:tcW w:w="704" w:type="pct"/>
            <w:vAlign w:val="center"/>
          </w:tcPr>
          <w:p w:rsidR="00320FD7" w:rsidRPr="00320FD7" w:rsidRDefault="00320FD7" w:rsidP="00320FD7">
            <w:pPr>
              <w:ind w:right="-2"/>
              <w:jc w:val="center"/>
              <w:rPr>
                <w:sz w:val="20"/>
                <w:szCs w:val="20"/>
              </w:rPr>
            </w:pPr>
            <w:r w:rsidRPr="00320FD7">
              <w:rPr>
                <w:sz w:val="20"/>
                <w:szCs w:val="20"/>
              </w:rPr>
              <w:t>171,0</w:t>
            </w:r>
          </w:p>
        </w:tc>
      </w:tr>
      <w:tr w:rsidR="00320FD7" w:rsidRPr="00320FD7" w:rsidTr="00570F3C">
        <w:trPr>
          <w:trHeight w:val="300"/>
        </w:trPr>
        <w:tc>
          <w:tcPr>
            <w:tcW w:w="280" w:type="pct"/>
            <w:vAlign w:val="center"/>
          </w:tcPr>
          <w:p w:rsidR="00320FD7" w:rsidRPr="00320FD7" w:rsidRDefault="00320FD7" w:rsidP="00320FD7">
            <w:pPr>
              <w:ind w:right="-2"/>
              <w:jc w:val="both"/>
              <w:rPr>
                <w:sz w:val="20"/>
                <w:szCs w:val="20"/>
              </w:rPr>
            </w:pPr>
          </w:p>
        </w:tc>
        <w:tc>
          <w:tcPr>
            <w:tcW w:w="2748" w:type="pct"/>
          </w:tcPr>
          <w:p w:rsidR="00320FD7" w:rsidRPr="00320FD7" w:rsidRDefault="00320FD7" w:rsidP="00320FD7">
            <w:pPr>
              <w:jc w:val="both"/>
              <w:rPr>
                <w:b/>
                <w:sz w:val="20"/>
                <w:szCs w:val="20"/>
              </w:rPr>
            </w:pPr>
            <w:r w:rsidRPr="00320FD7">
              <w:rPr>
                <w:b/>
                <w:sz w:val="20"/>
                <w:szCs w:val="20"/>
              </w:rPr>
              <w:t>Всего:</w:t>
            </w:r>
          </w:p>
        </w:tc>
        <w:tc>
          <w:tcPr>
            <w:tcW w:w="634" w:type="pct"/>
            <w:vAlign w:val="center"/>
          </w:tcPr>
          <w:p w:rsidR="00320FD7" w:rsidRPr="00320FD7" w:rsidRDefault="00320FD7" w:rsidP="00320FD7">
            <w:pPr>
              <w:ind w:right="-2"/>
              <w:jc w:val="center"/>
              <w:rPr>
                <w:b/>
                <w:bCs/>
                <w:sz w:val="20"/>
                <w:szCs w:val="20"/>
              </w:rPr>
            </w:pPr>
            <w:r w:rsidRPr="00320FD7">
              <w:rPr>
                <w:b/>
                <w:bCs/>
                <w:sz w:val="20"/>
                <w:szCs w:val="20"/>
              </w:rPr>
              <w:t>76 519,3</w:t>
            </w:r>
          </w:p>
        </w:tc>
        <w:tc>
          <w:tcPr>
            <w:tcW w:w="634" w:type="pct"/>
            <w:vAlign w:val="center"/>
          </w:tcPr>
          <w:p w:rsidR="00320FD7" w:rsidRPr="00320FD7" w:rsidRDefault="00320FD7" w:rsidP="00320FD7">
            <w:pPr>
              <w:ind w:right="-2"/>
              <w:jc w:val="center"/>
              <w:rPr>
                <w:b/>
                <w:sz w:val="20"/>
                <w:szCs w:val="20"/>
              </w:rPr>
            </w:pPr>
            <w:r w:rsidRPr="00320FD7">
              <w:rPr>
                <w:b/>
                <w:sz w:val="20"/>
                <w:szCs w:val="20"/>
              </w:rPr>
              <w:t>56 043,7</w:t>
            </w:r>
          </w:p>
        </w:tc>
        <w:tc>
          <w:tcPr>
            <w:tcW w:w="704" w:type="pct"/>
            <w:vAlign w:val="center"/>
          </w:tcPr>
          <w:p w:rsidR="00320FD7" w:rsidRPr="00320FD7" w:rsidRDefault="00320FD7" w:rsidP="00320FD7">
            <w:pPr>
              <w:ind w:right="-2"/>
              <w:jc w:val="center"/>
              <w:rPr>
                <w:b/>
                <w:sz w:val="20"/>
                <w:szCs w:val="20"/>
              </w:rPr>
            </w:pPr>
            <w:r w:rsidRPr="00320FD7">
              <w:rPr>
                <w:b/>
                <w:sz w:val="20"/>
                <w:szCs w:val="20"/>
              </w:rPr>
              <w:t>73,2</w:t>
            </w:r>
          </w:p>
        </w:tc>
      </w:tr>
    </w:tbl>
    <w:p w:rsidR="00320FD7" w:rsidRPr="00320FD7" w:rsidRDefault="00320FD7" w:rsidP="00320FD7">
      <w:pPr>
        <w:rPr>
          <w:b/>
          <w:bCs/>
          <w:color w:val="000000"/>
          <w:highlight w:val="yellow"/>
        </w:rPr>
      </w:pPr>
    </w:p>
    <w:p w:rsidR="00320FD7" w:rsidRPr="00320FD7" w:rsidRDefault="00320FD7" w:rsidP="00320FD7">
      <w:pPr>
        <w:ind w:firstLine="851"/>
        <w:jc w:val="both"/>
        <w:rPr>
          <w:bCs/>
        </w:rPr>
      </w:pPr>
      <w:r w:rsidRPr="00320FD7">
        <w:t xml:space="preserve">По муниципальной программе </w:t>
      </w:r>
      <w:r w:rsidRPr="00320FD7">
        <w:rPr>
          <w:iCs/>
          <w:color w:val="000000"/>
        </w:rPr>
        <w:t xml:space="preserve">«Формирование комфортной городской среды на территории городского округа «город Якутск» на 2018-2022 годы», </w:t>
      </w:r>
      <w:r w:rsidRPr="00320FD7">
        <w:t>по сравнению с утвержденным бюджетом 2018 года, уменьшение бюджетных ассигнований на 2019 год составит на сумму</w:t>
      </w:r>
      <w:r w:rsidRPr="00320FD7">
        <w:rPr>
          <w:bCs/>
        </w:rPr>
        <w:t xml:space="preserve"> 20 475,6</w:t>
      </w:r>
      <w:r w:rsidRPr="00320FD7">
        <w:rPr>
          <w:color w:val="000000"/>
        </w:rPr>
        <w:t xml:space="preserve"> </w:t>
      </w:r>
      <w:r w:rsidRPr="00320FD7">
        <w:t>тыс. рублей или на 26,8%.</w:t>
      </w:r>
    </w:p>
    <w:p w:rsidR="00320FD7" w:rsidRPr="00320FD7" w:rsidRDefault="00320FD7" w:rsidP="00320FD7">
      <w:pPr>
        <w:tabs>
          <w:tab w:val="left" w:pos="1134"/>
        </w:tabs>
        <w:jc w:val="both"/>
        <w:rPr>
          <w:color w:val="000000"/>
        </w:rPr>
      </w:pPr>
    </w:p>
    <w:p w:rsidR="00320FD7" w:rsidRPr="00320FD7" w:rsidRDefault="00320FD7" w:rsidP="00320FD7">
      <w:pPr>
        <w:ind w:firstLine="851"/>
        <w:jc w:val="both"/>
      </w:pPr>
      <w:r w:rsidRPr="00320FD7">
        <w:t>Сокращения расходов на 2019 год по отношению к утвержденному плану на 2018 год произведены по следующим мероприятиям:</w:t>
      </w:r>
    </w:p>
    <w:p w:rsidR="00320FD7" w:rsidRPr="00320FD7" w:rsidRDefault="00320FD7" w:rsidP="00320FD7">
      <w:pPr>
        <w:jc w:val="both"/>
      </w:pPr>
      <w:r w:rsidRPr="00320FD7">
        <w:t>1.По подпрограмме "Организационно правовое обеспечение градостроительной деятельности" уменьшение бюджетных ассигнований на 6 617,8 тыс. рублей или 60,2% к уровню 2018 года.</w:t>
      </w:r>
    </w:p>
    <w:tbl>
      <w:tblPr>
        <w:tblW w:w="8510" w:type="dxa"/>
        <w:tblInd w:w="103" w:type="dxa"/>
        <w:tblLayout w:type="fixed"/>
        <w:tblLook w:val="04A0" w:firstRow="1" w:lastRow="0" w:firstColumn="1" w:lastColumn="0" w:noHBand="0" w:noVBand="1"/>
      </w:tblPr>
      <w:tblGrid>
        <w:gridCol w:w="4116"/>
        <w:gridCol w:w="1276"/>
        <w:gridCol w:w="1134"/>
        <w:gridCol w:w="992"/>
        <w:gridCol w:w="992"/>
      </w:tblGrid>
      <w:tr w:rsidR="00320FD7" w:rsidRPr="00320FD7" w:rsidTr="00570F3C">
        <w:trPr>
          <w:trHeight w:val="1380"/>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Наименование КБК,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Текущий год (утвержденный план на 2018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объемы на 2019 год ко 2 чтению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proofErr w:type="spellStart"/>
            <w:proofErr w:type="gramStart"/>
            <w:r w:rsidRPr="00320FD7">
              <w:rPr>
                <w:sz w:val="20"/>
                <w:szCs w:val="20"/>
              </w:rPr>
              <w:t>откл</w:t>
            </w:r>
            <w:proofErr w:type="spellEnd"/>
            <w:proofErr w:type="gramEnd"/>
            <w:r w:rsidRPr="00320FD7">
              <w:rPr>
                <w:sz w:val="20"/>
                <w:szCs w:val="20"/>
              </w:rPr>
              <w:t xml:space="preserve"> предел </w:t>
            </w:r>
            <w:proofErr w:type="spellStart"/>
            <w:r w:rsidRPr="00320FD7">
              <w:rPr>
                <w:sz w:val="20"/>
                <w:szCs w:val="20"/>
              </w:rPr>
              <w:t>дов</w:t>
            </w:r>
            <w:proofErr w:type="spellEnd"/>
            <w:r w:rsidRPr="00320FD7">
              <w:rPr>
                <w:sz w:val="20"/>
                <w:szCs w:val="20"/>
              </w:rPr>
              <w:t xml:space="preserve"> ГРБС 2019/к </w:t>
            </w:r>
            <w:proofErr w:type="spellStart"/>
            <w:r w:rsidRPr="00320FD7">
              <w:rPr>
                <w:sz w:val="20"/>
                <w:szCs w:val="20"/>
              </w:rPr>
              <w:t>утв</w:t>
            </w:r>
            <w:proofErr w:type="spellEnd"/>
            <w:r w:rsidRPr="00320FD7">
              <w:rPr>
                <w:sz w:val="20"/>
                <w:szCs w:val="20"/>
              </w:rPr>
              <w:t xml:space="preserve"> 2018</w:t>
            </w:r>
          </w:p>
        </w:tc>
        <w:tc>
          <w:tcPr>
            <w:tcW w:w="992" w:type="dxa"/>
            <w:tcBorders>
              <w:top w:val="single" w:sz="4" w:space="0" w:color="auto"/>
              <w:left w:val="single" w:sz="4" w:space="0" w:color="auto"/>
              <w:right w:val="single" w:sz="4" w:space="0" w:color="auto"/>
            </w:tcBorders>
            <w:shd w:val="clear" w:color="auto" w:fill="auto"/>
            <w:vAlign w:val="center"/>
          </w:tcPr>
          <w:p w:rsidR="00320FD7" w:rsidRPr="00320FD7" w:rsidRDefault="00320FD7" w:rsidP="00320FD7">
            <w:pPr>
              <w:jc w:val="center"/>
              <w:rPr>
                <w:sz w:val="20"/>
                <w:szCs w:val="20"/>
              </w:rPr>
            </w:pPr>
            <w:r w:rsidRPr="00320FD7">
              <w:rPr>
                <w:sz w:val="20"/>
                <w:szCs w:val="20"/>
              </w:rPr>
              <w:t>% от 2018 года</w:t>
            </w:r>
          </w:p>
        </w:tc>
      </w:tr>
      <w:tr w:rsidR="00320FD7" w:rsidRPr="00320FD7" w:rsidTr="00570F3C">
        <w:trPr>
          <w:trHeight w:val="312"/>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
                <w:bCs/>
                <w:sz w:val="20"/>
                <w:szCs w:val="20"/>
              </w:rPr>
            </w:pPr>
            <w:r w:rsidRPr="00320FD7">
              <w:rPr>
                <w:b/>
                <w:bCs/>
                <w:sz w:val="20"/>
                <w:szCs w:val="20"/>
              </w:rPr>
              <w:t xml:space="preserve">Подпрограмма "Организационно правовое обеспечение градостроительной </w:t>
            </w:r>
            <w:r w:rsidRPr="00320FD7">
              <w:rPr>
                <w:b/>
                <w:bCs/>
                <w:sz w:val="20"/>
                <w:szCs w:val="20"/>
              </w:rPr>
              <w:lastRenderedPageBreak/>
              <w:t>деятельности"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lastRenderedPageBreak/>
              <w:t>16 617,8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10 000,0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-6 617,8</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320FD7" w:rsidRPr="00320FD7" w:rsidRDefault="00320FD7" w:rsidP="00320FD7">
            <w:pPr>
              <w:jc w:val="center"/>
              <w:rPr>
                <w:b/>
                <w:sz w:val="20"/>
                <w:szCs w:val="20"/>
              </w:rPr>
            </w:pPr>
            <w:r w:rsidRPr="00320FD7">
              <w:rPr>
                <w:b/>
                <w:sz w:val="20"/>
                <w:szCs w:val="20"/>
              </w:rPr>
              <w:t>60,2</w:t>
            </w:r>
          </w:p>
        </w:tc>
      </w:tr>
      <w:tr w:rsidR="00320FD7" w:rsidRPr="00320FD7" w:rsidTr="00570F3C">
        <w:trPr>
          <w:trHeight w:val="312"/>
        </w:trPr>
        <w:tc>
          <w:tcPr>
            <w:tcW w:w="4116" w:type="dxa"/>
            <w:tcBorders>
              <w:top w:val="nil"/>
              <w:left w:val="single" w:sz="4" w:space="0" w:color="auto"/>
              <w:bottom w:val="single" w:sz="4" w:space="0" w:color="auto"/>
              <w:right w:val="single" w:sz="4" w:space="0" w:color="auto"/>
            </w:tcBorders>
            <w:shd w:val="clear" w:color="000000" w:fill="FFFFFF"/>
            <w:vAlign w:val="bottom"/>
            <w:hideMark/>
          </w:tcPr>
          <w:p w:rsidR="00320FD7" w:rsidRPr="00320FD7" w:rsidRDefault="00320FD7" w:rsidP="00320FD7">
            <w:pPr>
              <w:rPr>
                <w:sz w:val="20"/>
                <w:szCs w:val="20"/>
              </w:rPr>
            </w:pPr>
            <w:r w:rsidRPr="00320FD7">
              <w:rPr>
                <w:sz w:val="20"/>
                <w:szCs w:val="20"/>
              </w:rPr>
              <w:lastRenderedPageBreak/>
              <w:t>Разработка документации по планировке территорий (ППТ, ПМТ)</w:t>
            </w:r>
          </w:p>
        </w:tc>
        <w:tc>
          <w:tcPr>
            <w:tcW w:w="1276"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16 617,8</w:t>
            </w:r>
          </w:p>
        </w:tc>
        <w:tc>
          <w:tcPr>
            <w:tcW w:w="1134"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10 000,0</w:t>
            </w: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-6 617,8</w:t>
            </w:r>
          </w:p>
        </w:tc>
        <w:tc>
          <w:tcPr>
            <w:tcW w:w="992"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r w:rsidRPr="00320FD7">
              <w:rPr>
                <w:sz w:val="20"/>
                <w:szCs w:val="20"/>
              </w:rPr>
              <w:t>60,2</w:t>
            </w:r>
          </w:p>
        </w:tc>
      </w:tr>
    </w:tbl>
    <w:p w:rsidR="00320FD7" w:rsidRPr="00320FD7" w:rsidRDefault="00320FD7" w:rsidP="00320FD7">
      <w:pPr>
        <w:ind w:firstLine="851"/>
        <w:jc w:val="both"/>
      </w:pPr>
      <w:r w:rsidRPr="00320FD7">
        <w:t xml:space="preserve">Уменьшение произведено за счет: сокращения на разработку документации по планировке территорий (ППТ, ПМТ) в сумме </w:t>
      </w:r>
      <w:r w:rsidRPr="00320FD7">
        <w:rPr>
          <w:color w:val="000000"/>
        </w:rPr>
        <w:t xml:space="preserve">6 617,8 тыс. рублей или на 39,8%. </w:t>
      </w:r>
    </w:p>
    <w:p w:rsidR="00320FD7" w:rsidRPr="00320FD7" w:rsidRDefault="00320FD7" w:rsidP="00320FD7">
      <w:pPr>
        <w:rPr>
          <w:b/>
          <w:bCs/>
          <w:color w:val="000000"/>
          <w:highlight w:val="yellow"/>
        </w:rPr>
      </w:pPr>
    </w:p>
    <w:p w:rsidR="00320FD7" w:rsidRPr="00320FD7" w:rsidRDefault="00320FD7" w:rsidP="00320FD7">
      <w:pPr>
        <w:jc w:val="both"/>
      </w:pPr>
      <w:r w:rsidRPr="00320FD7">
        <w:t>2. По подпрограмме "Обеспечение благоустройства общественных территорий" уменьшение бюджетных ассигнований на 11 509,4 тыс. рублей или 30,3% к уровню 2018 года.</w:t>
      </w:r>
    </w:p>
    <w:tbl>
      <w:tblPr>
        <w:tblW w:w="8510" w:type="dxa"/>
        <w:tblInd w:w="103" w:type="dxa"/>
        <w:tblLayout w:type="fixed"/>
        <w:tblLook w:val="04A0" w:firstRow="1" w:lastRow="0" w:firstColumn="1" w:lastColumn="0" w:noHBand="0" w:noVBand="1"/>
      </w:tblPr>
      <w:tblGrid>
        <w:gridCol w:w="4116"/>
        <w:gridCol w:w="1276"/>
        <w:gridCol w:w="1134"/>
        <w:gridCol w:w="992"/>
        <w:gridCol w:w="992"/>
      </w:tblGrid>
      <w:tr w:rsidR="00320FD7" w:rsidRPr="00320FD7" w:rsidTr="00570F3C">
        <w:trPr>
          <w:trHeight w:val="1380"/>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Наименование КБК,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Текущий год (утвержденный план на 2018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объемы на 2019 год ко 2 чтению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proofErr w:type="spellStart"/>
            <w:proofErr w:type="gramStart"/>
            <w:r w:rsidRPr="00320FD7">
              <w:rPr>
                <w:sz w:val="20"/>
                <w:szCs w:val="20"/>
              </w:rPr>
              <w:t>откл</w:t>
            </w:r>
            <w:proofErr w:type="spellEnd"/>
            <w:proofErr w:type="gramEnd"/>
            <w:r w:rsidRPr="00320FD7">
              <w:rPr>
                <w:sz w:val="20"/>
                <w:szCs w:val="20"/>
              </w:rPr>
              <w:t xml:space="preserve"> предел </w:t>
            </w:r>
            <w:proofErr w:type="spellStart"/>
            <w:r w:rsidRPr="00320FD7">
              <w:rPr>
                <w:sz w:val="20"/>
                <w:szCs w:val="20"/>
              </w:rPr>
              <w:t>дов</w:t>
            </w:r>
            <w:proofErr w:type="spellEnd"/>
            <w:r w:rsidRPr="00320FD7">
              <w:rPr>
                <w:sz w:val="20"/>
                <w:szCs w:val="20"/>
              </w:rPr>
              <w:t xml:space="preserve"> ГРБС 2019/к </w:t>
            </w:r>
            <w:proofErr w:type="spellStart"/>
            <w:r w:rsidRPr="00320FD7">
              <w:rPr>
                <w:sz w:val="20"/>
                <w:szCs w:val="20"/>
              </w:rPr>
              <w:t>утв</w:t>
            </w:r>
            <w:proofErr w:type="spellEnd"/>
            <w:r w:rsidRPr="00320FD7">
              <w:rPr>
                <w:sz w:val="20"/>
                <w:szCs w:val="20"/>
              </w:rPr>
              <w:t xml:space="preserve"> 2018</w:t>
            </w:r>
          </w:p>
        </w:tc>
        <w:tc>
          <w:tcPr>
            <w:tcW w:w="992" w:type="dxa"/>
            <w:tcBorders>
              <w:top w:val="single" w:sz="4" w:space="0" w:color="auto"/>
              <w:left w:val="single" w:sz="4" w:space="0" w:color="auto"/>
              <w:right w:val="single" w:sz="4" w:space="0" w:color="auto"/>
            </w:tcBorders>
            <w:shd w:val="clear" w:color="auto" w:fill="auto"/>
            <w:vAlign w:val="center"/>
          </w:tcPr>
          <w:p w:rsidR="00320FD7" w:rsidRPr="00320FD7" w:rsidRDefault="00320FD7" w:rsidP="00320FD7">
            <w:pPr>
              <w:jc w:val="center"/>
              <w:rPr>
                <w:sz w:val="20"/>
                <w:szCs w:val="20"/>
              </w:rPr>
            </w:pPr>
            <w:r w:rsidRPr="00320FD7">
              <w:rPr>
                <w:sz w:val="20"/>
                <w:szCs w:val="20"/>
              </w:rPr>
              <w:t>% от 2018 года</w:t>
            </w:r>
          </w:p>
        </w:tc>
      </w:tr>
      <w:tr w:rsidR="00320FD7" w:rsidRPr="00320FD7" w:rsidTr="00570F3C">
        <w:trPr>
          <w:trHeight w:val="312"/>
        </w:trPr>
        <w:tc>
          <w:tcPr>
            <w:tcW w:w="41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0FD7" w:rsidRPr="00320FD7" w:rsidRDefault="00320FD7" w:rsidP="00320FD7">
            <w:pPr>
              <w:rPr>
                <w:b/>
                <w:bCs/>
                <w:sz w:val="20"/>
                <w:szCs w:val="20"/>
              </w:rPr>
            </w:pPr>
            <w:r w:rsidRPr="00320FD7">
              <w:rPr>
                <w:b/>
                <w:bCs/>
                <w:sz w:val="20"/>
                <w:szCs w:val="20"/>
              </w:rPr>
              <w:t>Подпрограмма "Обеспечение благоустройства общественных территорий"</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sz w:val="20"/>
                <w:szCs w:val="20"/>
              </w:rPr>
            </w:pPr>
            <w:r w:rsidRPr="00320FD7">
              <w:rPr>
                <w:b/>
                <w:bCs/>
                <w:sz w:val="20"/>
                <w:szCs w:val="20"/>
              </w:rPr>
              <w:t>16 509,4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sz w:val="20"/>
                <w:szCs w:val="20"/>
              </w:rPr>
            </w:pPr>
            <w:r w:rsidRPr="00320FD7">
              <w:rPr>
                <w:b/>
                <w:bCs/>
                <w:sz w:val="20"/>
                <w:szCs w:val="20"/>
              </w:rPr>
              <w:t>5 000,0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sz w:val="20"/>
                <w:szCs w:val="20"/>
              </w:rPr>
            </w:pPr>
            <w:r w:rsidRPr="00320FD7">
              <w:rPr>
                <w:b/>
                <w:bCs/>
                <w:sz w:val="20"/>
                <w:szCs w:val="20"/>
              </w:rPr>
              <w:t>-11 509,4</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320FD7" w:rsidRPr="00320FD7" w:rsidRDefault="00320FD7" w:rsidP="00320FD7">
            <w:pPr>
              <w:jc w:val="center"/>
              <w:rPr>
                <w:b/>
                <w:sz w:val="20"/>
                <w:szCs w:val="20"/>
              </w:rPr>
            </w:pPr>
            <w:r w:rsidRPr="00320FD7">
              <w:rPr>
                <w:b/>
                <w:sz w:val="20"/>
                <w:szCs w:val="20"/>
              </w:rPr>
              <w:t>30,3</w:t>
            </w:r>
          </w:p>
        </w:tc>
      </w:tr>
      <w:tr w:rsidR="00320FD7" w:rsidRPr="00320FD7" w:rsidTr="00570F3C">
        <w:trPr>
          <w:trHeight w:val="312"/>
        </w:trPr>
        <w:tc>
          <w:tcPr>
            <w:tcW w:w="4116" w:type="dxa"/>
            <w:tcBorders>
              <w:top w:val="nil"/>
              <w:left w:val="single" w:sz="4" w:space="0" w:color="auto"/>
              <w:bottom w:val="single" w:sz="4" w:space="0" w:color="auto"/>
              <w:right w:val="single" w:sz="4" w:space="0" w:color="auto"/>
            </w:tcBorders>
            <w:shd w:val="clear" w:color="000000" w:fill="FFFFFF"/>
            <w:vAlign w:val="bottom"/>
            <w:hideMark/>
          </w:tcPr>
          <w:p w:rsidR="00320FD7" w:rsidRPr="00320FD7" w:rsidRDefault="00320FD7" w:rsidP="00320FD7">
            <w:pPr>
              <w:rPr>
                <w:sz w:val="20"/>
                <w:szCs w:val="20"/>
              </w:rPr>
            </w:pPr>
            <w:r w:rsidRPr="00320FD7">
              <w:rPr>
                <w:sz w:val="20"/>
                <w:szCs w:val="20"/>
              </w:rPr>
              <w:t>Разработка ПСД общественных пространств</w:t>
            </w:r>
          </w:p>
        </w:tc>
        <w:tc>
          <w:tcPr>
            <w:tcW w:w="1276"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5 000,0</w:t>
            </w: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5 000,0</w:t>
            </w:r>
          </w:p>
        </w:tc>
        <w:tc>
          <w:tcPr>
            <w:tcW w:w="992"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p>
        </w:tc>
      </w:tr>
      <w:tr w:rsidR="00320FD7" w:rsidRPr="00320FD7" w:rsidTr="00570F3C">
        <w:trPr>
          <w:trHeight w:val="312"/>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Благоустройство общественных пространств</w:t>
            </w:r>
          </w:p>
        </w:tc>
        <w:tc>
          <w:tcPr>
            <w:tcW w:w="1276"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16 509,4</w:t>
            </w:r>
          </w:p>
        </w:tc>
        <w:tc>
          <w:tcPr>
            <w:tcW w:w="1134"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rFonts w:ascii="Calibri" w:hAnsi="Calibri" w:cs="Calibri"/>
                <w:sz w:val="20"/>
                <w:szCs w:val="20"/>
              </w:rPr>
            </w:pPr>
            <w:r w:rsidRPr="00320FD7">
              <w:rPr>
                <w:rFonts w:ascii="Calibri" w:hAnsi="Calibri" w:cs="Calibri"/>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-16 509,4</w:t>
            </w:r>
          </w:p>
        </w:tc>
        <w:tc>
          <w:tcPr>
            <w:tcW w:w="992"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r w:rsidRPr="00320FD7">
              <w:rPr>
                <w:sz w:val="20"/>
                <w:szCs w:val="20"/>
              </w:rPr>
              <w:t>0,0</w:t>
            </w:r>
          </w:p>
        </w:tc>
      </w:tr>
    </w:tbl>
    <w:p w:rsidR="00320FD7" w:rsidRPr="00320FD7" w:rsidRDefault="00320FD7" w:rsidP="00320FD7">
      <w:pPr>
        <w:ind w:right="-2" w:firstLine="709"/>
        <w:jc w:val="both"/>
        <w:rPr>
          <w:bCs/>
          <w:color w:val="000000"/>
        </w:rPr>
      </w:pPr>
      <w:r w:rsidRPr="00320FD7">
        <w:t>Уменьшение произведено отсутствием финансирования</w:t>
      </w:r>
      <w:r w:rsidRPr="00320FD7">
        <w:rPr>
          <w:color w:val="000000"/>
        </w:rPr>
        <w:t xml:space="preserve"> на </w:t>
      </w:r>
      <w:r w:rsidRPr="00320FD7">
        <w:t>«Благоустройство общественных пространств». Планируется разработка ПСД общественных пространств в сумме 5 000,0 тыс. рублей -</w:t>
      </w:r>
      <w:r w:rsidRPr="00320FD7">
        <w:rPr>
          <w:bCs/>
          <w:color w:val="000000"/>
          <w:sz w:val="26"/>
          <w:szCs w:val="26"/>
        </w:rPr>
        <w:t xml:space="preserve"> </w:t>
      </w:r>
      <w:r w:rsidRPr="00320FD7">
        <w:rPr>
          <w:bCs/>
          <w:color w:val="000000"/>
        </w:rPr>
        <w:t>на разработку проектно-сметной документации объекта «Сквер молодежи» (по ул. Красильникова, вдоль городского канала).</w:t>
      </w:r>
    </w:p>
    <w:p w:rsidR="00320FD7" w:rsidRPr="00320FD7" w:rsidRDefault="00320FD7" w:rsidP="00320FD7">
      <w:pPr>
        <w:rPr>
          <w:b/>
          <w:bCs/>
          <w:color w:val="000000"/>
          <w:highlight w:val="yellow"/>
        </w:rPr>
      </w:pPr>
    </w:p>
    <w:p w:rsidR="00320FD7" w:rsidRPr="00320FD7" w:rsidRDefault="00320FD7" w:rsidP="00320FD7">
      <w:pPr>
        <w:jc w:val="both"/>
      </w:pPr>
      <w:r w:rsidRPr="00320FD7">
        <w:t xml:space="preserve">3. По подпрограмме "Обеспечение благоустройства общественных территорий" уменьшение бюджетных ассигнований на </w:t>
      </w:r>
      <w:r w:rsidRPr="00320FD7">
        <w:rPr>
          <w:bCs/>
        </w:rPr>
        <w:t xml:space="preserve">5 378,2 </w:t>
      </w:r>
      <w:r w:rsidRPr="00320FD7">
        <w:t>тыс. рублей или 86,3% к уровню 2018 года.</w:t>
      </w:r>
    </w:p>
    <w:tbl>
      <w:tblPr>
        <w:tblW w:w="8510" w:type="dxa"/>
        <w:tblInd w:w="103" w:type="dxa"/>
        <w:tblLayout w:type="fixed"/>
        <w:tblLook w:val="04A0" w:firstRow="1" w:lastRow="0" w:firstColumn="1" w:lastColumn="0" w:noHBand="0" w:noVBand="1"/>
      </w:tblPr>
      <w:tblGrid>
        <w:gridCol w:w="4116"/>
        <w:gridCol w:w="1276"/>
        <w:gridCol w:w="1134"/>
        <w:gridCol w:w="992"/>
        <w:gridCol w:w="992"/>
      </w:tblGrid>
      <w:tr w:rsidR="00320FD7" w:rsidRPr="00320FD7" w:rsidTr="00570F3C">
        <w:trPr>
          <w:trHeight w:val="1380"/>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Наименование КБК,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Текущий год (утвержденный план на 2018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объемы на 2019 год ко 2 чтению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proofErr w:type="spellStart"/>
            <w:proofErr w:type="gramStart"/>
            <w:r w:rsidRPr="00320FD7">
              <w:rPr>
                <w:sz w:val="20"/>
                <w:szCs w:val="20"/>
              </w:rPr>
              <w:t>откл</w:t>
            </w:r>
            <w:proofErr w:type="spellEnd"/>
            <w:proofErr w:type="gramEnd"/>
            <w:r w:rsidRPr="00320FD7">
              <w:rPr>
                <w:sz w:val="20"/>
                <w:szCs w:val="20"/>
              </w:rPr>
              <w:t xml:space="preserve"> предел </w:t>
            </w:r>
            <w:proofErr w:type="spellStart"/>
            <w:r w:rsidRPr="00320FD7">
              <w:rPr>
                <w:sz w:val="20"/>
                <w:szCs w:val="20"/>
              </w:rPr>
              <w:t>дов</w:t>
            </w:r>
            <w:proofErr w:type="spellEnd"/>
            <w:r w:rsidRPr="00320FD7">
              <w:rPr>
                <w:sz w:val="20"/>
                <w:szCs w:val="20"/>
              </w:rPr>
              <w:t xml:space="preserve"> ГРБС 2019/к </w:t>
            </w:r>
            <w:proofErr w:type="spellStart"/>
            <w:r w:rsidRPr="00320FD7">
              <w:rPr>
                <w:sz w:val="20"/>
                <w:szCs w:val="20"/>
              </w:rPr>
              <w:t>утв</w:t>
            </w:r>
            <w:proofErr w:type="spellEnd"/>
            <w:r w:rsidRPr="00320FD7">
              <w:rPr>
                <w:sz w:val="20"/>
                <w:szCs w:val="20"/>
              </w:rPr>
              <w:t xml:space="preserve"> 2018</w:t>
            </w:r>
          </w:p>
        </w:tc>
        <w:tc>
          <w:tcPr>
            <w:tcW w:w="992" w:type="dxa"/>
            <w:tcBorders>
              <w:top w:val="single" w:sz="4" w:space="0" w:color="auto"/>
              <w:left w:val="single" w:sz="4" w:space="0" w:color="auto"/>
              <w:right w:val="single" w:sz="4" w:space="0" w:color="auto"/>
            </w:tcBorders>
            <w:shd w:val="clear" w:color="auto" w:fill="auto"/>
            <w:vAlign w:val="center"/>
          </w:tcPr>
          <w:p w:rsidR="00320FD7" w:rsidRPr="00320FD7" w:rsidRDefault="00320FD7" w:rsidP="00320FD7">
            <w:pPr>
              <w:jc w:val="center"/>
              <w:rPr>
                <w:sz w:val="20"/>
                <w:szCs w:val="20"/>
              </w:rPr>
            </w:pPr>
            <w:r w:rsidRPr="00320FD7">
              <w:rPr>
                <w:sz w:val="20"/>
                <w:szCs w:val="20"/>
              </w:rPr>
              <w:t>% от 2018 года</w:t>
            </w:r>
          </w:p>
        </w:tc>
      </w:tr>
      <w:tr w:rsidR="00320FD7" w:rsidRPr="00320FD7" w:rsidTr="00570F3C">
        <w:trPr>
          <w:trHeight w:val="312"/>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
                <w:bCs/>
                <w:sz w:val="20"/>
                <w:szCs w:val="20"/>
              </w:rPr>
            </w:pPr>
            <w:r w:rsidRPr="00320FD7">
              <w:rPr>
                <w:b/>
                <w:bCs/>
                <w:sz w:val="20"/>
                <w:szCs w:val="20"/>
              </w:rPr>
              <w:t>Подпрограмма "Обеспечение благоустройства дворовых территорий"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39 126,7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33 748,5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-5 378,2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320FD7" w:rsidRPr="00320FD7" w:rsidRDefault="00320FD7" w:rsidP="00320FD7">
            <w:pPr>
              <w:jc w:val="center"/>
              <w:rPr>
                <w:b/>
                <w:sz w:val="20"/>
                <w:szCs w:val="20"/>
              </w:rPr>
            </w:pPr>
            <w:r w:rsidRPr="00320FD7">
              <w:rPr>
                <w:b/>
                <w:sz w:val="20"/>
                <w:szCs w:val="20"/>
              </w:rPr>
              <w:t>86,3</w:t>
            </w:r>
          </w:p>
        </w:tc>
      </w:tr>
      <w:tr w:rsidR="00320FD7" w:rsidRPr="00320FD7" w:rsidTr="00570F3C">
        <w:trPr>
          <w:trHeight w:val="312"/>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Благоустройство дворовых территорий</w:t>
            </w:r>
          </w:p>
        </w:tc>
        <w:tc>
          <w:tcPr>
            <w:tcW w:w="1276"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38 326,7</w:t>
            </w:r>
          </w:p>
        </w:tc>
        <w:tc>
          <w:tcPr>
            <w:tcW w:w="1134"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30 000,0</w:t>
            </w: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-8 326,7</w:t>
            </w:r>
          </w:p>
        </w:tc>
        <w:tc>
          <w:tcPr>
            <w:tcW w:w="992"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r w:rsidRPr="00320FD7">
              <w:rPr>
                <w:sz w:val="20"/>
                <w:szCs w:val="20"/>
              </w:rPr>
              <w:t>78,3</w:t>
            </w:r>
          </w:p>
        </w:tc>
      </w:tr>
      <w:tr w:rsidR="00320FD7" w:rsidRPr="00320FD7" w:rsidTr="00570F3C">
        <w:trPr>
          <w:trHeight w:val="312"/>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Разработка ПСД дворовых территорий</w:t>
            </w:r>
          </w:p>
        </w:tc>
        <w:tc>
          <w:tcPr>
            <w:tcW w:w="1276"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3 748,5</w:t>
            </w: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3 748,5</w:t>
            </w:r>
          </w:p>
        </w:tc>
        <w:tc>
          <w:tcPr>
            <w:tcW w:w="992"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p>
        </w:tc>
      </w:tr>
      <w:tr w:rsidR="00320FD7" w:rsidRPr="00320FD7" w:rsidTr="00570F3C">
        <w:trPr>
          <w:trHeight w:val="312"/>
        </w:trPr>
        <w:tc>
          <w:tcPr>
            <w:tcW w:w="4116" w:type="dxa"/>
            <w:tcBorders>
              <w:top w:val="nil"/>
              <w:left w:val="single" w:sz="4" w:space="0" w:color="auto"/>
              <w:bottom w:val="single" w:sz="4" w:space="0" w:color="auto"/>
              <w:right w:val="single" w:sz="4" w:space="0" w:color="auto"/>
            </w:tcBorders>
            <w:shd w:val="clear" w:color="000000" w:fill="FFFFFF"/>
            <w:vAlign w:val="bottom"/>
            <w:hideMark/>
          </w:tcPr>
          <w:p w:rsidR="00320FD7" w:rsidRPr="00320FD7" w:rsidRDefault="00320FD7" w:rsidP="00320FD7">
            <w:pPr>
              <w:rPr>
                <w:sz w:val="20"/>
                <w:szCs w:val="20"/>
              </w:rPr>
            </w:pPr>
            <w:r w:rsidRPr="00320FD7">
              <w:rPr>
                <w:sz w:val="20"/>
                <w:szCs w:val="20"/>
              </w:rPr>
              <w:t xml:space="preserve">Разработка </w:t>
            </w:r>
            <w:proofErr w:type="gramStart"/>
            <w:r w:rsidRPr="00320FD7">
              <w:rPr>
                <w:sz w:val="20"/>
                <w:szCs w:val="20"/>
              </w:rPr>
              <w:t>дизайн-проектов</w:t>
            </w:r>
            <w:proofErr w:type="gramEnd"/>
          </w:p>
        </w:tc>
        <w:tc>
          <w:tcPr>
            <w:tcW w:w="1276"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800,0</w:t>
            </w:r>
          </w:p>
        </w:tc>
        <w:tc>
          <w:tcPr>
            <w:tcW w:w="1134"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-800,0</w:t>
            </w:r>
          </w:p>
        </w:tc>
        <w:tc>
          <w:tcPr>
            <w:tcW w:w="992"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jc w:val="center"/>
              <w:rPr>
                <w:sz w:val="20"/>
                <w:szCs w:val="20"/>
              </w:rPr>
            </w:pPr>
            <w:r w:rsidRPr="00320FD7">
              <w:rPr>
                <w:sz w:val="20"/>
                <w:szCs w:val="20"/>
              </w:rPr>
              <w:t>0,0</w:t>
            </w:r>
          </w:p>
        </w:tc>
      </w:tr>
    </w:tbl>
    <w:p w:rsidR="00320FD7" w:rsidRPr="00320FD7" w:rsidRDefault="00320FD7" w:rsidP="00320FD7">
      <w:pPr>
        <w:rPr>
          <w:b/>
          <w:bCs/>
          <w:color w:val="000000"/>
          <w:highlight w:val="yellow"/>
        </w:rPr>
      </w:pPr>
    </w:p>
    <w:p w:rsidR="00320FD7" w:rsidRPr="00320FD7" w:rsidRDefault="00320FD7" w:rsidP="00320FD7">
      <w:pPr>
        <w:ind w:right="-2"/>
        <w:jc w:val="center"/>
        <w:rPr>
          <w:i/>
          <w:iCs/>
        </w:rPr>
      </w:pPr>
      <w:r w:rsidRPr="00320FD7">
        <w:rPr>
          <w:i/>
          <w:iCs/>
        </w:rPr>
        <w:t xml:space="preserve">Муниципальная программа «Развитие </w:t>
      </w:r>
      <w:proofErr w:type="spellStart"/>
      <w:r w:rsidRPr="00320FD7">
        <w:rPr>
          <w:i/>
          <w:iCs/>
        </w:rPr>
        <w:t>Агропояса</w:t>
      </w:r>
      <w:proofErr w:type="spellEnd"/>
      <w:r w:rsidRPr="00320FD7">
        <w:rPr>
          <w:i/>
          <w:iCs/>
        </w:rPr>
        <w:t xml:space="preserve"> городского округа «город Якутск» на 2018-2022 годы»</w:t>
      </w:r>
    </w:p>
    <w:p w:rsidR="00320FD7" w:rsidRPr="00320FD7" w:rsidRDefault="00320FD7" w:rsidP="00320FD7">
      <w:pPr>
        <w:ind w:right="-2" w:firstLine="900"/>
        <w:jc w:val="both"/>
        <w:rPr>
          <w:highlight w:val="yellow"/>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5955"/>
        <w:gridCol w:w="1351"/>
        <w:gridCol w:w="1211"/>
        <w:gridCol w:w="1211"/>
      </w:tblGrid>
      <w:tr w:rsidR="00320FD7" w:rsidRPr="00320FD7" w:rsidTr="00570F3C">
        <w:trPr>
          <w:trHeight w:val="255"/>
          <w:tblHeader/>
        </w:trPr>
        <w:tc>
          <w:tcPr>
            <w:tcW w:w="212" w:type="pct"/>
            <w:vMerge w:val="restart"/>
            <w:vAlign w:val="center"/>
          </w:tcPr>
          <w:p w:rsidR="00320FD7" w:rsidRPr="00320FD7" w:rsidRDefault="00320FD7" w:rsidP="00320FD7">
            <w:pPr>
              <w:widowControl w:val="0"/>
              <w:jc w:val="center"/>
              <w:rPr>
                <w:sz w:val="20"/>
                <w:szCs w:val="20"/>
              </w:rPr>
            </w:pPr>
            <w:r w:rsidRPr="00320FD7">
              <w:rPr>
                <w:sz w:val="20"/>
                <w:szCs w:val="20"/>
              </w:rPr>
              <w:t>№</w:t>
            </w:r>
          </w:p>
        </w:tc>
        <w:tc>
          <w:tcPr>
            <w:tcW w:w="2931" w:type="pct"/>
            <w:vMerge w:val="restart"/>
            <w:vAlign w:val="center"/>
          </w:tcPr>
          <w:p w:rsidR="00320FD7" w:rsidRPr="00320FD7" w:rsidRDefault="00320FD7" w:rsidP="00320FD7">
            <w:pPr>
              <w:widowControl w:val="0"/>
              <w:jc w:val="center"/>
              <w:rPr>
                <w:sz w:val="20"/>
                <w:szCs w:val="20"/>
              </w:rPr>
            </w:pPr>
            <w:r w:rsidRPr="00320FD7">
              <w:rPr>
                <w:sz w:val="20"/>
                <w:szCs w:val="20"/>
              </w:rPr>
              <w:t>Показатель</w:t>
            </w:r>
          </w:p>
        </w:tc>
        <w:tc>
          <w:tcPr>
            <w:tcW w:w="665" w:type="pct"/>
            <w:vMerge w:val="restart"/>
            <w:vAlign w:val="center"/>
          </w:tcPr>
          <w:p w:rsidR="00320FD7" w:rsidRPr="00320FD7" w:rsidRDefault="00320FD7" w:rsidP="00320FD7">
            <w:pPr>
              <w:widowControl w:val="0"/>
              <w:jc w:val="center"/>
              <w:rPr>
                <w:sz w:val="20"/>
                <w:szCs w:val="20"/>
              </w:rPr>
            </w:pPr>
            <w:r w:rsidRPr="00320FD7">
              <w:rPr>
                <w:sz w:val="20"/>
                <w:szCs w:val="20"/>
              </w:rPr>
              <w:t>2018 год,</w:t>
            </w:r>
            <w:r w:rsidRPr="00320FD7">
              <w:rPr>
                <w:sz w:val="20"/>
                <w:szCs w:val="20"/>
              </w:rPr>
              <w:br/>
              <w:t>тыс. рублей</w:t>
            </w:r>
          </w:p>
        </w:tc>
        <w:tc>
          <w:tcPr>
            <w:tcW w:w="1192" w:type="pct"/>
            <w:gridSpan w:val="2"/>
            <w:vAlign w:val="center"/>
          </w:tcPr>
          <w:p w:rsidR="00320FD7" w:rsidRPr="00320FD7" w:rsidRDefault="00320FD7" w:rsidP="00320FD7">
            <w:pPr>
              <w:widowControl w:val="0"/>
              <w:jc w:val="center"/>
              <w:rPr>
                <w:sz w:val="20"/>
                <w:szCs w:val="20"/>
              </w:rPr>
            </w:pPr>
            <w:r w:rsidRPr="00320FD7">
              <w:rPr>
                <w:sz w:val="20"/>
                <w:szCs w:val="20"/>
              </w:rPr>
              <w:t>2019 год</w:t>
            </w:r>
          </w:p>
        </w:tc>
      </w:tr>
      <w:tr w:rsidR="00320FD7" w:rsidRPr="00320FD7" w:rsidTr="00570F3C">
        <w:trPr>
          <w:trHeight w:val="70"/>
          <w:tblHeader/>
        </w:trPr>
        <w:tc>
          <w:tcPr>
            <w:tcW w:w="212" w:type="pct"/>
            <w:vMerge/>
            <w:vAlign w:val="center"/>
          </w:tcPr>
          <w:p w:rsidR="00320FD7" w:rsidRPr="00320FD7" w:rsidRDefault="00320FD7" w:rsidP="00320FD7">
            <w:pPr>
              <w:widowControl w:val="0"/>
              <w:rPr>
                <w:sz w:val="20"/>
                <w:szCs w:val="20"/>
              </w:rPr>
            </w:pPr>
          </w:p>
        </w:tc>
        <w:tc>
          <w:tcPr>
            <w:tcW w:w="2931" w:type="pct"/>
            <w:vMerge/>
          </w:tcPr>
          <w:p w:rsidR="00320FD7" w:rsidRPr="00320FD7" w:rsidRDefault="00320FD7" w:rsidP="00320FD7">
            <w:pPr>
              <w:widowControl w:val="0"/>
              <w:rPr>
                <w:sz w:val="20"/>
                <w:szCs w:val="20"/>
              </w:rPr>
            </w:pPr>
          </w:p>
        </w:tc>
        <w:tc>
          <w:tcPr>
            <w:tcW w:w="665" w:type="pct"/>
            <w:vMerge/>
            <w:vAlign w:val="center"/>
          </w:tcPr>
          <w:p w:rsidR="00320FD7" w:rsidRPr="00320FD7" w:rsidRDefault="00320FD7" w:rsidP="00320FD7">
            <w:pPr>
              <w:widowControl w:val="0"/>
              <w:rPr>
                <w:sz w:val="20"/>
                <w:szCs w:val="20"/>
              </w:rPr>
            </w:pPr>
          </w:p>
        </w:tc>
        <w:tc>
          <w:tcPr>
            <w:tcW w:w="596" w:type="pct"/>
            <w:vAlign w:val="center"/>
          </w:tcPr>
          <w:p w:rsidR="00320FD7" w:rsidRPr="00320FD7" w:rsidRDefault="00320FD7" w:rsidP="00320FD7">
            <w:pPr>
              <w:widowControl w:val="0"/>
              <w:jc w:val="center"/>
              <w:rPr>
                <w:sz w:val="20"/>
                <w:szCs w:val="20"/>
              </w:rPr>
            </w:pPr>
            <w:r w:rsidRPr="00320FD7">
              <w:rPr>
                <w:sz w:val="20"/>
                <w:szCs w:val="20"/>
              </w:rPr>
              <w:t>тыс. рублей</w:t>
            </w:r>
          </w:p>
        </w:tc>
        <w:tc>
          <w:tcPr>
            <w:tcW w:w="596" w:type="pct"/>
            <w:vAlign w:val="center"/>
          </w:tcPr>
          <w:p w:rsidR="00320FD7" w:rsidRPr="00320FD7" w:rsidRDefault="00320FD7" w:rsidP="00320FD7">
            <w:pPr>
              <w:widowControl w:val="0"/>
              <w:jc w:val="center"/>
              <w:rPr>
                <w:sz w:val="20"/>
                <w:szCs w:val="20"/>
              </w:rPr>
            </w:pPr>
            <w:r w:rsidRPr="00320FD7">
              <w:rPr>
                <w:sz w:val="20"/>
                <w:szCs w:val="20"/>
              </w:rPr>
              <w:t>изменения к 2018 году, %</w:t>
            </w:r>
          </w:p>
        </w:tc>
      </w:tr>
      <w:tr w:rsidR="00320FD7" w:rsidRPr="00320FD7" w:rsidTr="00570F3C">
        <w:trPr>
          <w:cantSplit/>
          <w:trHeight w:val="315"/>
          <w:tblHeader/>
        </w:trPr>
        <w:tc>
          <w:tcPr>
            <w:tcW w:w="212" w:type="pct"/>
            <w:vAlign w:val="bottom"/>
          </w:tcPr>
          <w:p w:rsidR="00320FD7" w:rsidRPr="00320FD7" w:rsidRDefault="00320FD7" w:rsidP="00320FD7">
            <w:pPr>
              <w:widowControl w:val="0"/>
              <w:rPr>
                <w:sz w:val="20"/>
                <w:szCs w:val="20"/>
              </w:rPr>
            </w:pPr>
            <w:r w:rsidRPr="00320FD7">
              <w:rPr>
                <w:sz w:val="20"/>
                <w:szCs w:val="20"/>
              </w:rPr>
              <w:t>1</w:t>
            </w:r>
          </w:p>
        </w:tc>
        <w:tc>
          <w:tcPr>
            <w:tcW w:w="2931" w:type="pct"/>
            <w:vAlign w:val="bottom"/>
          </w:tcPr>
          <w:p w:rsidR="00320FD7" w:rsidRPr="00320FD7" w:rsidRDefault="00320FD7" w:rsidP="00320FD7">
            <w:pPr>
              <w:widowControl w:val="0"/>
              <w:rPr>
                <w:sz w:val="20"/>
                <w:szCs w:val="20"/>
              </w:rPr>
            </w:pPr>
            <w:r w:rsidRPr="00320FD7">
              <w:rPr>
                <w:sz w:val="20"/>
                <w:szCs w:val="20"/>
              </w:rPr>
              <w:t>Подпрограмма "Развитие растениеводства", в том числе:</w:t>
            </w:r>
          </w:p>
        </w:tc>
        <w:tc>
          <w:tcPr>
            <w:tcW w:w="665" w:type="pct"/>
            <w:vAlign w:val="bottom"/>
          </w:tcPr>
          <w:p w:rsidR="00320FD7" w:rsidRPr="00320FD7" w:rsidRDefault="00320FD7" w:rsidP="00320FD7">
            <w:pPr>
              <w:widowControl w:val="0"/>
              <w:jc w:val="center"/>
              <w:rPr>
                <w:sz w:val="20"/>
                <w:szCs w:val="20"/>
              </w:rPr>
            </w:pPr>
            <w:r w:rsidRPr="00320FD7">
              <w:rPr>
                <w:sz w:val="20"/>
                <w:szCs w:val="20"/>
              </w:rPr>
              <w:t>23 491,7</w:t>
            </w:r>
          </w:p>
        </w:tc>
        <w:tc>
          <w:tcPr>
            <w:tcW w:w="596" w:type="pct"/>
            <w:vAlign w:val="bottom"/>
          </w:tcPr>
          <w:p w:rsidR="00320FD7" w:rsidRPr="00320FD7" w:rsidRDefault="00320FD7" w:rsidP="00320FD7">
            <w:pPr>
              <w:widowControl w:val="0"/>
              <w:jc w:val="center"/>
              <w:rPr>
                <w:sz w:val="20"/>
                <w:szCs w:val="20"/>
              </w:rPr>
            </w:pPr>
            <w:r w:rsidRPr="00320FD7">
              <w:rPr>
                <w:sz w:val="20"/>
                <w:szCs w:val="20"/>
              </w:rPr>
              <w:t>17 203,4</w:t>
            </w:r>
          </w:p>
        </w:tc>
        <w:tc>
          <w:tcPr>
            <w:tcW w:w="596" w:type="pct"/>
            <w:vAlign w:val="bottom"/>
          </w:tcPr>
          <w:p w:rsidR="00320FD7" w:rsidRPr="00320FD7" w:rsidRDefault="00320FD7" w:rsidP="00320FD7">
            <w:pPr>
              <w:widowControl w:val="0"/>
              <w:jc w:val="center"/>
              <w:rPr>
                <w:sz w:val="20"/>
                <w:szCs w:val="20"/>
              </w:rPr>
            </w:pPr>
            <w:r w:rsidRPr="00320FD7">
              <w:rPr>
                <w:sz w:val="20"/>
                <w:szCs w:val="20"/>
              </w:rPr>
              <w:t>73,2</w:t>
            </w:r>
          </w:p>
        </w:tc>
      </w:tr>
      <w:tr w:rsidR="00320FD7" w:rsidRPr="00320FD7" w:rsidTr="00570F3C">
        <w:trPr>
          <w:cantSplit/>
          <w:trHeight w:val="315"/>
          <w:tblHeader/>
        </w:trPr>
        <w:tc>
          <w:tcPr>
            <w:tcW w:w="212" w:type="pct"/>
            <w:vAlign w:val="bottom"/>
          </w:tcPr>
          <w:p w:rsidR="00320FD7" w:rsidRPr="00320FD7" w:rsidRDefault="00320FD7" w:rsidP="00320FD7">
            <w:pPr>
              <w:widowControl w:val="0"/>
              <w:rPr>
                <w:sz w:val="20"/>
                <w:szCs w:val="20"/>
              </w:rPr>
            </w:pPr>
          </w:p>
        </w:tc>
        <w:tc>
          <w:tcPr>
            <w:tcW w:w="2931" w:type="pct"/>
            <w:vAlign w:val="bottom"/>
          </w:tcPr>
          <w:p w:rsidR="00320FD7" w:rsidRPr="00320FD7" w:rsidRDefault="00320FD7" w:rsidP="00320FD7">
            <w:pPr>
              <w:widowControl w:val="0"/>
              <w:rPr>
                <w:i/>
                <w:sz w:val="20"/>
                <w:szCs w:val="20"/>
              </w:rPr>
            </w:pPr>
            <w:r w:rsidRPr="00320FD7">
              <w:rPr>
                <w:i/>
                <w:sz w:val="20"/>
                <w:szCs w:val="20"/>
              </w:rPr>
              <w:t>-субвенция на выполнение переданных полномочий</w:t>
            </w:r>
          </w:p>
        </w:tc>
        <w:tc>
          <w:tcPr>
            <w:tcW w:w="665" w:type="pct"/>
            <w:vAlign w:val="bottom"/>
          </w:tcPr>
          <w:p w:rsidR="00320FD7" w:rsidRPr="00320FD7" w:rsidRDefault="00320FD7" w:rsidP="00320FD7">
            <w:pPr>
              <w:widowControl w:val="0"/>
              <w:jc w:val="center"/>
              <w:rPr>
                <w:i/>
                <w:sz w:val="18"/>
                <w:szCs w:val="18"/>
              </w:rPr>
            </w:pPr>
            <w:r w:rsidRPr="00320FD7">
              <w:rPr>
                <w:i/>
                <w:sz w:val="18"/>
                <w:szCs w:val="18"/>
              </w:rPr>
              <w:t>12 991,7</w:t>
            </w:r>
          </w:p>
        </w:tc>
        <w:tc>
          <w:tcPr>
            <w:tcW w:w="596" w:type="pct"/>
            <w:vAlign w:val="bottom"/>
          </w:tcPr>
          <w:p w:rsidR="00320FD7" w:rsidRPr="00320FD7" w:rsidRDefault="00320FD7" w:rsidP="00320FD7">
            <w:pPr>
              <w:widowControl w:val="0"/>
              <w:jc w:val="center"/>
              <w:rPr>
                <w:i/>
                <w:sz w:val="18"/>
                <w:szCs w:val="18"/>
                <w:lang w:val="en-US"/>
              </w:rPr>
            </w:pPr>
            <w:r w:rsidRPr="00320FD7">
              <w:rPr>
                <w:i/>
                <w:sz w:val="18"/>
                <w:szCs w:val="18"/>
                <w:lang w:val="en-US"/>
              </w:rPr>
              <w:t>13 703</w:t>
            </w:r>
            <w:r w:rsidRPr="00320FD7">
              <w:rPr>
                <w:i/>
                <w:sz w:val="18"/>
                <w:szCs w:val="18"/>
              </w:rPr>
              <w:t>,</w:t>
            </w:r>
            <w:r w:rsidRPr="00320FD7">
              <w:rPr>
                <w:i/>
                <w:sz w:val="18"/>
                <w:szCs w:val="18"/>
                <w:lang w:val="en-US"/>
              </w:rPr>
              <w:t>4</w:t>
            </w:r>
          </w:p>
        </w:tc>
        <w:tc>
          <w:tcPr>
            <w:tcW w:w="596" w:type="pct"/>
            <w:vAlign w:val="bottom"/>
          </w:tcPr>
          <w:p w:rsidR="00320FD7" w:rsidRPr="00320FD7" w:rsidRDefault="00320FD7" w:rsidP="00320FD7">
            <w:pPr>
              <w:widowControl w:val="0"/>
              <w:jc w:val="center"/>
              <w:rPr>
                <w:i/>
                <w:sz w:val="18"/>
                <w:szCs w:val="18"/>
              </w:rPr>
            </w:pPr>
            <w:r w:rsidRPr="00320FD7">
              <w:rPr>
                <w:i/>
                <w:sz w:val="18"/>
                <w:szCs w:val="18"/>
              </w:rPr>
              <w:t>105,5</w:t>
            </w:r>
          </w:p>
        </w:tc>
      </w:tr>
      <w:tr w:rsidR="00320FD7" w:rsidRPr="00320FD7" w:rsidTr="00570F3C">
        <w:trPr>
          <w:cantSplit/>
          <w:trHeight w:val="313"/>
          <w:tblHeader/>
        </w:trPr>
        <w:tc>
          <w:tcPr>
            <w:tcW w:w="212" w:type="pct"/>
            <w:vAlign w:val="bottom"/>
          </w:tcPr>
          <w:p w:rsidR="00320FD7" w:rsidRPr="00320FD7" w:rsidRDefault="00320FD7" w:rsidP="00320FD7">
            <w:pPr>
              <w:widowControl w:val="0"/>
              <w:rPr>
                <w:sz w:val="20"/>
                <w:szCs w:val="20"/>
              </w:rPr>
            </w:pPr>
            <w:r w:rsidRPr="00320FD7">
              <w:rPr>
                <w:sz w:val="20"/>
                <w:szCs w:val="20"/>
              </w:rPr>
              <w:t>2</w:t>
            </w:r>
          </w:p>
        </w:tc>
        <w:tc>
          <w:tcPr>
            <w:tcW w:w="2931" w:type="pct"/>
            <w:vAlign w:val="bottom"/>
          </w:tcPr>
          <w:p w:rsidR="00320FD7" w:rsidRPr="00320FD7" w:rsidRDefault="00320FD7" w:rsidP="00320FD7">
            <w:pPr>
              <w:widowControl w:val="0"/>
              <w:rPr>
                <w:sz w:val="20"/>
                <w:szCs w:val="20"/>
              </w:rPr>
            </w:pPr>
            <w:r w:rsidRPr="00320FD7">
              <w:rPr>
                <w:sz w:val="20"/>
                <w:szCs w:val="20"/>
              </w:rPr>
              <w:t>Подпрограмма "Развитие кормопроизводства"</w:t>
            </w:r>
          </w:p>
        </w:tc>
        <w:tc>
          <w:tcPr>
            <w:tcW w:w="665" w:type="pct"/>
            <w:vAlign w:val="bottom"/>
          </w:tcPr>
          <w:p w:rsidR="00320FD7" w:rsidRPr="00320FD7" w:rsidRDefault="00320FD7" w:rsidP="00320FD7">
            <w:pPr>
              <w:widowControl w:val="0"/>
              <w:jc w:val="center"/>
              <w:rPr>
                <w:sz w:val="20"/>
                <w:szCs w:val="20"/>
              </w:rPr>
            </w:pPr>
            <w:r w:rsidRPr="00320FD7">
              <w:rPr>
                <w:sz w:val="20"/>
                <w:szCs w:val="20"/>
              </w:rPr>
              <w:t>1 500,0</w:t>
            </w:r>
          </w:p>
        </w:tc>
        <w:tc>
          <w:tcPr>
            <w:tcW w:w="596" w:type="pct"/>
            <w:vAlign w:val="bottom"/>
          </w:tcPr>
          <w:p w:rsidR="00320FD7" w:rsidRPr="00320FD7" w:rsidRDefault="00320FD7" w:rsidP="00320FD7">
            <w:pPr>
              <w:widowControl w:val="0"/>
              <w:jc w:val="center"/>
              <w:rPr>
                <w:sz w:val="20"/>
                <w:szCs w:val="20"/>
              </w:rPr>
            </w:pPr>
            <w:r w:rsidRPr="00320FD7">
              <w:rPr>
                <w:sz w:val="20"/>
                <w:szCs w:val="20"/>
              </w:rPr>
              <w:t>12 000,0</w:t>
            </w:r>
          </w:p>
        </w:tc>
        <w:tc>
          <w:tcPr>
            <w:tcW w:w="596" w:type="pct"/>
            <w:vAlign w:val="bottom"/>
          </w:tcPr>
          <w:p w:rsidR="00320FD7" w:rsidRPr="00320FD7" w:rsidRDefault="00320FD7" w:rsidP="00320FD7">
            <w:pPr>
              <w:widowControl w:val="0"/>
              <w:jc w:val="center"/>
              <w:rPr>
                <w:sz w:val="20"/>
                <w:szCs w:val="20"/>
              </w:rPr>
            </w:pPr>
            <w:r w:rsidRPr="00320FD7">
              <w:rPr>
                <w:sz w:val="20"/>
                <w:szCs w:val="20"/>
              </w:rPr>
              <w:t>800,0</w:t>
            </w:r>
          </w:p>
        </w:tc>
      </w:tr>
      <w:tr w:rsidR="00320FD7" w:rsidRPr="00320FD7" w:rsidTr="00570F3C">
        <w:trPr>
          <w:cantSplit/>
          <w:trHeight w:val="275"/>
          <w:tblHeader/>
        </w:trPr>
        <w:tc>
          <w:tcPr>
            <w:tcW w:w="212" w:type="pct"/>
            <w:vAlign w:val="bottom"/>
          </w:tcPr>
          <w:p w:rsidR="00320FD7" w:rsidRPr="00320FD7" w:rsidRDefault="00320FD7" w:rsidP="00320FD7">
            <w:pPr>
              <w:widowControl w:val="0"/>
              <w:rPr>
                <w:sz w:val="20"/>
                <w:szCs w:val="20"/>
              </w:rPr>
            </w:pPr>
            <w:r w:rsidRPr="00320FD7">
              <w:rPr>
                <w:sz w:val="20"/>
                <w:szCs w:val="20"/>
              </w:rPr>
              <w:t>3</w:t>
            </w:r>
          </w:p>
        </w:tc>
        <w:tc>
          <w:tcPr>
            <w:tcW w:w="2931" w:type="pct"/>
            <w:vAlign w:val="bottom"/>
          </w:tcPr>
          <w:p w:rsidR="00320FD7" w:rsidRPr="00320FD7" w:rsidRDefault="00320FD7" w:rsidP="00320FD7">
            <w:pPr>
              <w:widowControl w:val="0"/>
              <w:rPr>
                <w:sz w:val="20"/>
                <w:szCs w:val="20"/>
              </w:rPr>
            </w:pPr>
            <w:r w:rsidRPr="00320FD7">
              <w:rPr>
                <w:sz w:val="20"/>
                <w:szCs w:val="20"/>
              </w:rPr>
              <w:t>Подпрограмма "Развитие животноводства", в том числе:</w:t>
            </w:r>
          </w:p>
        </w:tc>
        <w:tc>
          <w:tcPr>
            <w:tcW w:w="665" w:type="pct"/>
            <w:vAlign w:val="bottom"/>
          </w:tcPr>
          <w:p w:rsidR="00320FD7" w:rsidRPr="00320FD7" w:rsidRDefault="00320FD7" w:rsidP="00320FD7">
            <w:pPr>
              <w:widowControl w:val="0"/>
              <w:jc w:val="center"/>
              <w:rPr>
                <w:sz w:val="20"/>
                <w:szCs w:val="20"/>
              </w:rPr>
            </w:pPr>
            <w:r w:rsidRPr="00320FD7">
              <w:rPr>
                <w:sz w:val="20"/>
                <w:szCs w:val="20"/>
              </w:rPr>
              <w:t>91 297,6</w:t>
            </w:r>
          </w:p>
        </w:tc>
        <w:tc>
          <w:tcPr>
            <w:tcW w:w="596" w:type="pct"/>
            <w:vAlign w:val="bottom"/>
          </w:tcPr>
          <w:p w:rsidR="00320FD7" w:rsidRPr="00320FD7" w:rsidRDefault="00320FD7" w:rsidP="00320FD7">
            <w:pPr>
              <w:widowControl w:val="0"/>
              <w:jc w:val="center"/>
              <w:rPr>
                <w:sz w:val="20"/>
                <w:szCs w:val="20"/>
              </w:rPr>
            </w:pPr>
            <w:r w:rsidRPr="00320FD7">
              <w:rPr>
                <w:sz w:val="20"/>
                <w:szCs w:val="20"/>
              </w:rPr>
              <w:t>62 292,3</w:t>
            </w:r>
          </w:p>
        </w:tc>
        <w:tc>
          <w:tcPr>
            <w:tcW w:w="596" w:type="pct"/>
            <w:vAlign w:val="bottom"/>
          </w:tcPr>
          <w:p w:rsidR="00320FD7" w:rsidRPr="00320FD7" w:rsidRDefault="00320FD7" w:rsidP="00320FD7">
            <w:pPr>
              <w:widowControl w:val="0"/>
              <w:jc w:val="center"/>
              <w:rPr>
                <w:sz w:val="20"/>
                <w:szCs w:val="20"/>
              </w:rPr>
            </w:pPr>
            <w:r w:rsidRPr="00320FD7">
              <w:rPr>
                <w:sz w:val="20"/>
                <w:szCs w:val="20"/>
              </w:rPr>
              <w:t>68,3</w:t>
            </w:r>
          </w:p>
        </w:tc>
      </w:tr>
      <w:tr w:rsidR="00320FD7" w:rsidRPr="00320FD7" w:rsidTr="00570F3C">
        <w:trPr>
          <w:cantSplit/>
          <w:trHeight w:val="279"/>
          <w:tblHeader/>
        </w:trPr>
        <w:tc>
          <w:tcPr>
            <w:tcW w:w="212" w:type="pct"/>
            <w:vAlign w:val="bottom"/>
          </w:tcPr>
          <w:p w:rsidR="00320FD7" w:rsidRPr="00320FD7" w:rsidRDefault="00320FD7" w:rsidP="00320FD7">
            <w:pPr>
              <w:widowControl w:val="0"/>
              <w:rPr>
                <w:i/>
                <w:sz w:val="20"/>
                <w:szCs w:val="20"/>
              </w:rPr>
            </w:pPr>
          </w:p>
        </w:tc>
        <w:tc>
          <w:tcPr>
            <w:tcW w:w="2931" w:type="pct"/>
            <w:vAlign w:val="bottom"/>
          </w:tcPr>
          <w:p w:rsidR="00320FD7" w:rsidRPr="00320FD7" w:rsidRDefault="00320FD7" w:rsidP="00320FD7">
            <w:pPr>
              <w:widowControl w:val="0"/>
              <w:rPr>
                <w:i/>
                <w:sz w:val="20"/>
                <w:szCs w:val="20"/>
              </w:rPr>
            </w:pPr>
            <w:r w:rsidRPr="00320FD7">
              <w:rPr>
                <w:i/>
                <w:sz w:val="20"/>
                <w:szCs w:val="20"/>
              </w:rPr>
              <w:t>-субвенция на выполнение переданных полномочий</w:t>
            </w:r>
          </w:p>
        </w:tc>
        <w:tc>
          <w:tcPr>
            <w:tcW w:w="665" w:type="pct"/>
            <w:vAlign w:val="bottom"/>
          </w:tcPr>
          <w:p w:rsidR="00320FD7" w:rsidRPr="00320FD7" w:rsidRDefault="00320FD7" w:rsidP="00320FD7">
            <w:pPr>
              <w:widowControl w:val="0"/>
              <w:jc w:val="center"/>
              <w:rPr>
                <w:i/>
                <w:sz w:val="18"/>
                <w:szCs w:val="18"/>
              </w:rPr>
            </w:pPr>
            <w:r w:rsidRPr="00320FD7">
              <w:rPr>
                <w:i/>
                <w:sz w:val="18"/>
                <w:szCs w:val="18"/>
              </w:rPr>
              <w:t>54 211,6</w:t>
            </w:r>
          </w:p>
        </w:tc>
        <w:tc>
          <w:tcPr>
            <w:tcW w:w="596" w:type="pct"/>
            <w:vAlign w:val="bottom"/>
          </w:tcPr>
          <w:p w:rsidR="00320FD7" w:rsidRPr="00320FD7" w:rsidRDefault="00320FD7" w:rsidP="00320FD7">
            <w:pPr>
              <w:widowControl w:val="0"/>
              <w:jc w:val="center"/>
              <w:rPr>
                <w:i/>
                <w:sz w:val="18"/>
                <w:szCs w:val="18"/>
              </w:rPr>
            </w:pPr>
            <w:r w:rsidRPr="00320FD7">
              <w:rPr>
                <w:i/>
                <w:sz w:val="18"/>
                <w:szCs w:val="18"/>
              </w:rPr>
              <w:t>52 919,4</w:t>
            </w:r>
          </w:p>
        </w:tc>
        <w:tc>
          <w:tcPr>
            <w:tcW w:w="596" w:type="pct"/>
            <w:vAlign w:val="bottom"/>
          </w:tcPr>
          <w:p w:rsidR="00320FD7" w:rsidRPr="00320FD7" w:rsidRDefault="00320FD7" w:rsidP="00320FD7">
            <w:pPr>
              <w:widowControl w:val="0"/>
              <w:jc w:val="center"/>
              <w:rPr>
                <w:i/>
                <w:sz w:val="18"/>
                <w:szCs w:val="18"/>
              </w:rPr>
            </w:pPr>
            <w:r w:rsidRPr="00320FD7">
              <w:rPr>
                <w:i/>
                <w:sz w:val="18"/>
                <w:szCs w:val="18"/>
              </w:rPr>
              <w:t>97,6</w:t>
            </w:r>
          </w:p>
        </w:tc>
      </w:tr>
      <w:tr w:rsidR="00320FD7" w:rsidRPr="00320FD7" w:rsidTr="00570F3C">
        <w:trPr>
          <w:cantSplit/>
          <w:trHeight w:val="183"/>
          <w:tblHeader/>
        </w:trPr>
        <w:tc>
          <w:tcPr>
            <w:tcW w:w="212" w:type="pct"/>
            <w:vAlign w:val="bottom"/>
          </w:tcPr>
          <w:p w:rsidR="00320FD7" w:rsidRPr="00320FD7" w:rsidRDefault="00320FD7" w:rsidP="00320FD7">
            <w:pPr>
              <w:widowControl w:val="0"/>
              <w:rPr>
                <w:sz w:val="20"/>
                <w:szCs w:val="20"/>
              </w:rPr>
            </w:pPr>
            <w:r w:rsidRPr="00320FD7">
              <w:rPr>
                <w:sz w:val="20"/>
                <w:szCs w:val="20"/>
              </w:rPr>
              <w:t>4</w:t>
            </w:r>
          </w:p>
        </w:tc>
        <w:tc>
          <w:tcPr>
            <w:tcW w:w="2931" w:type="pct"/>
            <w:vAlign w:val="bottom"/>
          </w:tcPr>
          <w:p w:rsidR="00320FD7" w:rsidRPr="00320FD7" w:rsidRDefault="00320FD7" w:rsidP="00320FD7">
            <w:pPr>
              <w:widowControl w:val="0"/>
              <w:rPr>
                <w:sz w:val="20"/>
                <w:szCs w:val="20"/>
              </w:rPr>
            </w:pPr>
            <w:r w:rsidRPr="00320FD7">
              <w:rPr>
                <w:sz w:val="20"/>
                <w:szCs w:val="20"/>
              </w:rPr>
              <w:t>Подпрограмма "Устойчивое развитие сельских территорий"</w:t>
            </w:r>
          </w:p>
        </w:tc>
        <w:tc>
          <w:tcPr>
            <w:tcW w:w="665" w:type="pct"/>
            <w:vAlign w:val="bottom"/>
          </w:tcPr>
          <w:p w:rsidR="00320FD7" w:rsidRPr="00320FD7" w:rsidRDefault="00320FD7" w:rsidP="00320FD7">
            <w:pPr>
              <w:widowControl w:val="0"/>
              <w:jc w:val="center"/>
              <w:rPr>
                <w:sz w:val="20"/>
                <w:szCs w:val="20"/>
              </w:rPr>
            </w:pPr>
            <w:r w:rsidRPr="00320FD7">
              <w:rPr>
                <w:sz w:val="20"/>
                <w:szCs w:val="20"/>
              </w:rPr>
              <w:t>6 000,0</w:t>
            </w:r>
          </w:p>
        </w:tc>
        <w:tc>
          <w:tcPr>
            <w:tcW w:w="596" w:type="pct"/>
            <w:vAlign w:val="bottom"/>
          </w:tcPr>
          <w:p w:rsidR="00320FD7" w:rsidRPr="00320FD7" w:rsidRDefault="00320FD7" w:rsidP="00320FD7">
            <w:pPr>
              <w:widowControl w:val="0"/>
              <w:jc w:val="center"/>
              <w:rPr>
                <w:sz w:val="20"/>
                <w:szCs w:val="20"/>
              </w:rPr>
            </w:pPr>
            <w:r w:rsidRPr="00320FD7">
              <w:rPr>
                <w:sz w:val="20"/>
                <w:szCs w:val="20"/>
              </w:rPr>
              <w:t>0,0</w:t>
            </w:r>
          </w:p>
        </w:tc>
        <w:tc>
          <w:tcPr>
            <w:tcW w:w="596" w:type="pct"/>
            <w:vAlign w:val="bottom"/>
          </w:tcPr>
          <w:p w:rsidR="00320FD7" w:rsidRPr="00320FD7" w:rsidRDefault="00320FD7" w:rsidP="00320FD7">
            <w:pPr>
              <w:widowControl w:val="0"/>
              <w:jc w:val="center"/>
              <w:rPr>
                <w:sz w:val="20"/>
                <w:szCs w:val="20"/>
              </w:rPr>
            </w:pPr>
            <w:r w:rsidRPr="00320FD7">
              <w:rPr>
                <w:sz w:val="20"/>
                <w:szCs w:val="20"/>
              </w:rPr>
              <w:t>0,0</w:t>
            </w:r>
          </w:p>
        </w:tc>
      </w:tr>
      <w:tr w:rsidR="00320FD7" w:rsidRPr="00320FD7" w:rsidTr="00570F3C">
        <w:trPr>
          <w:cantSplit/>
          <w:trHeight w:val="70"/>
          <w:tblHeader/>
        </w:trPr>
        <w:tc>
          <w:tcPr>
            <w:tcW w:w="212" w:type="pct"/>
            <w:vAlign w:val="bottom"/>
          </w:tcPr>
          <w:p w:rsidR="00320FD7" w:rsidRPr="00320FD7" w:rsidRDefault="00320FD7" w:rsidP="00320FD7">
            <w:pPr>
              <w:widowControl w:val="0"/>
              <w:rPr>
                <w:sz w:val="20"/>
                <w:szCs w:val="20"/>
              </w:rPr>
            </w:pPr>
            <w:r w:rsidRPr="00320FD7">
              <w:rPr>
                <w:sz w:val="20"/>
                <w:szCs w:val="20"/>
              </w:rPr>
              <w:t>5</w:t>
            </w:r>
          </w:p>
        </w:tc>
        <w:tc>
          <w:tcPr>
            <w:tcW w:w="2931" w:type="pct"/>
            <w:vAlign w:val="bottom"/>
          </w:tcPr>
          <w:p w:rsidR="00320FD7" w:rsidRPr="00320FD7" w:rsidRDefault="00320FD7" w:rsidP="00320FD7">
            <w:pPr>
              <w:widowControl w:val="0"/>
              <w:rPr>
                <w:sz w:val="20"/>
                <w:szCs w:val="20"/>
              </w:rPr>
            </w:pPr>
            <w:r w:rsidRPr="00320FD7">
              <w:rPr>
                <w:sz w:val="20"/>
                <w:szCs w:val="20"/>
              </w:rPr>
              <w:t>Подпрограмма "Развитие пищевой и перерабатывающей промышленности"</w:t>
            </w:r>
          </w:p>
        </w:tc>
        <w:tc>
          <w:tcPr>
            <w:tcW w:w="665" w:type="pct"/>
            <w:vAlign w:val="bottom"/>
          </w:tcPr>
          <w:p w:rsidR="00320FD7" w:rsidRPr="00320FD7" w:rsidRDefault="00320FD7" w:rsidP="00320FD7">
            <w:pPr>
              <w:widowControl w:val="0"/>
              <w:jc w:val="center"/>
              <w:rPr>
                <w:sz w:val="20"/>
                <w:szCs w:val="20"/>
              </w:rPr>
            </w:pPr>
            <w:r w:rsidRPr="00320FD7">
              <w:rPr>
                <w:sz w:val="20"/>
                <w:szCs w:val="20"/>
              </w:rPr>
              <w:t>7 006,1</w:t>
            </w:r>
          </w:p>
        </w:tc>
        <w:tc>
          <w:tcPr>
            <w:tcW w:w="596" w:type="pct"/>
            <w:vAlign w:val="bottom"/>
          </w:tcPr>
          <w:p w:rsidR="00320FD7" w:rsidRPr="00320FD7" w:rsidRDefault="00320FD7" w:rsidP="00320FD7">
            <w:pPr>
              <w:widowControl w:val="0"/>
              <w:jc w:val="center"/>
              <w:rPr>
                <w:sz w:val="20"/>
                <w:szCs w:val="20"/>
              </w:rPr>
            </w:pPr>
            <w:r w:rsidRPr="00320FD7">
              <w:rPr>
                <w:sz w:val="20"/>
                <w:szCs w:val="20"/>
              </w:rPr>
              <w:t>0,0</w:t>
            </w:r>
          </w:p>
        </w:tc>
        <w:tc>
          <w:tcPr>
            <w:tcW w:w="596" w:type="pct"/>
            <w:vAlign w:val="bottom"/>
          </w:tcPr>
          <w:p w:rsidR="00320FD7" w:rsidRPr="00320FD7" w:rsidRDefault="00320FD7" w:rsidP="00320FD7">
            <w:pPr>
              <w:widowControl w:val="0"/>
              <w:jc w:val="center"/>
              <w:rPr>
                <w:sz w:val="20"/>
                <w:szCs w:val="20"/>
              </w:rPr>
            </w:pPr>
            <w:r w:rsidRPr="00320FD7">
              <w:rPr>
                <w:sz w:val="20"/>
                <w:szCs w:val="20"/>
              </w:rPr>
              <w:t>0,0</w:t>
            </w:r>
          </w:p>
        </w:tc>
      </w:tr>
      <w:tr w:rsidR="00320FD7" w:rsidRPr="00320FD7" w:rsidTr="00570F3C">
        <w:trPr>
          <w:cantSplit/>
          <w:trHeight w:val="70"/>
          <w:tblHeader/>
        </w:trPr>
        <w:tc>
          <w:tcPr>
            <w:tcW w:w="212" w:type="pct"/>
            <w:vAlign w:val="bottom"/>
          </w:tcPr>
          <w:p w:rsidR="00320FD7" w:rsidRPr="00320FD7" w:rsidRDefault="00320FD7" w:rsidP="00320FD7">
            <w:pPr>
              <w:ind w:right="-2"/>
              <w:rPr>
                <w:sz w:val="20"/>
                <w:szCs w:val="20"/>
              </w:rPr>
            </w:pPr>
            <w:r w:rsidRPr="00320FD7">
              <w:rPr>
                <w:sz w:val="20"/>
                <w:szCs w:val="20"/>
              </w:rPr>
              <w:t>6</w:t>
            </w:r>
          </w:p>
        </w:tc>
        <w:tc>
          <w:tcPr>
            <w:tcW w:w="2931" w:type="pct"/>
            <w:vAlign w:val="bottom"/>
          </w:tcPr>
          <w:p w:rsidR="00320FD7" w:rsidRPr="00320FD7" w:rsidRDefault="00320FD7" w:rsidP="00320FD7">
            <w:pPr>
              <w:ind w:right="-2"/>
              <w:rPr>
                <w:sz w:val="20"/>
                <w:szCs w:val="20"/>
              </w:rPr>
            </w:pPr>
            <w:r w:rsidRPr="00320FD7">
              <w:rPr>
                <w:sz w:val="20"/>
                <w:szCs w:val="20"/>
              </w:rPr>
              <w:t>Подпрограмма "Поддержка садоводства и огородничества"</w:t>
            </w:r>
          </w:p>
        </w:tc>
        <w:tc>
          <w:tcPr>
            <w:tcW w:w="665" w:type="pct"/>
            <w:vAlign w:val="bottom"/>
          </w:tcPr>
          <w:p w:rsidR="00320FD7" w:rsidRPr="00320FD7" w:rsidRDefault="00320FD7" w:rsidP="00320FD7">
            <w:pPr>
              <w:ind w:right="-2"/>
              <w:jc w:val="center"/>
              <w:rPr>
                <w:sz w:val="20"/>
                <w:szCs w:val="20"/>
              </w:rPr>
            </w:pPr>
            <w:r w:rsidRPr="00320FD7">
              <w:rPr>
                <w:sz w:val="20"/>
                <w:szCs w:val="20"/>
              </w:rPr>
              <w:t>2 820,0</w:t>
            </w:r>
          </w:p>
        </w:tc>
        <w:tc>
          <w:tcPr>
            <w:tcW w:w="596" w:type="pct"/>
            <w:vAlign w:val="bottom"/>
          </w:tcPr>
          <w:p w:rsidR="00320FD7" w:rsidRPr="00320FD7" w:rsidRDefault="00320FD7" w:rsidP="00320FD7">
            <w:pPr>
              <w:ind w:right="-2"/>
              <w:jc w:val="center"/>
              <w:rPr>
                <w:sz w:val="20"/>
                <w:szCs w:val="20"/>
              </w:rPr>
            </w:pPr>
            <w:r w:rsidRPr="00320FD7">
              <w:rPr>
                <w:sz w:val="20"/>
                <w:szCs w:val="20"/>
              </w:rPr>
              <w:t>2 820,0</w:t>
            </w:r>
          </w:p>
        </w:tc>
        <w:tc>
          <w:tcPr>
            <w:tcW w:w="596" w:type="pct"/>
            <w:vAlign w:val="bottom"/>
          </w:tcPr>
          <w:p w:rsidR="00320FD7" w:rsidRPr="00320FD7" w:rsidRDefault="00320FD7" w:rsidP="00320FD7">
            <w:pPr>
              <w:ind w:right="-2"/>
              <w:jc w:val="center"/>
              <w:rPr>
                <w:sz w:val="20"/>
                <w:szCs w:val="20"/>
              </w:rPr>
            </w:pPr>
            <w:r w:rsidRPr="00320FD7">
              <w:rPr>
                <w:sz w:val="20"/>
                <w:szCs w:val="20"/>
              </w:rPr>
              <w:t>100</w:t>
            </w:r>
          </w:p>
        </w:tc>
      </w:tr>
      <w:tr w:rsidR="00320FD7" w:rsidRPr="00320FD7" w:rsidTr="00570F3C">
        <w:trPr>
          <w:cantSplit/>
          <w:trHeight w:val="70"/>
          <w:tblHeader/>
        </w:trPr>
        <w:tc>
          <w:tcPr>
            <w:tcW w:w="212" w:type="pct"/>
            <w:vAlign w:val="bottom"/>
          </w:tcPr>
          <w:p w:rsidR="00320FD7" w:rsidRPr="00320FD7" w:rsidRDefault="00320FD7" w:rsidP="00320FD7">
            <w:pPr>
              <w:ind w:right="-2"/>
              <w:rPr>
                <w:sz w:val="20"/>
                <w:szCs w:val="20"/>
              </w:rPr>
            </w:pPr>
            <w:r w:rsidRPr="00320FD7">
              <w:rPr>
                <w:sz w:val="20"/>
                <w:szCs w:val="20"/>
              </w:rPr>
              <w:t>7</w:t>
            </w:r>
          </w:p>
        </w:tc>
        <w:tc>
          <w:tcPr>
            <w:tcW w:w="2931" w:type="pct"/>
            <w:vAlign w:val="bottom"/>
          </w:tcPr>
          <w:p w:rsidR="00320FD7" w:rsidRPr="00320FD7" w:rsidRDefault="00320FD7" w:rsidP="00320FD7">
            <w:pPr>
              <w:ind w:right="-2"/>
              <w:rPr>
                <w:sz w:val="20"/>
                <w:szCs w:val="20"/>
              </w:rPr>
            </w:pPr>
            <w:r w:rsidRPr="00320FD7">
              <w:rPr>
                <w:sz w:val="20"/>
                <w:szCs w:val="20"/>
              </w:rPr>
              <w:t>Подпрограмма "Создание общих условий функционирования сельского хозяйства", в том числе:</w:t>
            </w:r>
          </w:p>
        </w:tc>
        <w:tc>
          <w:tcPr>
            <w:tcW w:w="665" w:type="pct"/>
            <w:vAlign w:val="bottom"/>
          </w:tcPr>
          <w:p w:rsidR="00320FD7" w:rsidRPr="00320FD7" w:rsidRDefault="00320FD7" w:rsidP="00320FD7">
            <w:pPr>
              <w:ind w:right="-2"/>
              <w:jc w:val="center"/>
              <w:rPr>
                <w:sz w:val="20"/>
                <w:szCs w:val="20"/>
              </w:rPr>
            </w:pPr>
            <w:r w:rsidRPr="00320FD7">
              <w:rPr>
                <w:sz w:val="20"/>
                <w:szCs w:val="20"/>
              </w:rPr>
              <w:t>95 459,8</w:t>
            </w:r>
          </w:p>
        </w:tc>
        <w:tc>
          <w:tcPr>
            <w:tcW w:w="596" w:type="pct"/>
            <w:vAlign w:val="bottom"/>
          </w:tcPr>
          <w:p w:rsidR="00320FD7" w:rsidRPr="00320FD7" w:rsidRDefault="00320FD7" w:rsidP="00320FD7">
            <w:pPr>
              <w:ind w:right="-2"/>
              <w:jc w:val="center"/>
              <w:rPr>
                <w:sz w:val="20"/>
                <w:szCs w:val="20"/>
              </w:rPr>
            </w:pPr>
            <w:r w:rsidRPr="00320FD7">
              <w:rPr>
                <w:sz w:val="20"/>
                <w:szCs w:val="20"/>
              </w:rPr>
              <w:t>84 489,3</w:t>
            </w:r>
          </w:p>
        </w:tc>
        <w:tc>
          <w:tcPr>
            <w:tcW w:w="596" w:type="pct"/>
            <w:vAlign w:val="bottom"/>
          </w:tcPr>
          <w:p w:rsidR="00320FD7" w:rsidRPr="00320FD7" w:rsidRDefault="00320FD7" w:rsidP="00320FD7">
            <w:pPr>
              <w:ind w:right="-2"/>
              <w:jc w:val="center"/>
              <w:rPr>
                <w:sz w:val="20"/>
                <w:szCs w:val="20"/>
              </w:rPr>
            </w:pPr>
            <w:r w:rsidRPr="00320FD7">
              <w:rPr>
                <w:sz w:val="20"/>
                <w:szCs w:val="20"/>
              </w:rPr>
              <w:t>88,5</w:t>
            </w:r>
          </w:p>
        </w:tc>
      </w:tr>
      <w:tr w:rsidR="00320FD7" w:rsidRPr="00320FD7" w:rsidTr="00570F3C">
        <w:trPr>
          <w:cantSplit/>
          <w:trHeight w:val="70"/>
          <w:tblHeader/>
        </w:trPr>
        <w:tc>
          <w:tcPr>
            <w:tcW w:w="212" w:type="pct"/>
            <w:vAlign w:val="bottom"/>
          </w:tcPr>
          <w:p w:rsidR="00320FD7" w:rsidRPr="00320FD7" w:rsidRDefault="00320FD7" w:rsidP="00320FD7">
            <w:pPr>
              <w:ind w:right="-2"/>
              <w:rPr>
                <w:i/>
                <w:sz w:val="20"/>
                <w:szCs w:val="20"/>
              </w:rPr>
            </w:pPr>
          </w:p>
        </w:tc>
        <w:tc>
          <w:tcPr>
            <w:tcW w:w="2931" w:type="pct"/>
            <w:vAlign w:val="bottom"/>
          </w:tcPr>
          <w:p w:rsidR="00320FD7" w:rsidRPr="00320FD7" w:rsidRDefault="00320FD7" w:rsidP="00320FD7">
            <w:pPr>
              <w:ind w:right="-2"/>
              <w:rPr>
                <w:i/>
                <w:sz w:val="20"/>
                <w:szCs w:val="20"/>
              </w:rPr>
            </w:pPr>
            <w:r w:rsidRPr="00320FD7">
              <w:rPr>
                <w:i/>
                <w:sz w:val="20"/>
                <w:szCs w:val="20"/>
              </w:rPr>
              <w:t>- субвенция на выполнение переданных полномочий (Содержание МКУ УСХ, УСХ)</w:t>
            </w:r>
          </w:p>
        </w:tc>
        <w:tc>
          <w:tcPr>
            <w:tcW w:w="665" w:type="pct"/>
            <w:vAlign w:val="bottom"/>
          </w:tcPr>
          <w:p w:rsidR="00320FD7" w:rsidRPr="00320FD7" w:rsidRDefault="00320FD7" w:rsidP="00320FD7">
            <w:pPr>
              <w:ind w:right="-2"/>
              <w:jc w:val="center"/>
              <w:rPr>
                <w:i/>
                <w:sz w:val="18"/>
                <w:szCs w:val="18"/>
              </w:rPr>
            </w:pPr>
            <w:r w:rsidRPr="00320FD7">
              <w:rPr>
                <w:i/>
                <w:sz w:val="18"/>
                <w:szCs w:val="18"/>
              </w:rPr>
              <w:t>6 190,0</w:t>
            </w:r>
          </w:p>
        </w:tc>
        <w:tc>
          <w:tcPr>
            <w:tcW w:w="596" w:type="pct"/>
            <w:vAlign w:val="bottom"/>
          </w:tcPr>
          <w:p w:rsidR="00320FD7" w:rsidRPr="00320FD7" w:rsidRDefault="00320FD7" w:rsidP="00320FD7">
            <w:pPr>
              <w:ind w:right="-2"/>
              <w:jc w:val="center"/>
              <w:rPr>
                <w:i/>
                <w:sz w:val="18"/>
                <w:szCs w:val="18"/>
              </w:rPr>
            </w:pPr>
            <w:r w:rsidRPr="00320FD7">
              <w:rPr>
                <w:i/>
                <w:sz w:val="18"/>
                <w:szCs w:val="18"/>
              </w:rPr>
              <w:t>6 354,9</w:t>
            </w:r>
          </w:p>
        </w:tc>
        <w:tc>
          <w:tcPr>
            <w:tcW w:w="596" w:type="pct"/>
            <w:vAlign w:val="bottom"/>
          </w:tcPr>
          <w:p w:rsidR="00320FD7" w:rsidRPr="00320FD7" w:rsidRDefault="00320FD7" w:rsidP="00320FD7">
            <w:pPr>
              <w:ind w:right="-2"/>
              <w:jc w:val="center"/>
              <w:rPr>
                <w:i/>
                <w:sz w:val="18"/>
                <w:szCs w:val="18"/>
              </w:rPr>
            </w:pPr>
            <w:r w:rsidRPr="00320FD7">
              <w:rPr>
                <w:i/>
                <w:sz w:val="18"/>
                <w:szCs w:val="18"/>
              </w:rPr>
              <w:t>102,7</w:t>
            </w:r>
          </w:p>
        </w:tc>
      </w:tr>
      <w:tr w:rsidR="00320FD7" w:rsidRPr="00320FD7" w:rsidTr="00570F3C">
        <w:trPr>
          <w:cantSplit/>
          <w:trHeight w:val="70"/>
          <w:tblHeader/>
        </w:trPr>
        <w:tc>
          <w:tcPr>
            <w:tcW w:w="212" w:type="pct"/>
            <w:vAlign w:val="bottom"/>
          </w:tcPr>
          <w:p w:rsidR="00320FD7" w:rsidRPr="00320FD7" w:rsidRDefault="00320FD7" w:rsidP="00320FD7">
            <w:pPr>
              <w:ind w:right="-2"/>
              <w:rPr>
                <w:sz w:val="20"/>
                <w:szCs w:val="20"/>
              </w:rPr>
            </w:pPr>
            <w:r w:rsidRPr="00320FD7">
              <w:rPr>
                <w:sz w:val="20"/>
                <w:szCs w:val="20"/>
              </w:rPr>
              <w:t>8</w:t>
            </w:r>
          </w:p>
        </w:tc>
        <w:tc>
          <w:tcPr>
            <w:tcW w:w="2931" w:type="pct"/>
            <w:vAlign w:val="bottom"/>
          </w:tcPr>
          <w:p w:rsidR="00320FD7" w:rsidRPr="00320FD7" w:rsidRDefault="00320FD7" w:rsidP="00320FD7">
            <w:pPr>
              <w:ind w:right="-2"/>
              <w:rPr>
                <w:b/>
                <w:sz w:val="20"/>
                <w:szCs w:val="20"/>
              </w:rPr>
            </w:pPr>
            <w:r w:rsidRPr="00320FD7">
              <w:rPr>
                <w:b/>
                <w:sz w:val="20"/>
                <w:szCs w:val="20"/>
              </w:rPr>
              <w:t>Всего по программе, в том числе:</w:t>
            </w:r>
          </w:p>
        </w:tc>
        <w:tc>
          <w:tcPr>
            <w:tcW w:w="665" w:type="pct"/>
            <w:vAlign w:val="bottom"/>
          </w:tcPr>
          <w:p w:rsidR="00320FD7" w:rsidRPr="00320FD7" w:rsidRDefault="00320FD7" w:rsidP="00320FD7">
            <w:pPr>
              <w:ind w:right="-2"/>
              <w:jc w:val="center"/>
              <w:rPr>
                <w:b/>
                <w:sz w:val="20"/>
                <w:szCs w:val="20"/>
              </w:rPr>
            </w:pPr>
            <w:r w:rsidRPr="00320FD7">
              <w:rPr>
                <w:b/>
                <w:sz w:val="20"/>
                <w:szCs w:val="20"/>
              </w:rPr>
              <w:t>227 575,1</w:t>
            </w:r>
          </w:p>
        </w:tc>
        <w:tc>
          <w:tcPr>
            <w:tcW w:w="596" w:type="pct"/>
            <w:vAlign w:val="bottom"/>
          </w:tcPr>
          <w:p w:rsidR="00320FD7" w:rsidRPr="00320FD7" w:rsidRDefault="00320FD7" w:rsidP="00320FD7">
            <w:pPr>
              <w:ind w:right="-2"/>
              <w:jc w:val="center"/>
              <w:rPr>
                <w:b/>
                <w:sz w:val="20"/>
                <w:szCs w:val="20"/>
              </w:rPr>
            </w:pPr>
            <w:r w:rsidRPr="00320FD7">
              <w:rPr>
                <w:b/>
                <w:sz w:val="20"/>
                <w:szCs w:val="20"/>
              </w:rPr>
              <w:t>178 805,0</w:t>
            </w:r>
          </w:p>
        </w:tc>
        <w:tc>
          <w:tcPr>
            <w:tcW w:w="596" w:type="pct"/>
            <w:vAlign w:val="bottom"/>
          </w:tcPr>
          <w:p w:rsidR="00320FD7" w:rsidRPr="00320FD7" w:rsidRDefault="00320FD7" w:rsidP="00320FD7">
            <w:pPr>
              <w:ind w:right="-2"/>
              <w:jc w:val="center"/>
              <w:rPr>
                <w:b/>
                <w:sz w:val="20"/>
                <w:szCs w:val="20"/>
              </w:rPr>
            </w:pPr>
            <w:r w:rsidRPr="00320FD7">
              <w:rPr>
                <w:b/>
                <w:sz w:val="20"/>
                <w:szCs w:val="20"/>
              </w:rPr>
              <w:t>78,6</w:t>
            </w:r>
          </w:p>
        </w:tc>
      </w:tr>
      <w:tr w:rsidR="00320FD7" w:rsidRPr="00320FD7" w:rsidTr="00570F3C">
        <w:trPr>
          <w:trHeight w:val="300"/>
        </w:trPr>
        <w:tc>
          <w:tcPr>
            <w:tcW w:w="212" w:type="pct"/>
            <w:vAlign w:val="bottom"/>
          </w:tcPr>
          <w:p w:rsidR="00320FD7" w:rsidRPr="00320FD7" w:rsidRDefault="00320FD7" w:rsidP="00320FD7">
            <w:pPr>
              <w:ind w:right="-2"/>
              <w:rPr>
                <w:b/>
                <w:sz w:val="20"/>
                <w:szCs w:val="20"/>
              </w:rPr>
            </w:pPr>
          </w:p>
        </w:tc>
        <w:tc>
          <w:tcPr>
            <w:tcW w:w="2931" w:type="pct"/>
            <w:vAlign w:val="bottom"/>
          </w:tcPr>
          <w:p w:rsidR="00320FD7" w:rsidRPr="00320FD7" w:rsidRDefault="00320FD7" w:rsidP="00320FD7">
            <w:pPr>
              <w:ind w:right="-2"/>
              <w:rPr>
                <w:i/>
                <w:sz w:val="20"/>
                <w:szCs w:val="20"/>
              </w:rPr>
            </w:pPr>
            <w:r w:rsidRPr="00320FD7">
              <w:rPr>
                <w:i/>
                <w:sz w:val="20"/>
                <w:szCs w:val="20"/>
              </w:rPr>
              <w:t>-субвенция на выполнение переданных полномочий</w:t>
            </w:r>
          </w:p>
        </w:tc>
        <w:tc>
          <w:tcPr>
            <w:tcW w:w="665" w:type="pct"/>
            <w:vAlign w:val="bottom"/>
          </w:tcPr>
          <w:p w:rsidR="00320FD7" w:rsidRPr="00320FD7" w:rsidRDefault="00320FD7" w:rsidP="00320FD7">
            <w:pPr>
              <w:ind w:right="-2"/>
              <w:jc w:val="center"/>
              <w:rPr>
                <w:i/>
                <w:sz w:val="20"/>
                <w:szCs w:val="20"/>
              </w:rPr>
            </w:pPr>
            <w:r w:rsidRPr="00320FD7">
              <w:rPr>
                <w:i/>
                <w:sz w:val="20"/>
                <w:szCs w:val="20"/>
              </w:rPr>
              <w:t>73 393,3</w:t>
            </w:r>
          </w:p>
        </w:tc>
        <w:tc>
          <w:tcPr>
            <w:tcW w:w="596" w:type="pct"/>
            <w:vAlign w:val="bottom"/>
          </w:tcPr>
          <w:p w:rsidR="00320FD7" w:rsidRPr="00320FD7" w:rsidRDefault="00320FD7" w:rsidP="00320FD7">
            <w:pPr>
              <w:ind w:right="-2"/>
              <w:jc w:val="center"/>
              <w:rPr>
                <w:i/>
                <w:sz w:val="20"/>
                <w:szCs w:val="20"/>
              </w:rPr>
            </w:pPr>
            <w:r w:rsidRPr="00320FD7">
              <w:rPr>
                <w:i/>
                <w:sz w:val="20"/>
                <w:szCs w:val="20"/>
              </w:rPr>
              <w:t>72 977,7</w:t>
            </w:r>
          </w:p>
        </w:tc>
        <w:tc>
          <w:tcPr>
            <w:tcW w:w="596" w:type="pct"/>
            <w:vAlign w:val="bottom"/>
          </w:tcPr>
          <w:p w:rsidR="00320FD7" w:rsidRPr="00320FD7" w:rsidRDefault="00320FD7" w:rsidP="00320FD7">
            <w:pPr>
              <w:ind w:right="-2"/>
              <w:jc w:val="center"/>
              <w:rPr>
                <w:i/>
                <w:sz w:val="20"/>
                <w:szCs w:val="20"/>
              </w:rPr>
            </w:pPr>
            <w:r w:rsidRPr="00320FD7">
              <w:rPr>
                <w:i/>
                <w:sz w:val="20"/>
                <w:szCs w:val="20"/>
              </w:rPr>
              <w:t>99,4</w:t>
            </w:r>
          </w:p>
        </w:tc>
      </w:tr>
    </w:tbl>
    <w:p w:rsidR="00320FD7" w:rsidRPr="00320FD7" w:rsidRDefault="00320FD7" w:rsidP="00320FD7">
      <w:pPr>
        <w:ind w:right="-2"/>
        <w:jc w:val="both"/>
        <w:rPr>
          <w:highlight w:val="yellow"/>
        </w:rPr>
      </w:pPr>
    </w:p>
    <w:p w:rsidR="00320FD7" w:rsidRPr="00320FD7" w:rsidRDefault="00320FD7" w:rsidP="00320FD7">
      <w:pPr>
        <w:ind w:right="-2" w:firstLine="900"/>
        <w:jc w:val="both"/>
        <w:rPr>
          <w:highlight w:val="yellow"/>
        </w:rPr>
      </w:pPr>
      <w:r w:rsidRPr="00320FD7">
        <w:t>Общий объем бюджетных ассигнований на реализацию программы на 2019 год составляет 178 805,0 тыс. руб. или 78,6% к уровню 2018 года.</w:t>
      </w:r>
    </w:p>
    <w:p w:rsidR="00320FD7" w:rsidRPr="00320FD7" w:rsidRDefault="00320FD7" w:rsidP="00320FD7">
      <w:pPr>
        <w:ind w:right="-2" w:firstLine="900"/>
        <w:jc w:val="both"/>
        <w:rPr>
          <w:highlight w:val="yellow"/>
        </w:rPr>
      </w:pPr>
    </w:p>
    <w:p w:rsidR="00320FD7" w:rsidRPr="00320FD7" w:rsidRDefault="00320FD7" w:rsidP="00320FD7">
      <w:pPr>
        <w:ind w:firstLine="851"/>
        <w:jc w:val="both"/>
      </w:pPr>
      <w:r w:rsidRPr="00320FD7">
        <w:t>Сокращения расходов на 2019 год по отношению к утвержденному плану на 2018 год произведены по следующим подпрограммам:</w:t>
      </w:r>
    </w:p>
    <w:p w:rsidR="00320FD7" w:rsidRPr="00320FD7" w:rsidRDefault="00320FD7" w:rsidP="00320FD7">
      <w:pPr>
        <w:jc w:val="both"/>
        <w:rPr>
          <w:color w:val="000000"/>
        </w:rPr>
      </w:pPr>
      <w:r w:rsidRPr="00320FD7">
        <w:t>1.По подпрограмме</w:t>
      </w:r>
      <w:r w:rsidRPr="00320FD7">
        <w:rPr>
          <w:bCs/>
          <w:color w:val="000000"/>
        </w:rPr>
        <w:t xml:space="preserve"> "Развитие растениеводства": п</w:t>
      </w:r>
      <w:r w:rsidRPr="00320FD7">
        <w:t>о направлению «</w:t>
      </w:r>
      <w:r w:rsidRPr="00320FD7">
        <w:rPr>
          <w:bCs/>
          <w:color w:val="000000"/>
        </w:rPr>
        <w:t xml:space="preserve">Увеличение валового сбора сельскохозяйственных культур» </w:t>
      </w:r>
      <w:r w:rsidRPr="00320FD7">
        <w:t>на</w:t>
      </w:r>
      <w:r w:rsidRPr="00320FD7">
        <w:rPr>
          <w:bCs/>
          <w:color w:val="000000"/>
        </w:rPr>
        <w:t xml:space="preserve"> мероприятие "Развитие овощеводства" (местный бюджет)</w:t>
      </w:r>
      <w:r w:rsidRPr="00320FD7">
        <w:t xml:space="preserve"> финансирование исключено, в бюджете 2018 года было утверждено </w:t>
      </w:r>
      <w:r w:rsidRPr="00320FD7">
        <w:rPr>
          <w:color w:val="000000"/>
        </w:rPr>
        <w:t>3000,0 тыс. рублей.</w:t>
      </w:r>
    </w:p>
    <w:p w:rsidR="00320FD7" w:rsidRPr="00320FD7" w:rsidRDefault="00320FD7" w:rsidP="00320FD7">
      <w:pPr>
        <w:jc w:val="both"/>
        <w:rPr>
          <w:bCs/>
          <w:color w:val="000000"/>
        </w:rPr>
      </w:pPr>
    </w:p>
    <w:tbl>
      <w:tblPr>
        <w:tblW w:w="10770" w:type="dxa"/>
        <w:tblInd w:w="-318" w:type="dxa"/>
        <w:tblLayout w:type="fixed"/>
        <w:tblLook w:val="04A0" w:firstRow="1" w:lastRow="0" w:firstColumn="1" w:lastColumn="0" w:noHBand="0" w:noVBand="1"/>
      </w:tblPr>
      <w:tblGrid>
        <w:gridCol w:w="2127"/>
        <w:gridCol w:w="992"/>
        <w:gridCol w:w="992"/>
        <w:gridCol w:w="997"/>
        <w:gridCol w:w="988"/>
        <w:gridCol w:w="850"/>
        <w:gridCol w:w="992"/>
        <w:gridCol w:w="993"/>
        <w:gridCol w:w="989"/>
        <w:gridCol w:w="850"/>
      </w:tblGrid>
      <w:tr w:rsidR="00320FD7" w:rsidRPr="00320FD7" w:rsidTr="00570F3C">
        <w:trPr>
          <w:trHeight w:val="184"/>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 xml:space="preserve">Муниципальная программа "Развития </w:t>
            </w:r>
            <w:proofErr w:type="spellStart"/>
            <w:r w:rsidRPr="00320FD7">
              <w:rPr>
                <w:b/>
                <w:bCs/>
                <w:color w:val="000000"/>
                <w:sz w:val="16"/>
                <w:szCs w:val="16"/>
              </w:rPr>
              <w:t>агропояса</w:t>
            </w:r>
            <w:proofErr w:type="spellEnd"/>
            <w:r w:rsidRPr="00320FD7">
              <w:rPr>
                <w:b/>
                <w:bCs/>
                <w:color w:val="000000"/>
                <w:sz w:val="16"/>
                <w:szCs w:val="16"/>
              </w:rPr>
              <w:t xml:space="preserve"> городского округа "город Якутск" на 2018 - 2022 годы"</w:t>
            </w:r>
          </w:p>
        </w:tc>
        <w:tc>
          <w:tcPr>
            <w:tcW w:w="2981"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Утвержденный план на 2018 год</w:t>
            </w:r>
          </w:p>
        </w:tc>
        <w:tc>
          <w:tcPr>
            <w:tcW w:w="283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проект бюджета на 2019 год</w:t>
            </w:r>
          </w:p>
        </w:tc>
        <w:tc>
          <w:tcPr>
            <w:tcW w:w="283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proofErr w:type="spellStart"/>
            <w:proofErr w:type="gramStart"/>
            <w:r w:rsidRPr="00320FD7">
              <w:rPr>
                <w:b/>
                <w:bCs/>
                <w:color w:val="000000"/>
                <w:sz w:val="16"/>
                <w:szCs w:val="16"/>
              </w:rPr>
              <w:t>Откл</w:t>
            </w:r>
            <w:proofErr w:type="spellEnd"/>
            <w:proofErr w:type="gramEnd"/>
            <w:r w:rsidRPr="00320FD7">
              <w:rPr>
                <w:b/>
                <w:bCs/>
                <w:color w:val="000000"/>
                <w:sz w:val="16"/>
                <w:szCs w:val="16"/>
              </w:rPr>
              <w:t xml:space="preserve"> </w:t>
            </w:r>
            <w:proofErr w:type="spellStart"/>
            <w:r w:rsidRPr="00320FD7">
              <w:rPr>
                <w:b/>
                <w:bCs/>
                <w:color w:val="000000"/>
                <w:sz w:val="16"/>
                <w:szCs w:val="16"/>
              </w:rPr>
              <w:t>предельн</w:t>
            </w:r>
            <w:proofErr w:type="spellEnd"/>
            <w:r w:rsidRPr="00320FD7">
              <w:rPr>
                <w:b/>
                <w:bCs/>
                <w:color w:val="000000"/>
                <w:sz w:val="16"/>
                <w:szCs w:val="16"/>
              </w:rPr>
              <w:t xml:space="preserve"> 2019 к </w:t>
            </w:r>
            <w:proofErr w:type="spellStart"/>
            <w:r w:rsidRPr="00320FD7">
              <w:rPr>
                <w:b/>
                <w:bCs/>
                <w:color w:val="000000"/>
                <w:sz w:val="16"/>
                <w:szCs w:val="16"/>
              </w:rPr>
              <w:t>утвержд</w:t>
            </w:r>
            <w:proofErr w:type="spellEnd"/>
            <w:r w:rsidRPr="00320FD7">
              <w:rPr>
                <w:b/>
                <w:bCs/>
                <w:color w:val="000000"/>
                <w:sz w:val="16"/>
                <w:szCs w:val="16"/>
              </w:rPr>
              <w:t xml:space="preserve"> 2018</w:t>
            </w:r>
          </w:p>
        </w:tc>
      </w:tr>
      <w:tr w:rsidR="00320FD7" w:rsidRPr="00320FD7" w:rsidTr="00570F3C">
        <w:trPr>
          <w:trHeight w:val="148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jc w:val="center"/>
              <w:rPr>
                <w:b/>
                <w:bCs/>
                <w:color w:val="000000"/>
                <w:sz w:val="16"/>
                <w:szCs w:val="16"/>
              </w:rPr>
            </w:pPr>
          </w:p>
        </w:tc>
        <w:tc>
          <w:tcPr>
            <w:tcW w:w="2981"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jc w:val="center"/>
              <w:rPr>
                <w:b/>
                <w:bCs/>
                <w:color w:val="000000"/>
                <w:sz w:val="16"/>
                <w:szCs w:val="16"/>
              </w:rPr>
            </w:pPr>
          </w:p>
        </w:tc>
        <w:tc>
          <w:tcPr>
            <w:tcW w:w="2830"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jc w:val="center"/>
              <w:rPr>
                <w:b/>
                <w:bCs/>
                <w:color w:val="000000"/>
                <w:sz w:val="16"/>
                <w:szCs w:val="16"/>
              </w:rPr>
            </w:pPr>
          </w:p>
        </w:tc>
        <w:tc>
          <w:tcPr>
            <w:tcW w:w="2832" w:type="dxa"/>
            <w:gridSpan w:val="3"/>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jc w:val="center"/>
              <w:rPr>
                <w:b/>
                <w:bCs/>
                <w:color w:val="000000"/>
                <w:sz w:val="16"/>
                <w:szCs w:val="16"/>
              </w:rPr>
            </w:pPr>
          </w:p>
        </w:tc>
      </w:tr>
      <w:tr w:rsidR="00320FD7" w:rsidRPr="00320FD7" w:rsidTr="00570F3C">
        <w:trPr>
          <w:trHeight w:val="18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jc w:val="center"/>
              <w:rPr>
                <w:b/>
                <w:bCs/>
                <w:color w:val="000000"/>
                <w:sz w:val="16"/>
                <w:szCs w:val="16"/>
              </w:rPr>
            </w:pPr>
          </w:p>
        </w:tc>
        <w:tc>
          <w:tcPr>
            <w:tcW w:w="2981"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jc w:val="center"/>
              <w:rPr>
                <w:b/>
                <w:bCs/>
                <w:color w:val="000000"/>
                <w:sz w:val="16"/>
                <w:szCs w:val="16"/>
              </w:rPr>
            </w:pPr>
          </w:p>
        </w:tc>
        <w:tc>
          <w:tcPr>
            <w:tcW w:w="2830"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jc w:val="center"/>
              <w:rPr>
                <w:b/>
                <w:bCs/>
                <w:color w:val="000000"/>
                <w:sz w:val="16"/>
                <w:szCs w:val="16"/>
              </w:rPr>
            </w:pPr>
          </w:p>
        </w:tc>
        <w:tc>
          <w:tcPr>
            <w:tcW w:w="2832" w:type="dxa"/>
            <w:gridSpan w:val="3"/>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jc w:val="center"/>
              <w:rPr>
                <w:b/>
                <w:bCs/>
                <w:color w:val="000000"/>
                <w:sz w:val="16"/>
                <w:szCs w:val="16"/>
              </w:rPr>
            </w:pPr>
          </w:p>
        </w:tc>
      </w:tr>
      <w:tr w:rsidR="00320FD7" w:rsidRPr="00320FD7" w:rsidTr="00570F3C">
        <w:trPr>
          <w:trHeight w:val="18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jc w:val="center"/>
              <w:rPr>
                <w:b/>
                <w:bCs/>
                <w:color w:val="000000"/>
                <w:sz w:val="16"/>
                <w:szCs w:val="16"/>
              </w:rPr>
            </w:pPr>
          </w:p>
        </w:tc>
        <w:tc>
          <w:tcPr>
            <w:tcW w:w="2981"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jc w:val="center"/>
              <w:rPr>
                <w:b/>
                <w:bCs/>
                <w:color w:val="000000"/>
                <w:sz w:val="16"/>
                <w:szCs w:val="16"/>
              </w:rPr>
            </w:pPr>
          </w:p>
        </w:tc>
        <w:tc>
          <w:tcPr>
            <w:tcW w:w="2830"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jc w:val="center"/>
              <w:rPr>
                <w:b/>
                <w:bCs/>
                <w:color w:val="000000"/>
                <w:sz w:val="16"/>
                <w:szCs w:val="16"/>
              </w:rPr>
            </w:pPr>
          </w:p>
        </w:tc>
        <w:tc>
          <w:tcPr>
            <w:tcW w:w="2832" w:type="dxa"/>
            <w:gridSpan w:val="3"/>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jc w:val="center"/>
              <w:rPr>
                <w:b/>
                <w:bCs/>
                <w:color w:val="000000"/>
                <w:sz w:val="16"/>
                <w:szCs w:val="16"/>
              </w:rPr>
            </w:pPr>
          </w:p>
        </w:tc>
      </w:tr>
      <w:tr w:rsidR="00320FD7" w:rsidRPr="00320FD7" w:rsidTr="00570F3C">
        <w:trPr>
          <w:trHeight w:val="18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jc w:val="center"/>
              <w:rPr>
                <w:b/>
                <w:bCs/>
                <w:color w:val="000000"/>
                <w:sz w:val="16"/>
                <w:szCs w:val="16"/>
              </w:rPr>
            </w:pPr>
          </w:p>
        </w:tc>
        <w:tc>
          <w:tcPr>
            <w:tcW w:w="2981"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jc w:val="center"/>
              <w:rPr>
                <w:b/>
                <w:bCs/>
                <w:color w:val="000000"/>
                <w:sz w:val="16"/>
                <w:szCs w:val="16"/>
              </w:rPr>
            </w:pPr>
          </w:p>
        </w:tc>
        <w:tc>
          <w:tcPr>
            <w:tcW w:w="2830"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jc w:val="center"/>
              <w:rPr>
                <w:b/>
                <w:bCs/>
                <w:color w:val="000000"/>
                <w:sz w:val="16"/>
                <w:szCs w:val="16"/>
              </w:rPr>
            </w:pPr>
          </w:p>
        </w:tc>
        <w:tc>
          <w:tcPr>
            <w:tcW w:w="2832" w:type="dxa"/>
            <w:gridSpan w:val="3"/>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jc w:val="center"/>
              <w:rPr>
                <w:b/>
                <w:bCs/>
                <w:color w:val="000000"/>
                <w:sz w:val="16"/>
                <w:szCs w:val="16"/>
              </w:rPr>
            </w:pPr>
          </w:p>
        </w:tc>
      </w:tr>
      <w:tr w:rsidR="00320FD7" w:rsidRPr="00320FD7" w:rsidTr="00570F3C">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20FD7" w:rsidRPr="00320FD7" w:rsidRDefault="00320FD7" w:rsidP="00320FD7">
            <w:pPr>
              <w:rPr>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sz w:val="16"/>
                <w:szCs w:val="16"/>
              </w:rPr>
            </w:pPr>
            <w:r w:rsidRPr="00320FD7">
              <w:rPr>
                <w:b/>
                <w:bCs/>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center"/>
              <w:rPr>
                <w:b/>
                <w:bCs/>
                <w:sz w:val="16"/>
                <w:szCs w:val="16"/>
              </w:rPr>
            </w:pPr>
            <w:r w:rsidRPr="00320FD7">
              <w:rPr>
                <w:b/>
                <w:bCs/>
                <w:sz w:val="16"/>
                <w:szCs w:val="16"/>
              </w:rPr>
              <w:t>МБ</w:t>
            </w:r>
          </w:p>
        </w:tc>
        <w:tc>
          <w:tcPr>
            <w:tcW w:w="997"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center"/>
              <w:rPr>
                <w:b/>
                <w:bCs/>
                <w:sz w:val="16"/>
                <w:szCs w:val="16"/>
              </w:rPr>
            </w:pPr>
            <w:r w:rsidRPr="00320FD7">
              <w:rPr>
                <w:b/>
                <w:bCs/>
                <w:sz w:val="16"/>
                <w:szCs w:val="16"/>
              </w:rPr>
              <w:t>ГБ Р</w:t>
            </w:r>
            <w:proofErr w:type="gramStart"/>
            <w:r w:rsidRPr="00320FD7">
              <w:rPr>
                <w:b/>
                <w:bCs/>
                <w:sz w:val="16"/>
                <w:szCs w:val="16"/>
              </w:rPr>
              <w:t>С(</w:t>
            </w:r>
            <w:proofErr w:type="gramEnd"/>
            <w:r w:rsidRPr="00320FD7">
              <w:rPr>
                <w:b/>
                <w:bCs/>
                <w:sz w:val="16"/>
                <w:szCs w:val="16"/>
              </w:rPr>
              <w:t>Я)</w:t>
            </w:r>
          </w:p>
        </w:tc>
        <w:tc>
          <w:tcPr>
            <w:tcW w:w="988"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center"/>
              <w:rPr>
                <w:b/>
                <w:bCs/>
                <w:sz w:val="16"/>
                <w:szCs w:val="16"/>
              </w:rPr>
            </w:pPr>
            <w:r w:rsidRPr="00320FD7">
              <w:rPr>
                <w:b/>
                <w:bCs/>
                <w:sz w:val="16"/>
                <w:szCs w:val="16"/>
              </w:rPr>
              <w:t>Итого</w:t>
            </w:r>
          </w:p>
        </w:tc>
        <w:tc>
          <w:tcPr>
            <w:tcW w:w="850"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center"/>
              <w:rPr>
                <w:b/>
                <w:bCs/>
                <w:sz w:val="16"/>
                <w:szCs w:val="16"/>
              </w:rPr>
            </w:pPr>
            <w:r w:rsidRPr="00320FD7">
              <w:rPr>
                <w:b/>
                <w:bCs/>
                <w:sz w:val="16"/>
                <w:szCs w:val="16"/>
              </w:rPr>
              <w:t>МБ</w:t>
            </w:r>
          </w:p>
        </w:tc>
        <w:tc>
          <w:tcPr>
            <w:tcW w:w="992"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center"/>
              <w:rPr>
                <w:b/>
                <w:bCs/>
                <w:sz w:val="16"/>
                <w:szCs w:val="16"/>
              </w:rPr>
            </w:pPr>
            <w:r w:rsidRPr="00320FD7">
              <w:rPr>
                <w:b/>
                <w:bCs/>
                <w:sz w:val="16"/>
                <w:szCs w:val="16"/>
              </w:rPr>
              <w:t>ГБ Р</w:t>
            </w:r>
            <w:proofErr w:type="gramStart"/>
            <w:r w:rsidRPr="00320FD7">
              <w:rPr>
                <w:b/>
                <w:bCs/>
                <w:sz w:val="16"/>
                <w:szCs w:val="16"/>
              </w:rPr>
              <w:t>С(</w:t>
            </w:r>
            <w:proofErr w:type="gramEnd"/>
            <w:r w:rsidRPr="00320FD7">
              <w:rPr>
                <w:b/>
                <w:bCs/>
                <w:sz w:val="16"/>
                <w:szCs w:val="16"/>
              </w:rPr>
              <w:t>Я)</w:t>
            </w:r>
          </w:p>
        </w:tc>
        <w:tc>
          <w:tcPr>
            <w:tcW w:w="993"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center"/>
              <w:rPr>
                <w:b/>
                <w:bCs/>
                <w:sz w:val="16"/>
                <w:szCs w:val="16"/>
              </w:rPr>
            </w:pPr>
            <w:r w:rsidRPr="00320FD7">
              <w:rPr>
                <w:b/>
                <w:bCs/>
                <w:sz w:val="16"/>
                <w:szCs w:val="16"/>
              </w:rPr>
              <w:t>Итого</w:t>
            </w:r>
          </w:p>
        </w:tc>
        <w:tc>
          <w:tcPr>
            <w:tcW w:w="989" w:type="dxa"/>
            <w:tcBorders>
              <w:top w:val="single" w:sz="4" w:space="0" w:color="auto"/>
              <w:left w:val="nil"/>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6"/>
                <w:szCs w:val="16"/>
              </w:rPr>
            </w:pPr>
            <w:r w:rsidRPr="00320FD7">
              <w:rPr>
                <w:b/>
                <w:bCs/>
                <w:sz w:val="16"/>
                <w:szCs w:val="16"/>
              </w:rPr>
              <w:t>МБ</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6"/>
                <w:szCs w:val="16"/>
              </w:rPr>
            </w:pPr>
            <w:r w:rsidRPr="00320FD7">
              <w:rPr>
                <w:b/>
                <w:bCs/>
                <w:sz w:val="16"/>
                <w:szCs w:val="16"/>
              </w:rPr>
              <w:t>ГБ Р</w:t>
            </w:r>
            <w:proofErr w:type="gramStart"/>
            <w:r w:rsidRPr="00320FD7">
              <w:rPr>
                <w:b/>
                <w:bCs/>
                <w:sz w:val="16"/>
                <w:szCs w:val="16"/>
              </w:rPr>
              <w:t>С(</w:t>
            </w:r>
            <w:proofErr w:type="gramEnd"/>
            <w:r w:rsidRPr="00320FD7">
              <w:rPr>
                <w:b/>
                <w:bCs/>
                <w:sz w:val="16"/>
                <w:szCs w:val="16"/>
              </w:rPr>
              <w:t>Я)</w:t>
            </w:r>
          </w:p>
        </w:tc>
      </w:tr>
      <w:tr w:rsidR="00320FD7" w:rsidRPr="00320FD7" w:rsidTr="00570F3C">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20FD7" w:rsidRPr="00320FD7" w:rsidRDefault="00320FD7" w:rsidP="00320FD7">
            <w:pPr>
              <w:rPr>
                <w:b/>
                <w:bCs/>
                <w:color w:val="000000"/>
                <w:sz w:val="16"/>
                <w:szCs w:val="16"/>
              </w:rPr>
            </w:pPr>
            <w:r w:rsidRPr="00320FD7">
              <w:rPr>
                <w:b/>
                <w:bCs/>
                <w:color w:val="000000"/>
                <w:sz w:val="16"/>
                <w:szCs w:val="16"/>
              </w:rPr>
              <w:t>1. Подпрограмма "Развитие растениеводства"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color w:val="000000"/>
                <w:sz w:val="16"/>
                <w:szCs w:val="16"/>
              </w:rPr>
            </w:pPr>
            <w:r w:rsidRPr="00320FD7">
              <w:rPr>
                <w:b/>
                <w:bCs/>
                <w:color w:val="000000"/>
                <w:sz w:val="16"/>
                <w:szCs w:val="16"/>
              </w:rPr>
              <w:t>23 491,70</w:t>
            </w:r>
          </w:p>
        </w:tc>
        <w:tc>
          <w:tcPr>
            <w:tcW w:w="992"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center"/>
              <w:rPr>
                <w:b/>
                <w:bCs/>
                <w:color w:val="000000"/>
                <w:sz w:val="16"/>
                <w:szCs w:val="16"/>
              </w:rPr>
            </w:pPr>
            <w:r w:rsidRPr="00320FD7">
              <w:rPr>
                <w:b/>
                <w:bCs/>
                <w:color w:val="000000"/>
                <w:sz w:val="16"/>
                <w:szCs w:val="16"/>
              </w:rPr>
              <w:t>10 500,00</w:t>
            </w:r>
          </w:p>
        </w:tc>
        <w:tc>
          <w:tcPr>
            <w:tcW w:w="997"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center"/>
              <w:rPr>
                <w:b/>
                <w:bCs/>
                <w:color w:val="000000"/>
                <w:sz w:val="16"/>
                <w:szCs w:val="16"/>
              </w:rPr>
            </w:pPr>
            <w:r w:rsidRPr="00320FD7">
              <w:rPr>
                <w:b/>
                <w:bCs/>
                <w:color w:val="000000"/>
                <w:sz w:val="16"/>
                <w:szCs w:val="16"/>
              </w:rPr>
              <w:t>12 991,70</w:t>
            </w:r>
          </w:p>
        </w:tc>
        <w:tc>
          <w:tcPr>
            <w:tcW w:w="988"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center"/>
              <w:rPr>
                <w:b/>
                <w:bCs/>
                <w:color w:val="000000"/>
                <w:sz w:val="16"/>
                <w:szCs w:val="16"/>
              </w:rPr>
            </w:pPr>
            <w:r w:rsidRPr="00320FD7">
              <w:rPr>
                <w:b/>
                <w:bCs/>
                <w:color w:val="000000"/>
                <w:sz w:val="16"/>
                <w:szCs w:val="16"/>
              </w:rPr>
              <w:t>17 203,39</w:t>
            </w:r>
          </w:p>
        </w:tc>
        <w:tc>
          <w:tcPr>
            <w:tcW w:w="850"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center"/>
              <w:rPr>
                <w:b/>
                <w:bCs/>
                <w:color w:val="000000"/>
                <w:sz w:val="16"/>
                <w:szCs w:val="16"/>
              </w:rPr>
            </w:pPr>
            <w:r w:rsidRPr="00320FD7">
              <w:rPr>
                <w:b/>
                <w:bCs/>
                <w:color w:val="000000"/>
                <w:sz w:val="16"/>
                <w:szCs w:val="16"/>
              </w:rPr>
              <w:t>3 500,00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center"/>
              <w:rPr>
                <w:b/>
                <w:bCs/>
                <w:color w:val="000000"/>
                <w:sz w:val="16"/>
                <w:szCs w:val="16"/>
              </w:rPr>
            </w:pPr>
            <w:r w:rsidRPr="00320FD7">
              <w:rPr>
                <w:b/>
                <w:bCs/>
                <w:color w:val="000000"/>
                <w:sz w:val="16"/>
                <w:szCs w:val="16"/>
              </w:rPr>
              <w:t>13 703,39</w:t>
            </w:r>
          </w:p>
        </w:tc>
        <w:tc>
          <w:tcPr>
            <w:tcW w:w="993"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center"/>
              <w:rPr>
                <w:b/>
                <w:bCs/>
                <w:color w:val="000000"/>
                <w:sz w:val="16"/>
                <w:szCs w:val="16"/>
              </w:rPr>
            </w:pPr>
            <w:r w:rsidRPr="00320FD7">
              <w:rPr>
                <w:b/>
                <w:bCs/>
                <w:color w:val="000000"/>
                <w:sz w:val="16"/>
                <w:szCs w:val="16"/>
              </w:rPr>
              <w:t>-6 288,31</w:t>
            </w:r>
          </w:p>
        </w:tc>
        <w:tc>
          <w:tcPr>
            <w:tcW w:w="989" w:type="dxa"/>
            <w:tcBorders>
              <w:top w:val="single" w:sz="4" w:space="0" w:color="auto"/>
              <w:left w:val="nil"/>
              <w:bottom w:val="single" w:sz="4" w:space="0" w:color="auto"/>
              <w:right w:val="single" w:sz="4" w:space="0" w:color="auto"/>
            </w:tcBorders>
            <w:shd w:val="clear" w:color="000000" w:fill="FFFFFF"/>
            <w:noWrap/>
            <w:vAlign w:val="center"/>
          </w:tcPr>
          <w:p w:rsidR="00320FD7" w:rsidRPr="00320FD7" w:rsidRDefault="00320FD7" w:rsidP="00320FD7">
            <w:pPr>
              <w:jc w:val="center"/>
              <w:rPr>
                <w:color w:val="000000"/>
                <w:sz w:val="16"/>
                <w:szCs w:val="16"/>
              </w:rPr>
            </w:pPr>
            <w:r w:rsidRPr="00320FD7">
              <w:rPr>
                <w:color w:val="000000"/>
                <w:sz w:val="16"/>
                <w:szCs w:val="16"/>
              </w:rPr>
              <w:t>-7 000,00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320FD7" w:rsidRPr="00320FD7" w:rsidRDefault="00320FD7" w:rsidP="00320FD7">
            <w:pPr>
              <w:jc w:val="center"/>
              <w:rPr>
                <w:color w:val="000000"/>
                <w:sz w:val="16"/>
                <w:szCs w:val="16"/>
              </w:rPr>
            </w:pPr>
            <w:r w:rsidRPr="00320FD7">
              <w:rPr>
                <w:color w:val="000000"/>
                <w:sz w:val="16"/>
                <w:szCs w:val="16"/>
              </w:rPr>
              <w:t>711,69</w:t>
            </w:r>
          </w:p>
        </w:tc>
      </w:tr>
      <w:tr w:rsidR="00320FD7" w:rsidRPr="00320FD7" w:rsidTr="00570F3C">
        <w:trPr>
          <w:trHeight w:val="540"/>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
                <w:bCs/>
                <w:color w:val="000000"/>
                <w:sz w:val="16"/>
                <w:szCs w:val="16"/>
              </w:rPr>
            </w:pPr>
            <w:r w:rsidRPr="00320FD7">
              <w:rPr>
                <w:b/>
                <w:bCs/>
                <w:color w:val="000000"/>
                <w:sz w:val="16"/>
                <w:szCs w:val="16"/>
              </w:rPr>
              <w:t>Цель ПП</w:t>
            </w:r>
            <w:proofErr w:type="gramStart"/>
            <w:r w:rsidRPr="00320FD7">
              <w:rPr>
                <w:b/>
                <w:bCs/>
                <w:color w:val="000000"/>
                <w:sz w:val="16"/>
                <w:szCs w:val="16"/>
              </w:rPr>
              <w:t>1</w:t>
            </w:r>
            <w:proofErr w:type="gramEnd"/>
            <w:r w:rsidRPr="00320FD7">
              <w:rPr>
                <w:b/>
                <w:bCs/>
                <w:color w:val="000000"/>
                <w:sz w:val="16"/>
                <w:szCs w:val="16"/>
              </w:rPr>
              <w:t>: Увеличение валового сбора зерновых, повышение уровня самообеспеченности картофелем, овощами</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23 491,70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10 500,00</w:t>
            </w:r>
          </w:p>
        </w:tc>
        <w:tc>
          <w:tcPr>
            <w:tcW w:w="99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12 991,70</w:t>
            </w:r>
          </w:p>
        </w:tc>
        <w:tc>
          <w:tcPr>
            <w:tcW w:w="988"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17 203,39</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3 500,00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13 703,39</w:t>
            </w:r>
          </w:p>
        </w:tc>
        <w:tc>
          <w:tcPr>
            <w:tcW w:w="993"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-6 288,31</w:t>
            </w:r>
          </w:p>
        </w:tc>
        <w:tc>
          <w:tcPr>
            <w:tcW w:w="98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-7 000,00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711,69</w:t>
            </w:r>
          </w:p>
        </w:tc>
      </w:tr>
      <w:tr w:rsidR="00320FD7" w:rsidRPr="00320FD7" w:rsidTr="00570F3C">
        <w:trPr>
          <w:trHeight w:val="780"/>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
                <w:bCs/>
                <w:color w:val="000000"/>
                <w:sz w:val="16"/>
                <w:szCs w:val="16"/>
              </w:rPr>
            </w:pPr>
            <w:r w:rsidRPr="00320FD7">
              <w:rPr>
                <w:b/>
                <w:bCs/>
                <w:color w:val="000000"/>
                <w:sz w:val="16"/>
                <w:szCs w:val="16"/>
              </w:rPr>
              <w:t>Задача "Увеличение валового сбора сельскохозяйственных культур"</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18 491,70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5 500,00</w:t>
            </w:r>
          </w:p>
        </w:tc>
        <w:tc>
          <w:tcPr>
            <w:tcW w:w="99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12 991,70</w:t>
            </w:r>
          </w:p>
        </w:tc>
        <w:tc>
          <w:tcPr>
            <w:tcW w:w="988"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17 203,39</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3 500,00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13 703,39</w:t>
            </w:r>
          </w:p>
        </w:tc>
        <w:tc>
          <w:tcPr>
            <w:tcW w:w="993"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-1 288,31</w:t>
            </w:r>
          </w:p>
        </w:tc>
        <w:tc>
          <w:tcPr>
            <w:tcW w:w="98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711,69</w:t>
            </w:r>
          </w:p>
        </w:tc>
      </w:tr>
      <w:tr w:rsidR="00320FD7" w:rsidRPr="00320FD7" w:rsidTr="00570F3C">
        <w:trPr>
          <w:trHeight w:val="390"/>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
                <w:bCs/>
                <w:color w:val="000000"/>
                <w:sz w:val="16"/>
                <w:szCs w:val="16"/>
              </w:rPr>
            </w:pPr>
            <w:r w:rsidRPr="00320FD7">
              <w:rPr>
                <w:b/>
                <w:bCs/>
                <w:color w:val="000000"/>
                <w:sz w:val="16"/>
                <w:szCs w:val="16"/>
              </w:rPr>
              <w:t>Основное мероприятие "Развитие овощеводства"</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15 991,70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3 000,00</w:t>
            </w:r>
          </w:p>
        </w:tc>
        <w:tc>
          <w:tcPr>
            <w:tcW w:w="99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12 991,70</w:t>
            </w:r>
          </w:p>
        </w:tc>
        <w:tc>
          <w:tcPr>
            <w:tcW w:w="988"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13 703,39</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13 703,39</w:t>
            </w:r>
          </w:p>
        </w:tc>
        <w:tc>
          <w:tcPr>
            <w:tcW w:w="993"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-2 288,31</w:t>
            </w:r>
          </w:p>
        </w:tc>
        <w:tc>
          <w:tcPr>
            <w:tcW w:w="98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711,69</w:t>
            </w:r>
          </w:p>
        </w:tc>
      </w:tr>
      <w:tr w:rsidR="00320FD7" w:rsidRPr="00320FD7" w:rsidTr="00570F3C">
        <w:trPr>
          <w:trHeight w:val="600"/>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Выполнение отдельных государственных полномочий на поддержку производства овощей открытого грунта</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4 881,30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9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4 881,30</w:t>
            </w:r>
          </w:p>
        </w:tc>
        <w:tc>
          <w:tcPr>
            <w:tcW w:w="988"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5 011,17</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5 011,17</w:t>
            </w:r>
          </w:p>
        </w:tc>
        <w:tc>
          <w:tcPr>
            <w:tcW w:w="993"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129,87</w:t>
            </w:r>
          </w:p>
        </w:tc>
        <w:tc>
          <w:tcPr>
            <w:tcW w:w="98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129,87</w:t>
            </w:r>
          </w:p>
        </w:tc>
      </w:tr>
      <w:tr w:rsidR="00320FD7" w:rsidRPr="00320FD7" w:rsidTr="00570F3C">
        <w:trPr>
          <w:trHeight w:val="600"/>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Основное мероприятие "Развитие картофелеводства"</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9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88"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8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600"/>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Выполнение отдельных государственных полномочий на поддержку производства картофеля</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8 110,40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9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8 110,40</w:t>
            </w:r>
          </w:p>
        </w:tc>
        <w:tc>
          <w:tcPr>
            <w:tcW w:w="988"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8 692,21</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8 692,21</w:t>
            </w:r>
          </w:p>
        </w:tc>
        <w:tc>
          <w:tcPr>
            <w:tcW w:w="993"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581,81</w:t>
            </w:r>
          </w:p>
        </w:tc>
        <w:tc>
          <w:tcPr>
            <w:tcW w:w="98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581,81</w:t>
            </w:r>
          </w:p>
        </w:tc>
      </w:tr>
      <w:tr w:rsidR="00320FD7" w:rsidRPr="00320FD7" w:rsidTr="00570F3C">
        <w:trPr>
          <w:trHeight w:val="624"/>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 xml:space="preserve">Субсидия </w:t>
            </w:r>
            <w:proofErr w:type="gramStart"/>
            <w:r w:rsidRPr="00320FD7">
              <w:rPr>
                <w:color w:val="000000"/>
                <w:sz w:val="16"/>
                <w:szCs w:val="16"/>
              </w:rPr>
              <w:t>на</w:t>
            </w:r>
            <w:proofErr w:type="gramEnd"/>
            <w:r w:rsidRPr="00320FD7">
              <w:rPr>
                <w:color w:val="000000"/>
                <w:sz w:val="16"/>
                <w:szCs w:val="16"/>
              </w:rPr>
              <w:t xml:space="preserve"> </w:t>
            </w:r>
            <w:proofErr w:type="gramStart"/>
            <w:r w:rsidRPr="00320FD7">
              <w:rPr>
                <w:color w:val="000000"/>
                <w:sz w:val="16"/>
                <w:szCs w:val="16"/>
              </w:rPr>
              <w:t>закуп</w:t>
            </w:r>
            <w:proofErr w:type="gramEnd"/>
            <w:r w:rsidRPr="00320FD7">
              <w:rPr>
                <w:color w:val="000000"/>
                <w:sz w:val="16"/>
                <w:szCs w:val="16"/>
              </w:rPr>
              <w:t xml:space="preserve"> и на транспортные расходы семенного картофеля (2017 год)</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3 000,00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3 000,00</w:t>
            </w:r>
          </w:p>
        </w:tc>
        <w:tc>
          <w:tcPr>
            <w:tcW w:w="99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88"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-3 000,00</w:t>
            </w:r>
          </w:p>
        </w:tc>
        <w:tc>
          <w:tcPr>
            <w:tcW w:w="98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312"/>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
                <w:bCs/>
                <w:color w:val="000000"/>
                <w:sz w:val="16"/>
                <w:szCs w:val="16"/>
              </w:rPr>
            </w:pPr>
            <w:r w:rsidRPr="00320FD7">
              <w:rPr>
                <w:b/>
                <w:bCs/>
                <w:color w:val="000000"/>
                <w:sz w:val="16"/>
                <w:szCs w:val="16"/>
              </w:rPr>
              <w:t>Основное мероприятие "Повышение плодородия почв"</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2 500,00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2 500,00</w:t>
            </w:r>
          </w:p>
        </w:tc>
        <w:tc>
          <w:tcPr>
            <w:tcW w:w="99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p>
        </w:tc>
        <w:tc>
          <w:tcPr>
            <w:tcW w:w="988"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3 500,00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3 500,00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1 000,00</w:t>
            </w:r>
          </w:p>
        </w:tc>
        <w:tc>
          <w:tcPr>
            <w:tcW w:w="98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660"/>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Субсидия на финансовое обеспечение части затрат на восстановление неиспользуемых пашен</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1 500,00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1 500,00</w:t>
            </w:r>
          </w:p>
        </w:tc>
        <w:tc>
          <w:tcPr>
            <w:tcW w:w="99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88"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-1 500,00</w:t>
            </w:r>
          </w:p>
        </w:tc>
        <w:tc>
          <w:tcPr>
            <w:tcW w:w="98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-1 500,00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624"/>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Уничтожение карантинных растений</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99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88"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98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660"/>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lastRenderedPageBreak/>
              <w:t>Субсидия на возмещение части затрат по приобретению сельскохозяйственной техники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9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88"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3 500,00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3 500,00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3 500,00</w:t>
            </w:r>
          </w:p>
        </w:tc>
        <w:tc>
          <w:tcPr>
            <w:tcW w:w="98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3 500,00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bl>
    <w:p w:rsidR="00320FD7" w:rsidRPr="00320FD7" w:rsidRDefault="00320FD7" w:rsidP="00320FD7">
      <w:pPr>
        <w:ind w:right="-2"/>
        <w:jc w:val="both"/>
        <w:rPr>
          <w:highlight w:val="yellow"/>
        </w:rPr>
      </w:pPr>
    </w:p>
    <w:p w:rsidR="00320FD7" w:rsidRPr="00320FD7" w:rsidRDefault="00320FD7" w:rsidP="00320FD7">
      <w:pPr>
        <w:ind w:right="-2"/>
        <w:jc w:val="both"/>
        <w:rPr>
          <w:bCs/>
          <w:color w:val="000000"/>
        </w:rPr>
      </w:pPr>
      <w:r w:rsidRPr="00320FD7">
        <w:t xml:space="preserve">2.По подпрограмме </w:t>
      </w:r>
      <w:r w:rsidRPr="00320FD7">
        <w:rPr>
          <w:bCs/>
          <w:color w:val="000000"/>
        </w:rPr>
        <w:t>"Развитие животноводства":</w:t>
      </w:r>
    </w:p>
    <w:p w:rsidR="00320FD7" w:rsidRPr="00320FD7" w:rsidRDefault="00320FD7" w:rsidP="00FF625D">
      <w:pPr>
        <w:numPr>
          <w:ilvl w:val="0"/>
          <w:numId w:val="11"/>
        </w:numPr>
        <w:jc w:val="both"/>
        <w:rPr>
          <w:bCs/>
          <w:color w:val="000000"/>
        </w:rPr>
      </w:pPr>
      <w:r w:rsidRPr="00320FD7">
        <w:rPr>
          <w:bCs/>
          <w:color w:val="000000"/>
        </w:rPr>
        <w:t xml:space="preserve">на основное мероприятие "Развитие табунного коневодства" уменьшением финансирования на сумму 2 814,8 тыс. рублей или на 53,1%, в том числе по местному бюджету на </w:t>
      </w:r>
      <w:r w:rsidRPr="00320FD7">
        <w:rPr>
          <w:color w:val="000000"/>
        </w:rPr>
        <w:t>2 586,0 тыс. рублей;</w:t>
      </w:r>
    </w:p>
    <w:p w:rsidR="00320FD7" w:rsidRPr="00320FD7" w:rsidRDefault="00320FD7" w:rsidP="00FF625D">
      <w:pPr>
        <w:numPr>
          <w:ilvl w:val="0"/>
          <w:numId w:val="11"/>
        </w:numPr>
        <w:jc w:val="both"/>
        <w:rPr>
          <w:color w:val="000000"/>
        </w:rPr>
      </w:pPr>
      <w:r w:rsidRPr="00320FD7">
        <w:rPr>
          <w:color w:val="000000"/>
        </w:rPr>
        <w:t>сокращением финансирования на о</w:t>
      </w:r>
      <w:r w:rsidRPr="00320FD7">
        <w:rPr>
          <w:bCs/>
          <w:color w:val="000000"/>
        </w:rPr>
        <w:t>сновное мероприятие "Развитие свиноводства"</w:t>
      </w:r>
      <w:r w:rsidRPr="00320FD7">
        <w:rPr>
          <w:color w:val="000000"/>
        </w:rPr>
        <w:t xml:space="preserve"> на сумму </w:t>
      </w:r>
      <w:r w:rsidRPr="00320FD7">
        <w:rPr>
          <w:bCs/>
          <w:color w:val="000000"/>
        </w:rPr>
        <w:t>413,2</w:t>
      </w:r>
      <w:r w:rsidRPr="00320FD7">
        <w:rPr>
          <w:color w:val="000000"/>
        </w:rPr>
        <w:t xml:space="preserve"> тыс. рублей или на 25,8% , в том числе по местному бюджету на сумму 500,0 тыс. рублей;</w:t>
      </w:r>
    </w:p>
    <w:p w:rsidR="00320FD7" w:rsidRPr="00320FD7" w:rsidRDefault="00320FD7" w:rsidP="00FF625D">
      <w:pPr>
        <w:numPr>
          <w:ilvl w:val="0"/>
          <w:numId w:val="11"/>
        </w:numPr>
        <w:jc w:val="both"/>
        <w:rPr>
          <w:bCs/>
          <w:color w:val="000000"/>
        </w:rPr>
      </w:pPr>
      <w:r w:rsidRPr="00320FD7">
        <w:rPr>
          <w:bCs/>
          <w:color w:val="000000"/>
        </w:rPr>
        <w:t>на основное мероприятие "Развитие молочного животноводства" уменьшением финансирования на сумму 1 650,1 тыс. рублей или на 3,0%;</w:t>
      </w:r>
    </w:p>
    <w:p w:rsidR="00320FD7" w:rsidRPr="00320FD7" w:rsidRDefault="00320FD7" w:rsidP="00FF625D">
      <w:pPr>
        <w:numPr>
          <w:ilvl w:val="0"/>
          <w:numId w:val="11"/>
        </w:numPr>
        <w:jc w:val="both"/>
        <w:rPr>
          <w:bCs/>
          <w:color w:val="000000"/>
        </w:rPr>
      </w:pPr>
      <w:r w:rsidRPr="00320FD7">
        <w:rPr>
          <w:bCs/>
          <w:color w:val="000000"/>
        </w:rPr>
        <w:t>на основное мероприятие "Развитие скороспелых отраслей животноводства и пчеловодства" уменьшением финансирования на сумму 1 000,0 тыс. рублей или на 66,6%;</w:t>
      </w:r>
    </w:p>
    <w:p w:rsidR="00320FD7" w:rsidRPr="00320FD7" w:rsidRDefault="00320FD7" w:rsidP="00FF625D">
      <w:pPr>
        <w:numPr>
          <w:ilvl w:val="0"/>
          <w:numId w:val="11"/>
        </w:numPr>
        <w:jc w:val="both"/>
        <w:rPr>
          <w:bCs/>
          <w:color w:val="000000"/>
        </w:rPr>
      </w:pPr>
      <w:r w:rsidRPr="00320FD7">
        <w:rPr>
          <w:bCs/>
          <w:color w:val="000000"/>
        </w:rPr>
        <w:t>на основное мероприятие "Капитальные вложения в объекты животноводства" уменьшением финансирования на сумму 23 127,1 тыс. рублей (по местному бюджету) или на 82,6%.</w:t>
      </w:r>
    </w:p>
    <w:p w:rsidR="00320FD7" w:rsidRPr="00320FD7" w:rsidRDefault="00320FD7" w:rsidP="00320FD7">
      <w:pPr>
        <w:jc w:val="both"/>
        <w:rPr>
          <w:b/>
          <w:bCs/>
          <w:color w:val="000000"/>
          <w:sz w:val="16"/>
          <w:szCs w:val="16"/>
        </w:rPr>
      </w:pPr>
    </w:p>
    <w:tbl>
      <w:tblPr>
        <w:tblW w:w="10349" w:type="dxa"/>
        <w:tblInd w:w="-34" w:type="dxa"/>
        <w:tblLayout w:type="fixed"/>
        <w:tblLook w:val="04A0" w:firstRow="1" w:lastRow="0" w:firstColumn="1" w:lastColumn="0" w:noHBand="0" w:noVBand="1"/>
      </w:tblPr>
      <w:tblGrid>
        <w:gridCol w:w="2126"/>
        <w:gridCol w:w="993"/>
        <w:gridCol w:w="992"/>
        <w:gridCol w:w="850"/>
        <w:gridCol w:w="851"/>
        <w:gridCol w:w="851"/>
        <w:gridCol w:w="851"/>
        <w:gridCol w:w="850"/>
        <w:gridCol w:w="993"/>
        <w:gridCol w:w="992"/>
      </w:tblGrid>
      <w:tr w:rsidR="00320FD7" w:rsidRPr="00320FD7" w:rsidTr="00570F3C">
        <w:trPr>
          <w:trHeight w:val="276"/>
        </w:trPr>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 xml:space="preserve">Муниципальная программа "Развития </w:t>
            </w:r>
            <w:proofErr w:type="spellStart"/>
            <w:r w:rsidRPr="00320FD7">
              <w:rPr>
                <w:b/>
                <w:bCs/>
                <w:color w:val="000000"/>
                <w:sz w:val="16"/>
                <w:szCs w:val="16"/>
              </w:rPr>
              <w:t>агропояса</w:t>
            </w:r>
            <w:proofErr w:type="spellEnd"/>
            <w:r w:rsidRPr="00320FD7">
              <w:rPr>
                <w:b/>
                <w:bCs/>
                <w:color w:val="000000"/>
                <w:sz w:val="16"/>
                <w:szCs w:val="16"/>
              </w:rPr>
              <w:t xml:space="preserve"> городского округа "город Якутск" на 2018 - 2022 годы"</w:t>
            </w:r>
          </w:p>
        </w:tc>
        <w:tc>
          <w:tcPr>
            <w:tcW w:w="283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Утвержденный план на 2018 год</w:t>
            </w:r>
          </w:p>
        </w:tc>
        <w:tc>
          <w:tcPr>
            <w:tcW w:w="255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проект бюджета на 2019 год</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proofErr w:type="spellStart"/>
            <w:proofErr w:type="gramStart"/>
            <w:r w:rsidRPr="00320FD7">
              <w:rPr>
                <w:b/>
                <w:bCs/>
                <w:color w:val="000000"/>
                <w:sz w:val="16"/>
                <w:szCs w:val="16"/>
              </w:rPr>
              <w:t>Откл</w:t>
            </w:r>
            <w:proofErr w:type="spellEnd"/>
            <w:proofErr w:type="gramEnd"/>
            <w:r w:rsidRPr="00320FD7">
              <w:rPr>
                <w:b/>
                <w:bCs/>
                <w:color w:val="000000"/>
                <w:sz w:val="16"/>
                <w:szCs w:val="16"/>
              </w:rPr>
              <w:t xml:space="preserve"> </w:t>
            </w:r>
            <w:proofErr w:type="spellStart"/>
            <w:r w:rsidRPr="00320FD7">
              <w:rPr>
                <w:b/>
                <w:bCs/>
                <w:color w:val="000000"/>
                <w:sz w:val="16"/>
                <w:szCs w:val="16"/>
              </w:rPr>
              <w:t>предельн</w:t>
            </w:r>
            <w:proofErr w:type="spellEnd"/>
            <w:r w:rsidRPr="00320FD7">
              <w:rPr>
                <w:b/>
                <w:bCs/>
                <w:color w:val="000000"/>
                <w:sz w:val="16"/>
                <w:szCs w:val="16"/>
              </w:rPr>
              <w:t xml:space="preserve"> 2019 к </w:t>
            </w:r>
            <w:proofErr w:type="spellStart"/>
            <w:r w:rsidRPr="00320FD7">
              <w:rPr>
                <w:b/>
                <w:bCs/>
                <w:color w:val="000000"/>
                <w:sz w:val="16"/>
                <w:szCs w:val="16"/>
              </w:rPr>
              <w:t>утвержд</w:t>
            </w:r>
            <w:proofErr w:type="spellEnd"/>
            <w:r w:rsidRPr="00320FD7">
              <w:rPr>
                <w:b/>
                <w:bCs/>
                <w:color w:val="000000"/>
                <w:sz w:val="16"/>
                <w:szCs w:val="16"/>
              </w:rPr>
              <w:t xml:space="preserve"> 2018</w:t>
            </w:r>
          </w:p>
        </w:tc>
      </w:tr>
      <w:tr w:rsidR="00320FD7" w:rsidRPr="00320FD7" w:rsidTr="00570F3C">
        <w:trPr>
          <w:trHeight w:val="1485"/>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2835"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553"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r>
      <w:tr w:rsidR="00320FD7" w:rsidRPr="00320FD7" w:rsidTr="00570F3C">
        <w:trPr>
          <w:trHeight w:val="330"/>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2835"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553"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r>
      <w:tr w:rsidR="00320FD7" w:rsidRPr="00320FD7" w:rsidTr="00570F3C">
        <w:trPr>
          <w:trHeight w:val="585"/>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2835"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553"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r>
      <w:tr w:rsidR="00320FD7" w:rsidRPr="00320FD7" w:rsidTr="00570F3C">
        <w:trPr>
          <w:trHeight w:val="184"/>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2835"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553"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r>
      <w:tr w:rsidR="00320FD7" w:rsidRPr="00320FD7" w:rsidTr="00570F3C">
        <w:trPr>
          <w:trHeight w:val="66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FD7" w:rsidRPr="00320FD7" w:rsidRDefault="00320FD7" w:rsidP="00320FD7">
            <w:pPr>
              <w:rPr>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sz w:val="16"/>
                <w:szCs w:val="16"/>
              </w:rPr>
            </w:pPr>
            <w:r w:rsidRPr="00320FD7">
              <w:rPr>
                <w:b/>
                <w:bCs/>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sz w:val="16"/>
                <w:szCs w:val="16"/>
              </w:rPr>
            </w:pPr>
            <w:r w:rsidRPr="00320FD7">
              <w:rPr>
                <w:b/>
                <w:bCs/>
                <w:sz w:val="16"/>
                <w:szCs w:val="16"/>
              </w:rPr>
              <w:t>МБ</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sz w:val="16"/>
                <w:szCs w:val="16"/>
              </w:rPr>
            </w:pPr>
            <w:r w:rsidRPr="00320FD7">
              <w:rPr>
                <w:b/>
                <w:bCs/>
                <w:sz w:val="16"/>
                <w:szCs w:val="16"/>
              </w:rPr>
              <w:t>ГБ Р</w:t>
            </w:r>
            <w:proofErr w:type="gramStart"/>
            <w:r w:rsidRPr="00320FD7">
              <w:rPr>
                <w:b/>
                <w:bCs/>
                <w:sz w:val="16"/>
                <w:szCs w:val="16"/>
              </w:rPr>
              <w:t>С(</w:t>
            </w:r>
            <w:proofErr w:type="gramEnd"/>
            <w:r w:rsidRPr="00320FD7">
              <w:rPr>
                <w:b/>
                <w:bCs/>
                <w:sz w:val="16"/>
                <w:szCs w:val="16"/>
              </w:rPr>
              <w:t>Я)</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sz w:val="16"/>
                <w:szCs w:val="16"/>
              </w:rPr>
            </w:pPr>
            <w:r w:rsidRPr="00320FD7">
              <w:rPr>
                <w:b/>
                <w:bCs/>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sz w:val="16"/>
                <w:szCs w:val="16"/>
              </w:rPr>
            </w:pPr>
            <w:r w:rsidRPr="00320FD7">
              <w:rPr>
                <w:b/>
                <w:bCs/>
                <w:sz w:val="16"/>
                <w:szCs w:val="16"/>
              </w:rPr>
              <w:t>МБ</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sz w:val="16"/>
                <w:szCs w:val="16"/>
              </w:rPr>
            </w:pPr>
            <w:r w:rsidRPr="00320FD7">
              <w:rPr>
                <w:b/>
                <w:bCs/>
                <w:sz w:val="16"/>
                <w:szCs w:val="16"/>
              </w:rPr>
              <w:t>ГБ Р</w:t>
            </w:r>
            <w:proofErr w:type="gramStart"/>
            <w:r w:rsidRPr="00320FD7">
              <w:rPr>
                <w:b/>
                <w:bCs/>
                <w:sz w:val="16"/>
                <w:szCs w:val="16"/>
              </w:rPr>
              <w:t>С(</w:t>
            </w:r>
            <w:proofErr w:type="gramEnd"/>
            <w:r w:rsidRPr="00320FD7">
              <w:rPr>
                <w:b/>
                <w:bCs/>
                <w:sz w:val="16"/>
                <w:szCs w:val="16"/>
              </w:rPr>
              <w:t>Я)</w:t>
            </w:r>
          </w:p>
        </w:tc>
        <w:tc>
          <w:tcPr>
            <w:tcW w:w="850"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center"/>
              <w:rPr>
                <w:b/>
                <w:bCs/>
                <w:sz w:val="16"/>
                <w:szCs w:val="16"/>
              </w:rPr>
            </w:pPr>
            <w:r w:rsidRPr="00320FD7">
              <w:rPr>
                <w:b/>
                <w:bCs/>
                <w:sz w:val="16"/>
                <w:szCs w:val="16"/>
              </w:rPr>
              <w:t>Итого</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6"/>
                <w:szCs w:val="16"/>
              </w:rPr>
            </w:pPr>
            <w:r w:rsidRPr="00320FD7">
              <w:rPr>
                <w:b/>
                <w:bCs/>
                <w:sz w:val="16"/>
                <w:szCs w:val="16"/>
              </w:rPr>
              <w:t>МБ</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6"/>
                <w:szCs w:val="16"/>
              </w:rPr>
            </w:pPr>
            <w:r w:rsidRPr="00320FD7">
              <w:rPr>
                <w:b/>
                <w:bCs/>
                <w:sz w:val="16"/>
                <w:szCs w:val="16"/>
              </w:rPr>
              <w:t>ГБ Р</w:t>
            </w:r>
            <w:proofErr w:type="gramStart"/>
            <w:r w:rsidRPr="00320FD7">
              <w:rPr>
                <w:b/>
                <w:bCs/>
                <w:sz w:val="16"/>
                <w:szCs w:val="16"/>
              </w:rPr>
              <w:t>С(</w:t>
            </w:r>
            <w:proofErr w:type="gramEnd"/>
            <w:r w:rsidRPr="00320FD7">
              <w:rPr>
                <w:b/>
                <w:bCs/>
                <w:sz w:val="16"/>
                <w:szCs w:val="16"/>
              </w:rPr>
              <w:t>Я)</w:t>
            </w:r>
          </w:p>
        </w:tc>
      </w:tr>
      <w:tr w:rsidR="00320FD7" w:rsidRPr="00320FD7" w:rsidTr="00570F3C">
        <w:trPr>
          <w:trHeight w:val="66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FD7" w:rsidRPr="00320FD7" w:rsidRDefault="00320FD7" w:rsidP="00320FD7">
            <w:pPr>
              <w:rPr>
                <w:b/>
                <w:bCs/>
                <w:color w:val="000000"/>
                <w:sz w:val="16"/>
                <w:szCs w:val="16"/>
              </w:rPr>
            </w:pPr>
            <w:r w:rsidRPr="00320FD7">
              <w:rPr>
                <w:b/>
                <w:bCs/>
                <w:color w:val="000000"/>
                <w:sz w:val="16"/>
                <w:szCs w:val="16"/>
              </w:rPr>
              <w:t>3. Подпрограмма "Развитие животноводства"</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color w:val="000000"/>
                <w:sz w:val="16"/>
                <w:szCs w:val="16"/>
              </w:rPr>
            </w:pPr>
            <w:r w:rsidRPr="00320FD7">
              <w:rPr>
                <w:b/>
                <w:bCs/>
                <w:color w:val="000000"/>
                <w:sz w:val="16"/>
                <w:szCs w:val="16"/>
              </w:rPr>
              <w:t>91 297,60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color w:val="000000"/>
                <w:sz w:val="16"/>
                <w:szCs w:val="16"/>
              </w:rPr>
            </w:pPr>
            <w:r w:rsidRPr="00320FD7">
              <w:rPr>
                <w:b/>
                <w:bCs/>
                <w:color w:val="000000"/>
                <w:sz w:val="16"/>
                <w:szCs w:val="16"/>
              </w:rPr>
              <w:t>37 086,00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color w:val="000000"/>
                <w:sz w:val="16"/>
                <w:szCs w:val="16"/>
              </w:rPr>
            </w:pPr>
            <w:r w:rsidRPr="00320FD7">
              <w:rPr>
                <w:b/>
                <w:bCs/>
                <w:color w:val="000000"/>
                <w:sz w:val="16"/>
                <w:szCs w:val="16"/>
              </w:rPr>
              <w:t>54 211,60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color w:val="000000"/>
                <w:sz w:val="16"/>
                <w:szCs w:val="16"/>
              </w:rPr>
            </w:pPr>
            <w:r w:rsidRPr="00320FD7">
              <w:rPr>
                <w:b/>
                <w:bCs/>
                <w:color w:val="000000"/>
                <w:sz w:val="16"/>
                <w:szCs w:val="16"/>
              </w:rPr>
              <w:t>62 292,27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color w:val="000000"/>
                <w:sz w:val="16"/>
                <w:szCs w:val="16"/>
              </w:rPr>
            </w:pPr>
            <w:r w:rsidRPr="00320FD7">
              <w:rPr>
                <w:b/>
                <w:bCs/>
                <w:color w:val="000000"/>
                <w:sz w:val="16"/>
                <w:szCs w:val="16"/>
              </w:rPr>
              <w:t>9 372,87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color w:val="000000"/>
                <w:sz w:val="16"/>
                <w:szCs w:val="16"/>
              </w:rPr>
            </w:pPr>
            <w:r w:rsidRPr="00320FD7">
              <w:rPr>
                <w:b/>
                <w:bCs/>
                <w:color w:val="000000"/>
                <w:sz w:val="16"/>
                <w:szCs w:val="16"/>
              </w:rPr>
              <w:t>52 919,40</w:t>
            </w:r>
          </w:p>
        </w:tc>
        <w:tc>
          <w:tcPr>
            <w:tcW w:w="850"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center"/>
              <w:rPr>
                <w:b/>
                <w:bCs/>
                <w:color w:val="000000"/>
                <w:sz w:val="16"/>
                <w:szCs w:val="16"/>
              </w:rPr>
            </w:pPr>
            <w:r w:rsidRPr="00320FD7">
              <w:rPr>
                <w:b/>
                <w:bCs/>
                <w:color w:val="000000"/>
                <w:sz w:val="16"/>
                <w:szCs w:val="16"/>
              </w:rPr>
              <w:t>-29 005,33</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320FD7" w:rsidRPr="00320FD7" w:rsidRDefault="00320FD7" w:rsidP="00320FD7">
            <w:pPr>
              <w:jc w:val="center"/>
              <w:rPr>
                <w:color w:val="000000"/>
                <w:sz w:val="16"/>
                <w:szCs w:val="16"/>
              </w:rPr>
            </w:pPr>
            <w:r w:rsidRPr="00320FD7">
              <w:rPr>
                <w:color w:val="000000"/>
                <w:sz w:val="16"/>
                <w:szCs w:val="16"/>
              </w:rPr>
              <w:t>-27 713,13</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320FD7" w:rsidRPr="00320FD7" w:rsidRDefault="00320FD7" w:rsidP="00320FD7">
            <w:pPr>
              <w:jc w:val="center"/>
              <w:rPr>
                <w:color w:val="000000"/>
                <w:sz w:val="16"/>
                <w:szCs w:val="16"/>
              </w:rPr>
            </w:pPr>
            <w:r w:rsidRPr="00320FD7">
              <w:rPr>
                <w:color w:val="000000"/>
                <w:sz w:val="16"/>
                <w:szCs w:val="16"/>
              </w:rPr>
              <w:t>-1 292,20</w:t>
            </w:r>
          </w:p>
        </w:tc>
      </w:tr>
      <w:tr w:rsidR="00320FD7" w:rsidRPr="00320FD7" w:rsidTr="00570F3C">
        <w:trPr>
          <w:trHeight w:val="660"/>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
                <w:bCs/>
                <w:color w:val="000000"/>
                <w:sz w:val="16"/>
                <w:szCs w:val="16"/>
              </w:rPr>
            </w:pPr>
            <w:r w:rsidRPr="00320FD7">
              <w:rPr>
                <w:b/>
                <w:bCs/>
                <w:color w:val="000000"/>
                <w:sz w:val="16"/>
                <w:szCs w:val="16"/>
              </w:rPr>
              <w:t>Цель ПП3: Повышение уровня самообеспеченности продукцией животноводства</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91 297,60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37 086,00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54 211,60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62 292,27</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9 372,87</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52 919,40</w:t>
            </w: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-29 005,33</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-27 713,13</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-1 292,20</w:t>
            </w:r>
          </w:p>
        </w:tc>
      </w:tr>
      <w:tr w:rsidR="00320FD7" w:rsidRPr="00320FD7" w:rsidTr="00570F3C">
        <w:trPr>
          <w:trHeight w:val="660"/>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
                <w:bCs/>
                <w:color w:val="000000"/>
                <w:sz w:val="16"/>
                <w:szCs w:val="16"/>
              </w:rPr>
            </w:pPr>
            <w:r w:rsidRPr="00320FD7">
              <w:rPr>
                <w:b/>
                <w:bCs/>
                <w:color w:val="000000"/>
                <w:sz w:val="16"/>
                <w:szCs w:val="16"/>
              </w:rPr>
              <w:t>Задача "Увеличение (сохранение оптимального уровня) объемов производства продукции животноводства"</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91 297,60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37 086,00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54 211,60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62 292,27</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9 372,87</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52 919,40</w:t>
            </w: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-29 005,33</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-27 713,13</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-1 292,20</w:t>
            </w:r>
          </w:p>
        </w:tc>
      </w:tr>
      <w:tr w:rsidR="00320FD7" w:rsidRPr="00320FD7" w:rsidTr="00570F3C">
        <w:trPr>
          <w:trHeight w:val="312"/>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
                <w:bCs/>
                <w:color w:val="000000"/>
                <w:sz w:val="16"/>
                <w:szCs w:val="16"/>
              </w:rPr>
            </w:pPr>
            <w:r w:rsidRPr="00320FD7">
              <w:rPr>
                <w:b/>
                <w:bCs/>
                <w:color w:val="000000"/>
                <w:sz w:val="16"/>
                <w:szCs w:val="16"/>
              </w:rPr>
              <w:t>Основное мероприятие "Развитие табунного коневодства"</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5 296,00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3 586,00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1 710,00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2 481,13</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1 000,00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1 481,13</w:t>
            </w: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-2 814,87</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-2 586,00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-228,87</w:t>
            </w:r>
          </w:p>
        </w:tc>
      </w:tr>
      <w:tr w:rsidR="00320FD7" w:rsidRPr="00320FD7" w:rsidTr="00570F3C">
        <w:trPr>
          <w:trHeight w:val="660"/>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Выполнение отдельных государственных полномочий на поддержку табунного коневодства</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1 710,00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1 710,00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1 481,13</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1 481,13</w:t>
            </w: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-228,87</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-228,87</w:t>
            </w:r>
          </w:p>
        </w:tc>
      </w:tr>
      <w:tr w:rsidR="00320FD7" w:rsidRPr="00320FD7" w:rsidTr="00570F3C">
        <w:trPr>
          <w:trHeight w:val="660"/>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 xml:space="preserve">Субсидии на </w:t>
            </w:r>
            <w:proofErr w:type="spellStart"/>
            <w:r w:rsidRPr="00320FD7">
              <w:rPr>
                <w:color w:val="000000"/>
                <w:sz w:val="16"/>
                <w:szCs w:val="16"/>
              </w:rPr>
              <w:t>финобеспечение</w:t>
            </w:r>
            <w:proofErr w:type="spellEnd"/>
            <w:r w:rsidRPr="00320FD7">
              <w:rPr>
                <w:color w:val="000000"/>
                <w:sz w:val="16"/>
                <w:szCs w:val="16"/>
              </w:rPr>
              <w:t xml:space="preserve"> части затрат на строительство </w:t>
            </w:r>
            <w:proofErr w:type="spellStart"/>
            <w:r w:rsidRPr="00320FD7">
              <w:rPr>
                <w:color w:val="000000"/>
                <w:sz w:val="16"/>
                <w:szCs w:val="16"/>
              </w:rPr>
              <w:t>конебаз</w:t>
            </w:r>
            <w:proofErr w:type="spellEnd"/>
            <w:r w:rsidRPr="00320FD7">
              <w:rPr>
                <w:color w:val="000000"/>
                <w:sz w:val="16"/>
                <w:szCs w:val="16"/>
              </w:rPr>
              <w:t xml:space="preserve"> и технологическое оснащение</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3 186,00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3 186,00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-3 186,00</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-3 186,00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390"/>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 xml:space="preserve">Субсидия </w:t>
            </w:r>
            <w:proofErr w:type="gramStart"/>
            <w:r w:rsidRPr="00320FD7">
              <w:rPr>
                <w:color w:val="000000"/>
                <w:sz w:val="16"/>
                <w:szCs w:val="16"/>
              </w:rPr>
              <w:t>на</w:t>
            </w:r>
            <w:proofErr w:type="gramEnd"/>
            <w:r w:rsidRPr="00320FD7">
              <w:rPr>
                <w:color w:val="000000"/>
                <w:sz w:val="16"/>
                <w:szCs w:val="16"/>
              </w:rPr>
              <w:t xml:space="preserve"> закуп кобыльего молока</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390"/>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lastRenderedPageBreak/>
              <w:t>Субсидия на закупку кобыльего молока</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400,00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400,00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-400,00</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-400,00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660"/>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 xml:space="preserve">Субсидия на финансовое обеспечение части затрат на </w:t>
            </w:r>
            <w:proofErr w:type="spellStart"/>
            <w:r w:rsidRPr="00320FD7">
              <w:rPr>
                <w:color w:val="000000"/>
                <w:sz w:val="16"/>
                <w:szCs w:val="16"/>
              </w:rPr>
              <w:t>чипирование</w:t>
            </w:r>
            <w:proofErr w:type="spellEnd"/>
            <w:r w:rsidRPr="00320FD7">
              <w:rPr>
                <w:color w:val="000000"/>
                <w:sz w:val="16"/>
                <w:szCs w:val="16"/>
              </w:rPr>
              <w:t xml:space="preserve"> сельскохозяйственных животных</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312"/>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
                <w:bCs/>
                <w:color w:val="000000"/>
                <w:sz w:val="16"/>
                <w:szCs w:val="16"/>
              </w:rPr>
            </w:pPr>
            <w:r w:rsidRPr="00320FD7">
              <w:rPr>
                <w:b/>
                <w:bCs/>
                <w:color w:val="000000"/>
                <w:sz w:val="16"/>
                <w:szCs w:val="16"/>
              </w:rPr>
              <w:t>Основное мероприятие "Развитие свиноводства"</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1 601,50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1 000,00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601,50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1 188,27</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500,00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688,27</w:t>
            </w: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-413,23</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86,77</w:t>
            </w:r>
          </w:p>
        </w:tc>
      </w:tr>
      <w:tr w:rsidR="00320FD7" w:rsidRPr="00320FD7" w:rsidTr="00570F3C">
        <w:trPr>
          <w:trHeight w:val="624"/>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Выполнение отдельных государственных полномочий на поддержку свиноводческих хозяйств</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601,50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601,50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688,27</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688,27</w:t>
            </w: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86,77</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86,77</w:t>
            </w:r>
          </w:p>
        </w:tc>
      </w:tr>
      <w:tr w:rsidR="00320FD7" w:rsidRPr="00320FD7" w:rsidTr="00570F3C">
        <w:trPr>
          <w:trHeight w:val="312"/>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 xml:space="preserve">Субсидия на приобретение оборудования для </w:t>
            </w:r>
            <w:proofErr w:type="spellStart"/>
            <w:r w:rsidRPr="00320FD7">
              <w:rPr>
                <w:color w:val="000000"/>
                <w:sz w:val="16"/>
                <w:szCs w:val="16"/>
              </w:rPr>
              <w:t>свинокомплексов</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-500,00</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312"/>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
                <w:bCs/>
                <w:color w:val="000000"/>
                <w:sz w:val="16"/>
                <w:szCs w:val="16"/>
              </w:rPr>
            </w:pPr>
            <w:r w:rsidRPr="00320FD7">
              <w:rPr>
                <w:b/>
                <w:bCs/>
                <w:color w:val="000000"/>
                <w:sz w:val="16"/>
                <w:szCs w:val="16"/>
              </w:rPr>
              <w:t>Основное мероприятие "Развитие молочного животноводства"</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54 900,10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3 000,00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51 900,10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53 250,00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2 500,00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50 750,00</w:t>
            </w: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-1 650,10</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-1 150,10</w:t>
            </w:r>
          </w:p>
        </w:tc>
      </w:tr>
      <w:tr w:rsidR="00320FD7" w:rsidRPr="00320FD7" w:rsidTr="00570F3C">
        <w:trPr>
          <w:trHeight w:val="624"/>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Выполнение отдельных государственных полномочий на поддержку производства и переработки продукции скотоводства</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51 900,10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51 900,10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50 750,00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50 750,00</w:t>
            </w: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-1 150,10</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-1 150,10</w:t>
            </w:r>
          </w:p>
        </w:tc>
      </w:tr>
      <w:tr w:rsidR="00320FD7" w:rsidRPr="00320FD7" w:rsidTr="00570F3C">
        <w:trPr>
          <w:trHeight w:val="624"/>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Субсидия на финансовое обеспечение части затрат на организацию кормозаготовительной кампании (кредит</w:t>
            </w:r>
            <w:proofErr w:type="gramStart"/>
            <w:r w:rsidRPr="00320FD7">
              <w:rPr>
                <w:color w:val="000000"/>
                <w:sz w:val="16"/>
                <w:szCs w:val="16"/>
              </w:rPr>
              <w:t>.</w:t>
            </w:r>
            <w:proofErr w:type="gramEnd"/>
            <w:r w:rsidRPr="00320FD7">
              <w:rPr>
                <w:color w:val="000000"/>
                <w:sz w:val="16"/>
                <w:szCs w:val="16"/>
              </w:rPr>
              <w:t xml:space="preserve"> </w:t>
            </w:r>
            <w:proofErr w:type="spellStart"/>
            <w:proofErr w:type="gramStart"/>
            <w:r w:rsidRPr="00320FD7">
              <w:rPr>
                <w:color w:val="000000"/>
                <w:sz w:val="16"/>
                <w:szCs w:val="16"/>
              </w:rPr>
              <w:t>з</w:t>
            </w:r>
            <w:proofErr w:type="gramEnd"/>
            <w:r w:rsidRPr="00320FD7">
              <w:rPr>
                <w:color w:val="000000"/>
                <w:sz w:val="16"/>
                <w:szCs w:val="16"/>
              </w:rPr>
              <w:t>адолж</w:t>
            </w:r>
            <w:proofErr w:type="spellEnd"/>
            <w:r w:rsidRPr="00320FD7">
              <w:rPr>
                <w:color w:val="000000"/>
                <w:sz w:val="16"/>
                <w:szCs w:val="16"/>
              </w:rPr>
              <w:t>. 2017г.)</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312"/>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Субсидия на покупку маточного поголовья КРС</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3 000,00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-3 000,00</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-3 000,00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624"/>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 xml:space="preserve">Субсидия на приобретение кормов, белково-витаминно-минеральных концентратов (БВМК) и зернофуража </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1 500,00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1 500,00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1 500,00</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1 500,00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624"/>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
                <w:bCs/>
                <w:color w:val="000000"/>
                <w:sz w:val="16"/>
                <w:szCs w:val="16"/>
              </w:rPr>
            </w:pPr>
            <w:r w:rsidRPr="00320FD7">
              <w:rPr>
                <w:b/>
                <w:bCs/>
                <w:color w:val="000000"/>
                <w:sz w:val="16"/>
                <w:szCs w:val="16"/>
              </w:rPr>
              <w:t>Основное мероприятие "Развитие скороспелых отраслей животноводства и пчеловодства"</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1 500,00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1 500,00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500,00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500,00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-1 000,00</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660"/>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Субсидия на финансовое обеспечение части затрат на развитие скороспелых отраслей животноводства</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1 500,00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1 500,00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660"/>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
                <w:bCs/>
                <w:color w:val="000000"/>
                <w:sz w:val="16"/>
                <w:szCs w:val="16"/>
              </w:rPr>
            </w:pPr>
            <w:r w:rsidRPr="00320FD7">
              <w:rPr>
                <w:b/>
                <w:bCs/>
                <w:color w:val="000000"/>
                <w:sz w:val="16"/>
                <w:szCs w:val="16"/>
              </w:rPr>
              <w:t>Основное мероприятие "Капитальные вложения в объекты животноводства"</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28 000,00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28 000,00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4 872,87</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4 872,87</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-23 127,13</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-23 127,13</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660"/>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Субсидия на финансовое обеспечение части затрат по строительству летних ферм (</w:t>
            </w:r>
            <w:proofErr w:type="spellStart"/>
            <w:r w:rsidRPr="00320FD7">
              <w:rPr>
                <w:color w:val="000000"/>
                <w:sz w:val="16"/>
                <w:szCs w:val="16"/>
              </w:rPr>
              <w:t>сайылыков</w:t>
            </w:r>
            <w:proofErr w:type="spellEnd"/>
            <w:r w:rsidRPr="00320FD7">
              <w:rPr>
                <w:color w:val="000000"/>
                <w:sz w:val="16"/>
                <w:szCs w:val="16"/>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3 000,00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1 500,00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1 500,00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-1 500,00</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-1 500,00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975"/>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 xml:space="preserve">Субсидия на финансовое обеспечение (возмещение) части затрат по приобретению и перевозке кормов, в целях принятия неотложных мер по обеспечению устойчивой зимовки скота и лошадей 2017-2018 годы </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870"/>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 xml:space="preserve">Субсидия на </w:t>
            </w:r>
            <w:proofErr w:type="spellStart"/>
            <w:r w:rsidRPr="00320FD7">
              <w:rPr>
                <w:color w:val="000000"/>
                <w:sz w:val="16"/>
                <w:szCs w:val="16"/>
              </w:rPr>
              <w:t>финобеспечение</w:t>
            </w:r>
            <w:proofErr w:type="spellEnd"/>
            <w:r w:rsidRPr="00320FD7">
              <w:rPr>
                <w:color w:val="000000"/>
                <w:sz w:val="16"/>
                <w:szCs w:val="16"/>
              </w:rPr>
              <w:t xml:space="preserve"> части затрат на строительство, капитальный ремонт и технологическое оснащение животноводческих, свиноводческих комплексов, ферм</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25 000,00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25 000,00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3 372,87</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3 372,87</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-21 627,13</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-21 627,13</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660"/>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 xml:space="preserve">Субсидия на </w:t>
            </w:r>
            <w:proofErr w:type="spellStart"/>
            <w:r w:rsidRPr="00320FD7">
              <w:rPr>
                <w:color w:val="000000"/>
                <w:sz w:val="16"/>
                <w:szCs w:val="16"/>
              </w:rPr>
              <w:t>финобеспечение</w:t>
            </w:r>
            <w:proofErr w:type="spellEnd"/>
            <w:r w:rsidRPr="00320FD7">
              <w:rPr>
                <w:color w:val="000000"/>
                <w:sz w:val="16"/>
                <w:szCs w:val="16"/>
              </w:rPr>
              <w:t xml:space="preserve"> части затрат на  капитальный ремонт, реконструкцию и технологическое оснащение цеха переработки молока</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bl>
    <w:p w:rsidR="00320FD7" w:rsidRPr="00320FD7" w:rsidRDefault="00320FD7" w:rsidP="00320FD7">
      <w:pPr>
        <w:ind w:right="-2"/>
        <w:jc w:val="both"/>
        <w:rPr>
          <w:highlight w:val="yellow"/>
        </w:rPr>
      </w:pPr>
    </w:p>
    <w:p w:rsidR="00320FD7" w:rsidRPr="00320FD7" w:rsidRDefault="00320FD7" w:rsidP="00320FD7">
      <w:pPr>
        <w:jc w:val="both"/>
        <w:rPr>
          <w:color w:val="000000"/>
        </w:rPr>
      </w:pPr>
      <w:r w:rsidRPr="00320FD7">
        <w:t xml:space="preserve">3. По подпрограмме </w:t>
      </w:r>
      <w:r w:rsidRPr="00320FD7">
        <w:rPr>
          <w:bCs/>
          <w:color w:val="000000"/>
        </w:rPr>
        <w:t>"Устойчивое развитие сельских территорий" исключением финансирования на основное мероприятие "Развитие индивидуального жилищного строительства",</w:t>
      </w:r>
      <w:r w:rsidRPr="00320FD7">
        <w:t xml:space="preserve"> в бюджете 2018 года было утверждено </w:t>
      </w:r>
      <w:r w:rsidRPr="00320FD7">
        <w:rPr>
          <w:bCs/>
          <w:color w:val="000000"/>
        </w:rPr>
        <w:t xml:space="preserve">6 000,0 </w:t>
      </w:r>
      <w:r w:rsidRPr="00320FD7">
        <w:rPr>
          <w:color w:val="000000"/>
        </w:rPr>
        <w:t>тыс. рублей (местный бюджет).</w:t>
      </w:r>
    </w:p>
    <w:tbl>
      <w:tblPr>
        <w:tblW w:w="10490" w:type="dxa"/>
        <w:tblInd w:w="-34" w:type="dxa"/>
        <w:tblLayout w:type="fixed"/>
        <w:tblLook w:val="04A0" w:firstRow="1" w:lastRow="0" w:firstColumn="1" w:lastColumn="0" w:noHBand="0" w:noVBand="1"/>
      </w:tblPr>
      <w:tblGrid>
        <w:gridCol w:w="2836"/>
        <w:gridCol w:w="850"/>
        <w:gridCol w:w="851"/>
        <w:gridCol w:w="709"/>
        <w:gridCol w:w="1134"/>
        <w:gridCol w:w="992"/>
        <w:gridCol w:w="709"/>
        <w:gridCol w:w="851"/>
        <w:gridCol w:w="850"/>
        <w:gridCol w:w="708"/>
      </w:tblGrid>
      <w:tr w:rsidR="00320FD7" w:rsidRPr="00320FD7" w:rsidTr="00570F3C">
        <w:trPr>
          <w:trHeight w:val="276"/>
        </w:trPr>
        <w:tc>
          <w:tcPr>
            <w:tcW w:w="28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 xml:space="preserve">Муниципальная программа "Развития </w:t>
            </w:r>
            <w:proofErr w:type="spellStart"/>
            <w:r w:rsidRPr="00320FD7">
              <w:rPr>
                <w:b/>
                <w:bCs/>
                <w:color w:val="000000"/>
                <w:sz w:val="16"/>
                <w:szCs w:val="16"/>
              </w:rPr>
              <w:t>агропояса</w:t>
            </w:r>
            <w:proofErr w:type="spellEnd"/>
            <w:r w:rsidRPr="00320FD7">
              <w:rPr>
                <w:b/>
                <w:bCs/>
                <w:color w:val="000000"/>
                <w:sz w:val="16"/>
                <w:szCs w:val="16"/>
              </w:rPr>
              <w:t xml:space="preserve"> городского округа "город Якутск" на 2018 - 2022 годы"</w:t>
            </w:r>
          </w:p>
        </w:tc>
        <w:tc>
          <w:tcPr>
            <w:tcW w:w="241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Утвержденный план на 2018 год</w:t>
            </w:r>
          </w:p>
        </w:tc>
        <w:tc>
          <w:tcPr>
            <w:tcW w:w="283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проект бюджета на 2019 год</w:t>
            </w:r>
          </w:p>
        </w:tc>
        <w:tc>
          <w:tcPr>
            <w:tcW w:w="240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proofErr w:type="spellStart"/>
            <w:proofErr w:type="gramStart"/>
            <w:r w:rsidRPr="00320FD7">
              <w:rPr>
                <w:b/>
                <w:bCs/>
                <w:color w:val="000000"/>
                <w:sz w:val="16"/>
                <w:szCs w:val="16"/>
              </w:rPr>
              <w:t>Откл</w:t>
            </w:r>
            <w:proofErr w:type="spellEnd"/>
            <w:proofErr w:type="gramEnd"/>
            <w:r w:rsidRPr="00320FD7">
              <w:rPr>
                <w:b/>
                <w:bCs/>
                <w:color w:val="000000"/>
                <w:sz w:val="16"/>
                <w:szCs w:val="16"/>
              </w:rPr>
              <w:t xml:space="preserve"> </w:t>
            </w:r>
            <w:proofErr w:type="spellStart"/>
            <w:r w:rsidRPr="00320FD7">
              <w:rPr>
                <w:b/>
                <w:bCs/>
                <w:color w:val="000000"/>
                <w:sz w:val="16"/>
                <w:szCs w:val="16"/>
              </w:rPr>
              <w:t>предельн</w:t>
            </w:r>
            <w:proofErr w:type="spellEnd"/>
            <w:r w:rsidRPr="00320FD7">
              <w:rPr>
                <w:b/>
                <w:bCs/>
                <w:color w:val="000000"/>
                <w:sz w:val="16"/>
                <w:szCs w:val="16"/>
              </w:rPr>
              <w:t xml:space="preserve"> 2019 к </w:t>
            </w:r>
            <w:proofErr w:type="spellStart"/>
            <w:r w:rsidRPr="00320FD7">
              <w:rPr>
                <w:b/>
                <w:bCs/>
                <w:color w:val="000000"/>
                <w:sz w:val="16"/>
                <w:szCs w:val="16"/>
              </w:rPr>
              <w:t>утвержд</w:t>
            </w:r>
            <w:proofErr w:type="spellEnd"/>
            <w:r w:rsidRPr="00320FD7">
              <w:rPr>
                <w:b/>
                <w:bCs/>
                <w:color w:val="000000"/>
                <w:sz w:val="16"/>
                <w:szCs w:val="16"/>
              </w:rPr>
              <w:t xml:space="preserve"> 2018</w:t>
            </w:r>
          </w:p>
        </w:tc>
      </w:tr>
      <w:tr w:rsidR="00320FD7" w:rsidRPr="00320FD7" w:rsidTr="00570F3C">
        <w:trPr>
          <w:trHeight w:val="148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2410"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835"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r>
      <w:tr w:rsidR="00320FD7" w:rsidRPr="00320FD7" w:rsidTr="00570F3C">
        <w:trPr>
          <w:trHeight w:val="33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2410"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835"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r>
      <w:tr w:rsidR="00320FD7" w:rsidRPr="00320FD7" w:rsidTr="00570F3C">
        <w:trPr>
          <w:trHeight w:val="58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2410"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835"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r>
      <w:tr w:rsidR="00320FD7" w:rsidRPr="00320FD7" w:rsidTr="00570F3C">
        <w:trPr>
          <w:trHeight w:val="184"/>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2410"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835"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r>
      <w:tr w:rsidR="00320FD7" w:rsidRPr="00320FD7" w:rsidTr="00570F3C">
        <w:trPr>
          <w:trHeight w:val="40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FD7" w:rsidRPr="00320FD7" w:rsidRDefault="00320FD7" w:rsidP="00320FD7">
            <w:pPr>
              <w:rPr>
                <w:b/>
                <w:bCs/>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sz w:val="16"/>
                <w:szCs w:val="16"/>
              </w:rPr>
            </w:pPr>
            <w:r w:rsidRPr="00320FD7">
              <w:rPr>
                <w:b/>
                <w:bCs/>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sz w:val="16"/>
                <w:szCs w:val="16"/>
              </w:rPr>
            </w:pPr>
            <w:r w:rsidRPr="00320FD7">
              <w:rPr>
                <w:b/>
                <w:bCs/>
                <w:sz w:val="16"/>
                <w:szCs w:val="16"/>
              </w:rPr>
              <w:t>МБ</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sz w:val="16"/>
                <w:szCs w:val="16"/>
              </w:rPr>
            </w:pPr>
            <w:r w:rsidRPr="00320FD7">
              <w:rPr>
                <w:b/>
                <w:bCs/>
                <w:sz w:val="16"/>
                <w:szCs w:val="16"/>
              </w:rPr>
              <w:t>ГБ Р</w:t>
            </w:r>
            <w:proofErr w:type="gramStart"/>
            <w:r w:rsidRPr="00320FD7">
              <w:rPr>
                <w:b/>
                <w:bCs/>
                <w:sz w:val="16"/>
                <w:szCs w:val="16"/>
              </w:rPr>
              <w:t>С(</w:t>
            </w:r>
            <w:proofErr w:type="gramEnd"/>
            <w:r w:rsidRPr="00320FD7">
              <w:rPr>
                <w:b/>
                <w:bCs/>
                <w:sz w:val="16"/>
                <w:szCs w:val="16"/>
              </w:rPr>
              <w:t>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sz w:val="16"/>
                <w:szCs w:val="16"/>
              </w:rPr>
            </w:pPr>
            <w:r w:rsidRPr="00320FD7">
              <w:rPr>
                <w:b/>
                <w:bCs/>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sz w:val="16"/>
                <w:szCs w:val="16"/>
              </w:rPr>
            </w:pPr>
            <w:r w:rsidRPr="00320FD7">
              <w:rPr>
                <w:b/>
                <w:bCs/>
                <w:sz w:val="16"/>
                <w:szCs w:val="16"/>
              </w:rPr>
              <w:t>МБ</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sz w:val="16"/>
                <w:szCs w:val="16"/>
              </w:rPr>
            </w:pPr>
            <w:r w:rsidRPr="00320FD7">
              <w:rPr>
                <w:b/>
                <w:bCs/>
                <w:sz w:val="16"/>
                <w:szCs w:val="16"/>
              </w:rPr>
              <w:t>ГБ Р</w:t>
            </w:r>
            <w:proofErr w:type="gramStart"/>
            <w:r w:rsidRPr="00320FD7">
              <w:rPr>
                <w:b/>
                <w:bCs/>
                <w:sz w:val="16"/>
                <w:szCs w:val="16"/>
              </w:rPr>
              <w:t>С(</w:t>
            </w:r>
            <w:proofErr w:type="gramEnd"/>
            <w:r w:rsidRPr="00320FD7">
              <w:rPr>
                <w:b/>
                <w:bCs/>
                <w:sz w:val="16"/>
                <w:szCs w:val="16"/>
              </w:rPr>
              <w:t>Я)</w:t>
            </w:r>
          </w:p>
        </w:tc>
        <w:tc>
          <w:tcPr>
            <w:tcW w:w="851"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center"/>
              <w:rPr>
                <w:b/>
                <w:bCs/>
                <w:sz w:val="16"/>
                <w:szCs w:val="16"/>
              </w:rPr>
            </w:pPr>
            <w:r w:rsidRPr="00320FD7">
              <w:rPr>
                <w:b/>
                <w:bCs/>
                <w:sz w:val="16"/>
                <w:szCs w:val="16"/>
              </w:rPr>
              <w:t>Итого</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6"/>
                <w:szCs w:val="16"/>
              </w:rPr>
            </w:pPr>
            <w:r w:rsidRPr="00320FD7">
              <w:rPr>
                <w:b/>
                <w:bCs/>
                <w:sz w:val="16"/>
                <w:szCs w:val="16"/>
              </w:rPr>
              <w:t>МБ</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20FD7" w:rsidRPr="00320FD7" w:rsidRDefault="00320FD7" w:rsidP="00320FD7">
            <w:pPr>
              <w:jc w:val="center"/>
              <w:rPr>
                <w:b/>
                <w:bCs/>
                <w:sz w:val="16"/>
                <w:szCs w:val="16"/>
              </w:rPr>
            </w:pPr>
            <w:r w:rsidRPr="00320FD7">
              <w:rPr>
                <w:b/>
                <w:bCs/>
                <w:sz w:val="16"/>
                <w:szCs w:val="16"/>
              </w:rPr>
              <w:t>ГБ Р</w:t>
            </w:r>
            <w:proofErr w:type="gramStart"/>
            <w:r w:rsidRPr="00320FD7">
              <w:rPr>
                <w:b/>
                <w:bCs/>
                <w:sz w:val="16"/>
                <w:szCs w:val="16"/>
              </w:rPr>
              <w:t>С(</w:t>
            </w:r>
            <w:proofErr w:type="gramEnd"/>
            <w:r w:rsidRPr="00320FD7">
              <w:rPr>
                <w:b/>
                <w:bCs/>
                <w:sz w:val="16"/>
                <w:szCs w:val="16"/>
              </w:rPr>
              <w:t>Я)</w:t>
            </w:r>
          </w:p>
        </w:tc>
      </w:tr>
      <w:tr w:rsidR="00320FD7" w:rsidRPr="00320FD7" w:rsidTr="00570F3C">
        <w:trPr>
          <w:trHeight w:val="40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FD7" w:rsidRPr="00320FD7" w:rsidRDefault="00320FD7" w:rsidP="00320FD7">
            <w:pPr>
              <w:rPr>
                <w:b/>
                <w:bCs/>
                <w:color w:val="000000"/>
                <w:sz w:val="16"/>
                <w:szCs w:val="16"/>
              </w:rPr>
            </w:pPr>
            <w:r w:rsidRPr="00320FD7">
              <w:rPr>
                <w:b/>
                <w:bCs/>
                <w:color w:val="000000"/>
                <w:sz w:val="16"/>
                <w:szCs w:val="16"/>
              </w:rPr>
              <w:t>5. Подпрограмма "Устойчивое развитие сельских территорий"</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color w:val="000000"/>
                <w:sz w:val="16"/>
                <w:szCs w:val="16"/>
              </w:rPr>
            </w:pPr>
            <w:r w:rsidRPr="00320FD7">
              <w:rPr>
                <w:b/>
                <w:bCs/>
                <w:color w:val="000000"/>
                <w:sz w:val="16"/>
                <w:szCs w:val="16"/>
              </w:rPr>
              <w:t>6 000,00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color w:val="000000"/>
                <w:sz w:val="16"/>
                <w:szCs w:val="16"/>
              </w:rPr>
            </w:pPr>
            <w:r w:rsidRPr="00320FD7">
              <w:rPr>
                <w:b/>
                <w:bCs/>
                <w:color w:val="000000"/>
                <w:sz w:val="16"/>
                <w:szCs w:val="16"/>
              </w:rPr>
              <w:t>6 000,00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color w:val="000000"/>
                <w:sz w:val="16"/>
                <w:szCs w:val="16"/>
              </w:rPr>
            </w:pPr>
            <w:r w:rsidRPr="00320FD7">
              <w:rPr>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color w:val="000000"/>
                <w:sz w:val="16"/>
                <w:szCs w:val="16"/>
              </w:rPr>
            </w:pPr>
            <w:r w:rsidRPr="00320FD7">
              <w:rPr>
                <w:b/>
                <w:bCs/>
                <w:color w:val="000000"/>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20FD7" w:rsidRPr="00320FD7" w:rsidRDefault="00320FD7" w:rsidP="00320FD7">
            <w:pPr>
              <w:jc w:val="center"/>
              <w:rPr>
                <w:b/>
                <w:bCs/>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center"/>
              <w:rPr>
                <w:b/>
                <w:bCs/>
                <w:color w:val="000000"/>
                <w:sz w:val="16"/>
                <w:szCs w:val="16"/>
              </w:rPr>
            </w:pPr>
            <w:r w:rsidRPr="00320FD7">
              <w:rPr>
                <w:b/>
                <w:bCs/>
                <w:color w:val="000000"/>
                <w:sz w:val="16"/>
                <w:szCs w:val="16"/>
              </w:rPr>
              <w:t>-6 000,00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320FD7" w:rsidRPr="00320FD7" w:rsidRDefault="00320FD7" w:rsidP="00320FD7">
            <w:pPr>
              <w:jc w:val="center"/>
              <w:rPr>
                <w:color w:val="000000"/>
                <w:sz w:val="16"/>
                <w:szCs w:val="16"/>
              </w:rPr>
            </w:pPr>
            <w:r w:rsidRPr="00320FD7">
              <w:rPr>
                <w:color w:val="000000"/>
                <w:sz w:val="16"/>
                <w:szCs w:val="16"/>
              </w:rPr>
              <w:t>-6 000,00</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90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
                <w:bCs/>
                <w:color w:val="000000"/>
                <w:sz w:val="16"/>
                <w:szCs w:val="16"/>
              </w:rPr>
            </w:pPr>
            <w:r w:rsidRPr="00320FD7">
              <w:rPr>
                <w:b/>
                <w:bCs/>
                <w:color w:val="000000"/>
                <w:sz w:val="16"/>
                <w:szCs w:val="16"/>
              </w:rPr>
              <w:t>Задача "Улучшение жилищных условий граждан, проживающих в сельской местности, в том числе молодых семей и молодых специалистов"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6 000,00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6 000,00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-6 000,00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-6 000,00</w:t>
            </w:r>
          </w:p>
        </w:tc>
        <w:tc>
          <w:tcPr>
            <w:tcW w:w="708"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66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
                <w:bCs/>
                <w:color w:val="000000"/>
                <w:sz w:val="16"/>
                <w:szCs w:val="16"/>
              </w:rPr>
            </w:pPr>
            <w:r w:rsidRPr="00320FD7">
              <w:rPr>
                <w:b/>
                <w:bCs/>
                <w:color w:val="000000"/>
                <w:sz w:val="16"/>
                <w:szCs w:val="16"/>
              </w:rPr>
              <w:t>Основное мероприятие "Развитие индивидуального жилищного строительства"</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6 000,00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6 000,00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-6 000,00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-6 000,00</w:t>
            </w:r>
          </w:p>
        </w:tc>
        <w:tc>
          <w:tcPr>
            <w:tcW w:w="708"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42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Развитие индивидуального жилищного строительства</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5 000,00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5 000,00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-5 000,00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-5 000,00</w:t>
            </w:r>
          </w:p>
        </w:tc>
        <w:tc>
          <w:tcPr>
            <w:tcW w:w="708"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42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Развитие индивидуального жилищного строительства</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708"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bl>
    <w:p w:rsidR="00320FD7" w:rsidRPr="00320FD7" w:rsidRDefault="00320FD7" w:rsidP="00320FD7">
      <w:pPr>
        <w:ind w:right="-2"/>
        <w:jc w:val="both"/>
        <w:rPr>
          <w:highlight w:val="yellow"/>
        </w:rPr>
      </w:pPr>
    </w:p>
    <w:p w:rsidR="00320FD7" w:rsidRPr="00320FD7" w:rsidRDefault="00320FD7" w:rsidP="00320FD7">
      <w:pPr>
        <w:jc w:val="both"/>
        <w:rPr>
          <w:bCs/>
          <w:color w:val="000000"/>
        </w:rPr>
      </w:pPr>
      <w:r w:rsidRPr="00320FD7">
        <w:t xml:space="preserve">4. По подпрограмме </w:t>
      </w:r>
      <w:r w:rsidRPr="00320FD7">
        <w:rPr>
          <w:bCs/>
          <w:color w:val="000000"/>
        </w:rPr>
        <w:t>"Развитие пищевой и перерабатывающей промышленности" исключением финансирования по направлению "Создание условий для расширения рынка сельскохозяйственной продукции, сырья и продовольствия":</w:t>
      </w:r>
    </w:p>
    <w:p w:rsidR="00320FD7" w:rsidRPr="00320FD7" w:rsidRDefault="00320FD7" w:rsidP="00FF625D">
      <w:pPr>
        <w:numPr>
          <w:ilvl w:val="0"/>
          <w:numId w:val="12"/>
        </w:numPr>
        <w:jc w:val="both"/>
        <w:rPr>
          <w:color w:val="000000"/>
        </w:rPr>
      </w:pPr>
      <w:r w:rsidRPr="00320FD7">
        <w:rPr>
          <w:bCs/>
          <w:color w:val="000000"/>
        </w:rPr>
        <w:t>на основное мероприятие "Создание условий для увеличения объема закупок сельскохозяйственной продукции"</w:t>
      </w:r>
      <w:r w:rsidRPr="00320FD7">
        <w:rPr>
          <w:color w:val="000000"/>
        </w:rPr>
        <w:t xml:space="preserve"> (мероприятие «Субсидия на финансовое обеспечение части затрат по поставке продукции растениеводства»)</w:t>
      </w:r>
      <w:r w:rsidRPr="00320FD7">
        <w:rPr>
          <w:bCs/>
          <w:color w:val="000000"/>
        </w:rPr>
        <w:t>,</w:t>
      </w:r>
      <w:r w:rsidRPr="00320FD7">
        <w:t xml:space="preserve"> в бюджете 2018 года было утверждено </w:t>
      </w:r>
      <w:r w:rsidRPr="00320FD7">
        <w:rPr>
          <w:color w:val="000000"/>
        </w:rPr>
        <w:t xml:space="preserve">4 530,0 тыс. рублей (местный бюджет); </w:t>
      </w:r>
    </w:p>
    <w:p w:rsidR="00320FD7" w:rsidRPr="00320FD7" w:rsidRDefault="00320FD7" w:rsidP="00FF625D">
      <w:pPr>
        <w:numPr>
          <w:ilvl w:val="0"/>
          <w:numId w:val="12"/>
        </w:numPr>
        <w:jc w:val="both"/>
        <w:rPr>
          <w:color w:val="000000"/>
        </w:rPr>
      </w:pPr>
      <w:r w:rsidRPr="00320FD7">
        <w:rPr>
          <w:color w:val="000000"/>
        </w:rPr>
        <w:t xml:space="preserve">на </w:t>
      </w:r>
      <w:r w:rsidRPr="00320FD7">
        <w:rPr>
          <w:bCs/>
          <w:color w:val="000000"/>
        </w:rPr>
        <w:t>основное мероприятие "Капитальные вложения в производственные объекты "</w:t>
      </w:r>
      <w:r w:rsidRPr="00320FD7">
        <w:t xml:space="preserve"> в бюджете 2018 года было утверждено </w:t>
      </w:r>
      <w:r w:rsidRPr="00320FD7">
        <w:rPr>
          <w:color w:val="000000"/>
        </w:rPr>
        <w:t xml:space="preserve">2 476,0 тыс. рублей. </w:t>
      </w:r>
    </w:p>
    <w:tbl>
      <w:tblPr>
        <w:tblW w:w="10632" w:type="dxa"/>
        <w:tblInd w:w="-176" w:type="dxa"/>
        <w:tblLayout w:type="fixed"/>
        <w:tblLook w:val="04A0" w:firstRow="1" w:lastRow="0" w:firstColumn="1" w:lastColumn="0" w:noHBand="0" w:noVBand="1"/>
      </w:tblPr>
      <w:tblGrid>
        <w:gridCol w:w="2836"/>
        <w:gridCol w:w="925"/>
        <w:gridCol w:w="1059"/>
        <w:gridCol w:w="851"/>
        <w:gridCol w:w="992"/>
        <w:gridCol w:w="992"/>
        <w:gridCol w:w="709"/>
        <w:gridCol w:w="850"/>
        <w:gridCol w:w="709"/>
        <w:gridCol w:w="709"/>
      </w:tblGrid>
      <w:tr w:rsidR="00320FD7" w:rsidRPr="00320FD7" w:rsidTr="00570F3C">
        <w:trPr>
          <w:trHeight w:val="184"/>
        </w:trPr>
        <w:tc>
          <w:tcPr>
            <w:tcW w:w="28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 xml:space="preserve">Муниципальная программа "Развития </w:t>
            </w:r>
            <w:proofErr w:type="spellStart"/>
            <w:r w:rsidRPr="00320FD7">
              <w:rPr>
                <w:b/>
                <w:bCs/>
                <w:color w:val="000000"/>
                <w:sz w:val="16"/>
                <w:szCs w:val="16"/>
              </w:rPr>
              <w:t>агропояса</w:t>
            </w:r>
            <w:proofErr w:type="spellEnd"/>
            <w:r w:rsidRPr="00320FD7">
              <w:rPr>
                <w:b/>
                <w:bCs/>
                <w:color w:val="000000"/>
                <w:sz w:val="16"/>
                <w:szCs w:val="16"/>
              </w:rPr>
              <w:t xml:space="preserve"> городского округа "город Якутск" на 2018 - 2022 годы"</w:t>
            </w:r>
          </w:p>
        </w:tc>
        <w:tc>
          <w:tcPr>
            <w:tcW w:w="283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Утвержденный план на 2018 год</w:t>
            </w:r>
          </w:p>
        </w:tc>
        <w:tc>
          <w:tcPr>
            <w:tcW w:w="269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проект бюджета на 2019 год</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proofErr w:type="spellStart"/>
            <w:proofErr w:type="gramStart"/>
            <w:r w:rsidRPr="00320FD7">
              <w:rPr>
                <w:b/>
                <w:bCs/>
                <w:color w:val="000000"/>
                <w:sz w:val="16"/>
                <w:szCs w:val="16"/>
              </w:rPr>
              <w:t>Откл</w:t>
            </w:r>
            <w:proofErr w:type="spellEnd"/>
            <w:proofErr w:type="gramEnd"/>
            <w:r w:rsidRPr="00320FD7">
              <w:rPr>
                <w:b/>
                <w:bCs/>
                <w:color w:val="000000"/>
                <w:sz w:val="16"/>
                <w:szCs w:val="16"/>
              </w:rPr>
              <w:t xml:space="preserve"> </w:t>
            </w:r>
            <w:proofErr w:type="spellStart"/>
            <w:r w:rsidRPr="00320FD7">
              <w:rPr>
                <w:b/>
                <w:bCs/>
                <w:color w:val="000000"/>
                <w:sz w:val="16"/>
                <w:szCs w:val="16"/>
              </w:rPr>
              <w:t>предельн</w:t>
            </w:r>
            <w:proofErr w:type="spellEnd"/>
            <w:r w:rsidRPr="00320FD7">
              <w:rPr>
                <w:b/>
                <w:bCs/>
                <w:color w:val="000000"/>
                <w:sz w:val="16"/>
                <w:szCs w:val="16"/>
              </w:rPr>
              <w:t xml:space="preserve"> 2019 к </w:t>
            </w:r>
            <w:proofErr w:type="spellStart"/>
            <w:r w:rsidRPr="00320FD7">
              <w:rPr>
                <w:b/>
                <w:bCs/>
                <w:color w:val="000000"/>
                <w:sz w:val="16"/>
                <w:szCs w:val="16"/>
              </w:rPr>
              <w:t>утвержд</w:t>
            </w:r>
            <w:proofErr w:type="spellEnd"/>
            <w:r w:rsidRPr="00320FD7">
              <w:rPr>
                <w:b/>
                <w:bCs/>
                <w:color w:val="000000"/>
                <w:sz w:val="16"/>
                <w:szCs w:val="16"/>
              </w:rPr>
              <w:t xml:space="preserve"> 2018</w:t>
            </w:r>
          </w:p>
        </w:tc>
      </w:tr>
      <w:tr w:rsidR="00320FD7" w:rsidRPr="00320FD7" w:rsidTr="00570F3C">
        <w:trPr>
          <w:trHeight w:val="184"/>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2835"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693"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r>
      <w:tr w:rsidR="00320FD7" w:rsidRPr="00320FD7" w:rsidTr="00570F3C">
        <w:trPr>
          <w:trHeight w:val="184"/>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2835"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693"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r>
      <w:tr w:rsidR="00320FD7" w:rsidRPr="00320FD7" w:rsidTr="00570F3C">
        <w:trPr>
          <w:trHeight w:val="184"/>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2835"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693"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r>
      <w:tr w:rsidR="00320FD7" w:rsidRPr="00320FD7" w:rsidTr="00570F3C">
        <w:trPr>
          <w:trHeight w:val="184"/>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2835"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693"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r>
      <w:tr w:rsidR="00320FD7" w:rsidRPr="00320FD7" w:rsidTr="00570F3C">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0FD7" w:rsidRPr="00320FD7" w:rsidRDefault="00320FD7" w:rsidP="00320FD7">
            <w:pPr>
              <w:rPr>
                <w:b/>
                <w:bCs/>
                <w:color w:val="000000"/>
                <w:sz w:val="16"/>
                <w:szCs w:val="16"/>
              </w:rPr>
            </w:pPr>
            <w:r w:rsidRPr="00320FD7">
              <w:rPr>
                <w:b/>
                <w:bCs/>
                <w:color w:val="000000"/>
                <w:sz w:val="16"/>
                <w:szCs w:val="16"/>
              </w:rPr>
              <w:t> </w:t>
            </w:r>
          </w:p>
        </w:tc>
        <w:tc>
          <w:tcPr>
            <w:tcW w:w="925"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sz w:val="16"/>
                <w:szCs w:val="16"/>
              </w:rPr>
            </w:pPr>
            <w:r w:rsidRPr="00320FD7">
              <w:rPr>
                <w:b/>
                <w:bCs/>
                <w:sz w:val="16"/>
                <w:szCs w:val="16"/>
              </w:rPr>
              <w:t>Итого</w:t>
            </w:r>
          </w:p>
        </w:tc>
        <w:tc>
          <w:tcPr>
            <w:tcW w:w="1059"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sz w:val="16"/>
                <w:szCs w:val="16"/>
              </w:rPr>
            </w:pPr>
            <w:r w:rsidRPr="00320FD7">
              <w:rPr>
                <w:b/>
                <w:bCs/>
                <w:sz w:val="16"/>
                <w:szCs w:val="16"/>
              </w:rPr>
              <w:t>МБ</w:t>
            </w:r>
          </w:p>
        </w:tc>
        <w:tc>
          <w:tcPr>
            <w:tcW w:w="851"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sz w:val="16"/>
                <w:szCs w:val="16"/>
              </w:rPr>
            </w:pPr>
            <w:r w:rsidRPr="00320FD7">
              <w:rPr>
                <w:b/>
                <w:bCs/>
                <w:sz w:val="16"/>
                <w:szCs w:val="16"/>
              </w:rPr>
              <w:t>ГБ Р</w:t>
            </w:r>
            <w:proofErr w:type="gramStart"/>
            <w:r w:rsidRPr="00320FD7">
              <w:rPr>
                <w:b/>
                <w:bCs/>
                <w:sz w:val="16"/>
                <w:szCs w:val="16"/>
              </w:rPr>
              <w:t>С(</w:t>
            </w:r>
            <w:proofErr w:type="gramEnd"/>
            <w:r w:rsidRPr="00320FD7">
              <w:rPr>
                <w:b/>
                <w:bCs/>
                <w:sz w:val="16"/>
                <w:szCs w:val="16"/>
              </w:rPr>
              <w:t>Я)</w:t>
            </w: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sz w:val="16"/>
                <w:szCs w:val="16"/>
              </w:rPr>
            </w:pPr>
            <w:r w:rsidRPr="00320FD7">
              <w:rPr>
                <w:b/>
                <w:bCs/>
                <w:sz w:val="16"/>
                <w:szCs w:val="16"/>
              </w:rPr>
              <w:t>Итого</w:t>
            </w: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sz w:val="16"/>
                <w:szCs w:val="16"/>
              </w:rPr>
            </w:pPr>
            <w:r w:rsidRPr="00320FD7">
              <w:rPr>
                <w:b/>
                <w:bCs/>
                <w:sz w:val="16"/>
                <w:szCs w:val="16"/>
              </w:rPr>
              <w:t>МБ</w:t>
            </w:r>
          </w:p>
        </w:tc>
        <w:tc>
          <w:tcPr>
            <w:tcW w:w="709"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sz w:val="16"/>
                <w:szCs w:val="16"/>
              </w:rPr>
            </w:pPr>
            <w:r w:rsidRPr="00320FD7">
              <w:rPr>
                <w:b/>
                <w:bCs/>
                <w:sz w:val="16"/>
                <w:szCs w:val="16"/>
              </w:rPr>
              <w:t>ГБ Р</w:t>
            </w:r>
            <w:proofErr w:type="gramStart"/>
            <w:r w:rsidRPr="00320FD7">
              <w:rPr>
                <w:b/>
                <w:bCs/>
                <w:sz w:val="16"/>
                <w:szCs w:val="16"/>
              </w:rPr>
              <w:t>С(</w:t>
            </w:r>
            <w:proofErr w:type="gramEnd"/>
            <w:r w:rsidRPr="00320FD7">
              <w:rPr>
                <w:b/>
                <w:bCs/>
                <w:sz w:val="16"/>
                <w:szCs w:val="16"/>
              </w:rPr>
              <w:t>Я)</w:t>
            </w: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sz w:val="16"/>
                <w:szCs w:val="16"/>
              </w:rPr>
            </w:pPr>
            <w:r w:rsidRPr="00320FD7">
              <w:rPr>
                <w:b/>
                <w:bCs/>
                <w:sz w:val="16"/>
                <w:szCs w:val="16"/>
              </w:rPr>
              <w:t>Итого</w:t>
            </w:r>
          </w:p>
        </w:tc>
        <w:tc>
          <w:tcPr>
            <w:tcW w:w="709"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sz w:val="16"/>
                <w:szCs w:val="16"/>
              </w:rPr>
            </w:pPr>
            <w:r w:rsidRPr="00320FD7">
              <w:rPr>
                <w:b/>
                <w:bCs/>
                <w:sz w:val="16"/>
                <w:szCs w:val="16"/>
              </w:rPr>
              <w:t>МБ</w:t>
            </w:r>
          </w:p>
        </w:tc>
        <w:tc>
          <w:tcPr>
            <w:tcW w:w="709"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sz w:val="16"/>
                <w:szCs w:val="16"/>
              </w:rPr>
            </w:pPr>
            <w:r w:rsidRPr="00320FD7">
              <w:rPr>
                <w:b/>
                <w:bCs/>
                <w:sz w:val="16"/>
                <w:szCs w:val="16"/>
              </w:rPr>
              <w:t>ГБ Р</w:t>
            </w:r>
            <w:proofErr w:type="gramStart"/>
            <w:r w:rsidRPr="00320FD7">
              <w:rPr>
                <w:b/>
                <w:bCs/>
                <w:sz w:val="16"/>
                <w:szCs w:val="16"/>
              </w:rPr>
              <w:t>С(</w:t>
            </w:r>
            <w:proofErr w:type="gramEnd"/>
            <w:r w:rsidRPr="00320FD7">
              <w:rPr>
                <w:b/>
                <w:bCs/>
                <w:sz w:val="16"/>
                <w:szCs w:val="16"/>
              </w:rPr>
              <w:t>Я)</w:t>
            </w:r>
          </w:p>
        </w:tc>
      </w:tr>
      <w:tr w:rsidR="00320FD7" w:rsidRPr="00320FD7" w:rsidTr="00570F3C">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
                <w:bCs/>
                <w:color w:val="000000"/>
                <w:sz w:val="16"/>
                <w:szCs w:val="16"/>
              </w:rPr>
            </w:pPr>
            <w:r w:rsidRPr="00320FD7">
              <w:rPr>
                <w:b/>
                <w:bCs/>
                <w:color w:val="000000"/>
                <w:sz w:val="16"/>
                <w:szCs w:val="16"/>
              </w:rPr>
              <w:t>6. Подпрограмма "Развитие пищевой и перерабатывающей промышленности"</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7 006,06</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7 006,06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color w:val="000000"/>
                <w:sz w:val="16"/>
                <w:szCs w:val="16"/>
              </w:rPr>
            </w:pPr>
            <w:r w:rsidRPr="00320FD7">
              <w:rPr>
                <w:b/>
                <w:bCs/>
                <w:color w:val="000000"/>
                <w:sz w:val="16"/>
                <w:szCs w:val="16"/>
              </w:rPr>
              <w:t>-7 006,06</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color w:val="000000"/>
                <w:sz w:val="16"/>
                <w:szCs w:val="16"/>
              </w:rPr>
            </w:pPr>
            <w:r w:rsidRPr="00320FD7">
              <w:rPr>
                <w:b/>
                <w:color w:val="000000"/>
                <w:sz w:val="16"/>
                <w:szCs w:val="16"/>
              </w:rPr>
              <w:t>-7 006,06</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color w:val="000000"/>
                <w:sz w:val="16"/>
                <w:szCs w:val="16"/>
              </w:rPr>
            </w:pPr>
            <w:r w:rsidRPr="00320FD7">
              <w:rPr>
                <w:b/>
                <w:color w:val="000000"/>
                <w:sz w:val="16"/>
                <w:szCs w:val="16"/>
              </w:rPr>
              <w:t>0,00</w:t>
            </w:r>
          </w:p>
        </w:tc>
      </w:tr>
      <w:tr w:rsidR="00320FD7" w:rsidRPr="00320FD7" w:rsidTr="00570F3C">
        <w:trPr>
          <w:trHeight w:val="2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
                <w:bCs/>
                <w:color w:val="000000"/>
                <w:sz w:val="16"/>
                <w:szCs w:val="16"/>
              </w:rPr>
            </w:pPr>
            <w:r w:rsidRPr="00320FD7">
              <w:rPr>
                <w:b/>
                <w:bCs/>
                <w:color w:val="000000"/>
                <w:sz w:val="16"/>
                <w:szCs w:val="16"/>
              </w:rPr>
              <w:t>Задача "Создание условий для расширения рынка сельскохозяйственной продукции, сырья и продовольствия"</w:t>
            </w:r>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7 006,06</w:t>
            </w:r>
          </w:p>
        </w:tc>
        <w:tc>
          <w:tcPr>
            <w:tcW w:w="105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7 006,06</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-7 006,06</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color w:val="000000"/>
                <w:sz w:val="16"/>
                <w:szCs w:val="16"/>
              </w:rPr>
            </w:pPr>
            <w:r w:rsidRPr="00320FD7">
              <w:rPr>
                <w:b/>
                <w:color w:val="000000"/>
                <w:sz w:val="16"/>
                <w:szCs w:val="16"/>
              </w:rPr>
              <w:t>-7 006,06</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color w:val="000000"/>
                <w:sz w:val="16"/>
                <w:szCs w:val="16"/>
              </w:rPr>
            </w:pPr>
            <w:r w:rsidRPr="00320FD7">
              <w:rPr>
                <w:b/>
                <w:color w:val="000000"/>
                <w:sz w:val="16"/>
                <w:szCs w:val="16"/>
              </w:rPr>
              <w:t>0,00</w:t>
            </w:r>
          </w:p>
        </w:tc>
      </w:tr>
      <w:tr w:rsidR="00320FD7" w:rsidRPr="00320FD7" w:rsidTr="00570F3C">
        <w:trPr>
          <w:trHeight w:val="2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
                <w:bCs/>
                <w:color w:val="000000"/>
                <w:sz w:val="16"/>
                <w:szCs w:val="16"/>
              </w:rPr>
            </w:pPr>
            <w:r w:rsidRPr="00320FD7">
              <w:rPr>
                <w:b/>
                <w:bCs/>
                <w:color w:val="000000"/>
                <w:sz w:val="16"/>
                <w:szCs w:val="16"/>
              </w:rPr>
              <w:t>Основное мероприятие "Создание условий для увеличения объема закупок сельскохозяйственной продукции "</w:t>
            </w:r>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4 530,00</w:t>
            </w:r>
          </w:p>
        </w:tc>
        <w:tc>
          <w:tcPr>
            <w:tcW w:w="105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4 530,00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-4 530,00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color w:val="000000"/>
                <w:sz w:val="16"/>
                <w:szCs w:val="16"/>
              </w:rPr>
            </w:pPr>
            <w:r w:rsidRPr="00320FD7">
              <w:rPr>
                <w:b/>
                <w:color w:val="000000"/>
                <w:sz w:val="16"/>
                <w:szCs w:val="16"/>
              </w:rPr>
              <w:t>-4 530,00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color w:val="000000"/>
                <w:sz w:val="16"/>
                <w:szCs w:val="16"/>
              </w:rPr>
            </w:pPr>
            <w:r w:rsidRPr="00320FD7">
              <w:rPr>
                <w:b/>
                <w:color w:val="000000"/>
                <w:sz w:val="16"/>
                <w:szCs w:val="16"/>
              </w:rPr>
              <w:t>0,00</w:t>
            </w:r>
          </w:p>
        </w:tc>
      </w:tr>
      <w:tr w:rsidR="00320FD7" w:rsidRPr="00320FD7" w:rsidTr="00570F3C">
        <w:trPr>
          <w:trHeight w:val="2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Субсидия на финансовое обеспечение части затрат по поставке продукции растениеводства</w:t>
            </w:r>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4 530,00</w:t>
            </w:r>
          </w:p>
        </w:tc>
        <w:tc>
          <w:tcPr>
            <w:tcW w:w="105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4 530,00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-4 530,00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-4 530,00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2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
                <w:bCs/>
                <w:color w:val="000000"/>
                <w:sz w:val="16"/>
                <w:szCs w:val="16"/>
              </w:rPr>
            </w:pPr>
            <w:r w:rsidRPr="00320FD7">
              <w:rPr>
                <w:b/>
                <w:bCs/>
                <w:color w:val="000000"/>
                <w:sz w:val="16"/>
                <w:szCs w:val="16"/>
              </w:rPr>
              <w:t>Основное мероприятие "Капитальные вложения в производственные объекты "</w:t>
            </w:r>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2 476,06</w:t>
            </w:r>
          </w:p>
        </w:tc>
        <w:tc>
          <w:tcPr>
            <w:tcW w:w="105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2 476,06</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color w:val="000000"/>
                <w:sz w:val="16"/>
                <w:szCs w:val="16"/>
              </w:rPr>
            </w:pPr>
            <w:r w:rsidRPr="00320FD7">
              <w:rPr>
                <w:b/>
                <w:color w:val="000000"/>
                <w:sz w:val="16"/>
                <w:szCs w:val="16"/>
              </w:rPr>
              <w:t>-2 476,06</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color w:val="000000"/>
                <w:sz w:val="16"/>
                <w:szCs w:val="16"/>
              </w:rPr>
            </w:pPr>
            <w:r w:rsidRPr="00320FD7">
              <w:rPr>
                <w:b/>
                <w:color w:val="000000"/>
                <w:sz w:val="16"/>
                <w:szCs w:val="16"/>
              </w:rPr>
              <w:t>-2 476,06</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color w:val="000000"/>
                <w:sz w:val="16"/>
                <w:szCs w:val="16"/>
              </w:rPr>
            </w:pPr>
            <w:r w:rsidRPr="00320FD7">
              <w:rPr>
                <w:b/>
                <w:color w:val="000000"/>
                <w:sz w:val="16"/>
                <w:szCs w:val="16"/>
              </w:rPr>
              <w:t>0,00</w:t>
            </w:r>
          </w:p>
        </w:tc>
      </w:tr>
    </w:tbl>
    <w:p w:rsidR="00320FD7" w:rsidRPr="00320FD7" w:rsidRDefault="00320FD7" w:rsidP="00320FD7">
      <w:pPr>
        <w:ind w:right="-2"/>
        <w:jc w:val="both"/>
        <w:rPr>
          <w:highlight w:val="yellow"/>
        </w:rPr>
      </w:pPr>
    </w:p>
    <w:p w:rsidR="00320FD7" w:rsidRPr="00320FD7" w:rsidRDefault="00320FD7" w:rsidP="00320FD7">
      <w:pPr>
        <w:ind w:right="-2"/>
        <w:jc w:val="both"/>
        <w:rPr>
          <w:bCs/>
          <w:color w:val="000000"/>
        </w:rPr>
      </w:pPr>
      <w:r w:rsidRPr="00320FD7">
        <w:t xml:space="preserve">5.По подпрограмме </w:t>
      </w:r>
      <w:r w:rsidRPr="00320FD7">
        <w:rPr>
          <w:bCs/>
          <w:color w:val="000000"/>
        </w:rPr>
        <w:t>"Создание общих условий функционирования сельского хозяйства":</w:t>
      </w:r>
    </w:p>
    <w:p w:rsidR="00320FD7" w:rsidRPr="00320FD7" w:rsidRDefault="00320FD7" w:rsidP="00FF625D">
      <w:pPr>
        <w:numPr>
          <w:ilvl w:val="0"/>
          <w:numId w:val="11"/>
        </w:numPr>
        <w:jc w:val="both"/>
        <w:rPr>
          <w:bCs/>
          <w:color w:val="000000"/>
        </w:rPr>
      </w:pPr>
      <w:r w:rsidRPr="00320FD7">
        <w:rPr>
          <w:bCs/>
          <w:color w:val="000000"/>
        </w:rPr>
        <w:t xml:space="preserve">по направлению "Создание общих условий функционирования сельского хозяйства" на основное мероприятие "Управление программой" уменьшением финансирования на сумму 1 335,0 тыс. рублей или на 15,4%, в том числе по местному бюджету на </w:t>
      </w:r>
      <w:r w:rsidRPr="00320FD7">
        <w:rPr>
          <w:color w:val="000000"/>
        </w:rPr>
        <w:t>1 500,0 тыс. рублей;</w:t>
      </w:r>
    </w:p>
    <w:p w:rsidR="00320FD7" w:rsidRPr="00320FD7" w:rsidRDefault="00320FD7" w:rsidP="00FF625D">
      <w:pPr>
        <w:numPr>
          <w:ilvl w:val="0"/>
          <w:numId w:val="11"/>
        </w:numPr>
        <w:jc w:val="both"/>
        <w:rPr>
          <w:bCs/>
          <w:color w:val="000000"/>
        </w:rPr>
      </w:pPr>
      <w:r w:rsidRPr="00320FD7">
        <w:rPr>
          <w:bCs/>
          <w:color w:val="000000"/>
        </w:rPr>
        <w:t>по направлению "Улучшение условий доступа предприятий А</w:t>
      </w:r>
      <w:proofErr w:type="gramStart"/>
      <w:r w:rsidRPr="00320FD7">
        <w:rPr>
          <w:bCs/>
          <w:color w:val="000000"/>
        </w:rPr>
        <w:t>ПК к кр</w:t>
      </w:r>
      <w:proofErr w:type="gramEnd"/>
      <w:r w:rsidRPr="00320FD7">
        <w:rPr>
          <w:bCs/>
          <w:color w:val="000000"/>
        </w:rPr>
        <w:t>едитным ресурсам" на основное мероприятие "Финансирование и кредитование сельского хозяйства " уменьшением финансирования на сумму 11 635,3 тыс. рублей или на 13,5% (местному бюджет);</w:t>
      </w:r>
    </w:p>
    <w:p w:rsidR="00320FD7" w:rsidRPr="00320FD7" w:rsidRDefault="00320FD7" w:rsidP="00320FD7">
      <w:pPr>
        <w:ind w:right="-2" w:firstLine="851"/>
        <w:jc w:val="both"/>
        <w:rPr>
          <w:color w:val="000000"/>
        </w:rPr>
      </w:pPr>
      <w:proofErr w:type="gramStart"/>
      <w:r w:rsidRPr="00320FD7">
        <w:t>Необходимо отметить, что выделены средства на у</w:t>
      </w:r>
      <w:r w:rsidRPr="00320FD7">
        <w:rPr>
          <w:color w:val="000000"/>
        </w:rPr>
        <w:t xml:space="preserve">величение стоимости акций и иных форм участия в капитале  в АО «Якутский </w:t>
      </w:r>
      <w:proofErr w:type="spellStart"/>
      <w:r w:rsidRPr="00320FD7">
        <w:rPr>
          <w:color w:val="000000"/>
        </w:rPr>
        <w:t>хлебокомбинат</w:t>
      </w:r>
      <w:proofErr w:type="spellEnd"/>
      <w:r w:rsidRPr="00320FD7">
        <w:rPr>
          <w:color w:val="000000"/>
        </w:rPr>
        <w:t>» (Имущественный взнос учредителя в МУП "</w:t>
      </w:r>
      <w:proofErr w:type="spellStart"/>
      <w:r w:rsidRPr="00320FD7">
        <w:rPr>
          <w:color w:val="000000"/>
        </w:rPr>
        <w:t>Горснаб</w:t>
      </w:r>
      <w:proofErr w:type="spellEnd"/>
      <w:r w:rsidRPr="00320FD7">
        <w:rPr>
          <w:color w:val="000000"/>
        </w:rPr>
        <w:t>" ГО "город Якутск") на сумму 17440,0 тыс. рублей (в бюджете на 2018 год было утверждено на сумму 20 568,6 тыс. рублей), также на увеличение стоимости акций и иных форм участия в капитале ООО "</w:t>
      </w:r>
      <w:proofErr w:type="spellStart"/>
      <w:r w:rsidRPr="00320FD7">
        <w:rPr>
          <w:color w:val="000000"/>
        </w:rPr>
        <w:t>Саюри</w:t>
      </w:r>
      <w:proofErr w:type="spellEnd"/>
      <w:r w:rsidRPr="00320FD7">
        <w:rPr>
          <w:color w:val="000000"/>
        </w:rPr>
        <w:t>" (Имущественный</w:t>
      </w:r>
      <w:proofErr w:type="gramEnd"/>
      <w:r w:rsidRPr="00320FD7">
        <w:rPr>
          <w:color w:val="000000"/>
        </w:rPr>
        <w:t xml:space="preserve"> взнос учредителя в МУП "</w:t>
      </w:r>
      <w:proofErr w:type="spellStart"/>
      <w:r w:rsidRPr="00320FD7">
        <w:rPr>
          <w:color w:val="000000"/>
        </w:rPr>
        <w:t>Горснаб</w:t>
      </w:r>
      <w:proofErr w:type="spellEnd"/>
      <w:r w:rsidRPr="00320FD7">
        <w:rPr>
          <w:color w:val="000000"/>
        </w:rPr>
        <w:t>" ГО "город Якутск") на сумму 41 501,1 тыс. рублей (на уровне утвержденного бюджета 2018 года).</w:t>
      </w:r>
    </w:p>
    <w:p w:rsidR="00320FD7" w:rsidRPr="00320FD7" w:rsidRDefault="00320FD7" w:rsidP="00320FD7">
      <w:pPr>
        <w:tabs>
          <w:tab w:val="left" w:pos="1134"/>
        </w:tabs>
        <w:spacing w:after="160"/>
        <w:ind w:firstLine="851"/>
        <w:contextualSpacing/>
        <w:jc w:val="both"/>
        <w:rPr>
          <w:bCs/>
          <w:color w:val="000000"/>
        </w:rPr>
      </w:pPr>
      <w:proofErr w:type="gramStart"/>
      <w:r w:rsidRPr="00320FD7">
        <w:rPr>
          <w:color w:val="000000"/>
        </w:rPr>
        <w:t>В 2017 году МУП «</w:t>
      </w:r>
      <w:proofErr w:type="spellStart"/>
      <w:r w:rsidRPr="00320FD7">
        <w:rPr>
          <w:color w:val="000000"/>
        </w:rPr>
        <w:t>Горснаб</w:t>
      </w:r>
      <w:proofErr w:type="spellEnd"/>
      <w:r w:rsidRPr="00320FD7">
        <w:rPr>
          <w:color w:val="000000"/>
        </w:rPr>
        <w:t xml:space="preserve">» приобрел акции АО «Якутский </w:t>
      </w:r>
      <w:proofErr w:type="spellStart"/>
      <w:r w:rsidRPr="00320FD7">
        <w:rPr>
          <w:color w:val="000000"/>
        </w:rPr>
        <w:t>хлебокомбинат</w:t>
      </w:r>
      <w:proofErr w:type="spellEnd"/>
      <w:r w:rsidRPr="00320FD7">
        <w:rPr>
          <w:color w:val="000000"/>
        </w:rPr>
        <w:t>» в размере 25,99% от уставного капитала, номинальной стоимостью 40 000,0 тыс. рублей, путем получения займа от ГУП ФАК «</w:t>
      </w:r>
      <w:proofErr w:type="spellStart"/>
      <w:r w:rsidRPr="00320FD7">
        <w:rPr>
          <w:color w:val="000000"/>
        </w:rPr>
        <w:t>Туймаада</w:t>
      </w:r>
      <w:proofErr w:type="spellEnd"/>
      <w:r w:rsidRPr="00320FD7">
        <w:rPr>
          <w:color w:val="000000"/>
        </w:rPr>
        <w:t>» с процентной ставкой 8% годовых, в условием возврата по июнь 2020 года.</w:t>
      </w:r>
      <w:proofErr w:type="gramEnd"/>
      <w:r w:rsidRPr="00320FD7">
        <w:rPr>
          <w:bCs/>
          <w:color w:val="000000"/>
          <w:sz w:val="26"/>
          <w:szCs w:val="26"/>
        </w:rPr>
        <w:t xml:space="preserve"> </w:t>
      </w:r>
      <w:r w:rsidRPr="00320FD7">
        <w:rPr>
          <w:bCs/>
          <w:color w:val="000000"/>
        </w:rPr>
        <w:t>Сделка совершена согласно договору от 31.05.2017г. № 31-05/17 общей стоимостью 46,27 млн. руб. (МК 6/17 от 22.05.2017г.). В 2018 году расходы произведены в сумме 20 568,67 тыс. руб., в проекте бюджете запланировано в 2019 году на сумму 17 440 тыс. руб., в 2020 году – 8 240,0т.р.</w:t>
      </w:r>
    </w:p>
    <w:p w:rsidR="00320FD7" w:rsidRPr="00320FD7" w:rsidRDefault="00320FD7" w:rsidP="00320FD7">
      <w:pPr>
        <w:ind w:right="-2"/>
        <w:jc w:val="both"/>
        <w:rPr>
          <w:highlight w:val="yellow"/>
        </w:rPr>
      </w:pPr>
    </w:p>
    <w:tbl>
      <w:tblPr>
        <w:tblW w:w="10775" w:type="dxa"/>
        <w:tblInd w:w="-176" w:type="dxa"/>
        <w:tblLayout w:type="fixed"/>
        <w:tblLook w:val="04A0" w:firstRow="1" w:lastRow="0" w:firstColumn="1" w:lastColumn="0" w:noHBand="0" w:noVBand="1"/>
      </w:tblPr>
      <w:tblGrid>
        <w:gridCol w:w="3120"/>
        <w:gridCol w:w="925"/>
        <w:gridCol w:w="917"/>
        <w:gridCol w:w="850"/>
        <w:gridCol w:w="851"/>
        <w:gridCol w:w="850"/>
        <w:gridCol w:w="710"/>
        <w:gridCol w:w="992"/>
        <w:gridCol w:w="851"/>
        <w:gridCol w:w="709"/>
      </w:tblGrid>
      <w:tr w:rsidR="00320FD7" w:rsidRPr="00320FD7" w:rsidTr="00570F3C">
        <w:trPr>
          <w:trHeight w:val="184"/>
        </w:trPr>
        <w:tc>
          <w:tcPr>
            <w:tcW w:w="31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 xml:space="preserve">Муниципальная программа "Развития </w:t>
            </w:r>
            <w:proofErr w:type="spellStart"/>
            <w:r w:rsidRPr="00320FD7">
              <w:rPr>
                <w:b/>
                <w:bCs/>
                <w:color w:val="000000"/>
                <w:sz w:val="16"/>
                <w:szCs w:val="16"/>
              </w:rPr>
              <w:t>агропояса</w:t>
            </w:r>
            <w:proofErr w:type="spellEnd"/>
            <w:r w:rsidRPr="00320FD7">
              <w:rPr>
                <w:b/>
                <w:bCs/>
                <w:color w:val="000000"/>
                <w:sz w:val="16"/>
                <w:szCs w:val="16"/>
              </w:rPr>
              <w:t xml:space="preserve"> городского округа "город Якутск" на 2018 - 2022 годы"</w:t>
            </w:r>
          </w:p>
        </w:tc>
        <w:tc>
          <w:tcPr>
            <w:tcW w:w="269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Утвержденный план на 2018 год</w:t>
            </w:r>
          </w:p>
        </w:tc>
        <w:tc>
          <w:tcPr>
            <w:tcW w:w="2411"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проект бюджета на 2019 год</w:t>
            </w:r>
          </w:p>
        </w:tc>
        <w:tc>
          <w:tcPr>
            <w:tcW w:w="255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proofErr w:type="spellStart"/>
            <w:proofErr w:type="gramStart"/>
            <w:r w:rsidRPr="00320FD7">
              <w:rPr>
                <w:b/>
                <w:bCs/>
                <w:color w:val="000000"/>
                <w:sz w:val="16"/>
                <w:szCs w:val="16"/>
              </w:rPr>
              <w:t>Откл</w:t>
            </w:r>
            <w:proofErr w:type="spellEnd"/>
            <w:proofErr w:type="gramEnd"/>
            <w:r w:rsidRPr="00320FD7">
              <w:rPr>
                <w:b/>
                <w:bCs/>
                <w:color w:val="000000"/>
                <w:sz w:val="16"/>
                <w:szCs w:val="16"/>
              </w:rPr>
              <w:t xml:space="preserve"> </w:t>
            </w:r>
            <w:proofErr w:type="spellStart"/>
            <w:r w:rsidRPr="00320FD7">
              <w:rPr>
                <w:b/>
                <w:bCs/>
                <w:color w:val="000000"/>
                <w:sz w:val="16"/>
                <w:szCs w:val="16"/>
              </w:rPr>
              <w:t>предельн</w:t>
            </w:r>
            <w:proofErr w:type="spellEnd"/>
            <w:r w:rsidRPr="00320FD7">
              <w:rPr>
                <w:b/>
                <w:bCs/>
                <w:color w:val="000000"/>
                <w:sz w:val="16"/>
                <w:szCs w:val="16"/>
              </w:rPr>
              <w:t xml:space="preserve"> 2019 к </w:t>
            </w:r>
            <w:proofErr w:type="spellStart"/>
            <w:r w:rsidRPr="00320FD7">
              <w:rPr>
                <w:b/>
                <w:bCs/>
                <w:color w:val="000000"/>
                <w:sz w:val="16"/>
                <w:szCs w:val="16"/>
              </w:rPr>
              <w:t>утвержд</w:t>
            </w:r>
            <w:proofErr w:type="spellEnd"/>
            <w:r w:rsidRPr="00320FD7">
              <w:rPr>
                <w:b/>
                <w:bCs/>
                <w:color w:val="000000"/>
                <w:sz w:val="16"/>
                <w:szCs w:val="16"/>
              </w:rPr>
              <w:t xml:space="preserve"> 2018</w:t>
            </w:r>
          </w:p>
        </w:tc>
      </w:tr>
      <w:tr w:rsidR="00320FD7" w:rsidRPr="00320FD7" w:rsidTr="00570F3C">
        <w:trPr>
          <w:trHeight w:val="184"/>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2692"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411"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r>
      <w:tr w:rsidR="00320FD7" w:rsidRPr="00320FD7" w:rsidTr="00570F3C">
        <w:trPr>
          <w:trHeight w:val="184"/>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2692"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411"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r>
      <w:tr w:rsidR="00320FD7" w:rsidRPr="00320FD7" w:rsidTr="00570F3C">
        <w:trPr>
          <w:trHeight w:val="184"/>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2692"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411"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r>
      <w:tr w:rsidR="00320FD7" w:rsidRPr="00320FD7" w:rsidTr="00570F3C">
        <w:trPr>
          <w:trHeight w:val="184"/>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2692"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411" w:type="dxa"/>
            <w:gridSpan w:val="3"/>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r>
      <w:tr w:rsidR="00320FD7" w:rsidRPr="00320FD7" w:rsidTr="00570F3C">
        <w:trPr>
          <w:trHeight w:val="20"/>
        </w:trPr>
        <w:tc>
          <w:tcPr>
            <w:tcW w:w="3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0FD7" w:rsidRPr="00320FD7" w:rsidRDefault="00320FD7" w:rsidP="00320FD7">
            <w:pPr>
              <w:rPr>
                <w:b/>
                <w:bCs/>
                <w:color w:val="000000"/>
                <w:sz w:val="16"/>
                <w:szCs w:val="16"/>
              </w:rPr>
            </w:pPr>
            <w:r w:rsidRPr="00320FD7">
              <w:rPr>
                <w:b/>
                <w:bCs/>
                <w:color w:val="000000"/>
                <w:sz w:val="16"/>
                <w:szCs w:val="16"/>
              </w:rPr>
              <w:t> </w:t>
            </w:r>
          </w:p>
        </w:tc>
        <w:tc>
          <w:tcPr>
            <w:tcW w:w="925"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sz w:val="16"/>
                <w:szCs w:val="16"/>
              </w:rPr>
            </w:pPr>
            <w:r w:rsidRPr="00320FD7">
              <w:rPr>
                <w:b/>
                <w:bCs/>
                <w:sz w:val="16"/>
                <w:szCs w:val="16"/>
              </w:rPr>
              <w:t>Итого</w:t>
            </w:r>
          </w:p>
        </w:tc>
        <w:tc>
          <w:tcPr>
            <w:tcW w:w="917"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sz w:val="16"/>
                <w:szCs w:val="16"/>
              </w:rPr>
            </w:pPr>
            <w:r w:rsidRPr="00320FD7">
              <w:rPr>
                <w:b/>
                <w:bCs/>
                <w:sz w:val="16"/>
                <w:szCs w:val="16"/>
              </w:rPr>
              <w:t>МБ</w:t>
            </w: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sz w:val="16"/>
                <w:szCs w:val="16"/>
              </w:rPr>
            </w:pPr>
            <w:r w:rsidRPr="00320FD7">
              <w:rPr>
                <w:b/>
                <w:bCs/>
                <w:sz w:val="16"/>
                <w:szCs w:val="16"/>
              </w:rPr>
              <w:t>ГБ Р</w:t>
            </w:r>
            <w:proofErr w:type="gramStart"/>
            <w:r w:rsidRPr="00320FD7">
              <w:rPr>
                <w:b/>
                <w:bCs/>
                <w:sz w:val="16"/>
                <w:szCs w:val="16"/>
              </w:rPr>
              <w:t>С(</w:t>
            </w:r>
            <w:proofErr w:type="gramEnd"/>
            <w:r w:rsidRPr="00320FD7">
              <w:rPr>
                <w:b/>
                <w:bCs/>
                <w:sz w:val="16"/>
                <w:szCs w:val="16"/>
              </w:rPr>
              <w:t>Я)</w:t>
            </w:r>
          </w:p>
        </w:tc>
        <w:tc>
          <w:tcPr>
            <w:tcW w:w="851"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sz w:val="16"/>
                <w:szCs w:val="16"/>
              </w:rPr>
            </w:pPr>
            <w:r w:rsidRPr="00320FD7">
              <w:rPr>
                <w:b/>
                <w:bCs/>
                <w:sz w:val="16"/>
                <w:szCs w:val="16"/>
              </w:rPr>
              <w:t>Итого</w:t>
            </w:r>
          </w:p>
        </w:tc>
        <w:tc>
          <w:tcPr>
            <w:tcW w:w="85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sz w:val="16"/>
                <w:szCs w:val="16"/>
              </w:rPr>
            </w:pPr>
            <w:r w:rsidRPr="00320FD7">
              <w:rPr>
                <w:b/>
                <w:bCs/>
                <w:sz w:val="16"/>
                <w:szCs w:val="16"/>
              </w:rPr>
              <w:t>МБ</w:t>
            </w:r>
          </w:p>
        </w:tc>
        <w:tc>
          <w:tcPr>
            <w:tcW w:w="71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sz w:val="16"/>
                <w:szCs w:val="16"/>
              </w:rPr>
            </w:pPr>
            <w:r w:rsidRPr="00320FD7">
              <w:rPr>
                <w:b/>
                <w:bCs/>
                <w:sz w:val="16"/>
                <w:szCs w:val="16"/>
              </w:rPr>
              <w:t>ГБ Р</w:t>
            </w:r>
            <w:proofErr w:type="gramStart"/>
            <w:r w:rsidRPr="00320FD7">
              <w:rPr>
                <w:b/>
                <w:bCs/>
                <w:sz w:val="16"/>
                <w:szCs w:val="16"/>
              </w:rPr>
              <w:t>С(</w:t>
            </w:r>
            <w:proofErr w:type="gramEnd"/>
            <w:r w:rsidRPr="00320FD7">
              <w:rPr>
                <w:b/>
                <w:bCs/>
                <w:sz w:val="16"/>
                <w:szCs w:val="16"/>
              </w:rPr>
              <w:t>Я)</w:t>
            </w: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sz w:val="16"/>
                <w:szCs w:val="16"/>
              </w:rPr>
            </w:pPr>
            <w:r w:rsidRPr="00320FD7">
              <w:rPr>
                <w:b/>
                <w:bCs/>
                <w:sz w:val="16"/>
                <w:szCs w:val="16"/>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sz w:val="16"/>
                <w:szCs w:val="16"/>
              </w:rPr>
            </w:pPr>
            <w:r w:rsidRPr="00320FD7">
              <w:rPr>
                <w:b/>
                <w:bCs/>
                <w:sz w:val="16"/>
                <w:szCs w:val="16"/>
              </w:rPr>
              <w:t>МБ</w:t>
            </w:r>
          </w:p>
        </w:tc>
        <w:tc>
          <w:tcPr>
            <w:tcW w:w="709"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sz w:val="16"/>
                <w:szCs w:val="16"/>
              </w:rPr>
            </w:pPr>
            <w:r w:rsidRPr="00320FD7">
              <w:rPr>
                <w:b/>
                <w:bCs/>
                <w:sz w:val="16"/>
                <w:szCs w:val="16"/>
              </w:rPr>
              <w:t>ГБ Р</w:t>
            </w:r>
            <w:proofErr w:type="gramStart"/>
            <w:r w:rsidRPr="00320FD7">
              <w:rPr>
                <w:b/>
                <w:bCs/>
                <w:sz w:val="16"/>
                <w:szCs w:val="16"/>
              </w:rPr>
              <w:t>С(</w:t>
            </w:r>
            <w:proofErr w:type="gramEnd"/>
            <w:r w:rsidRPr="00320FD7">
              <w:rPr>
                <w:b/>
                <w:bCs/>
                <w:sz w:val="16"/>
                <w:szCs w:val="16"/>
              </w:rPr>
              <w:t>Я)</w:t>
            </w:r>
          </w:p>
        </w:tc>
      </w:tr>
      <w:tr w:rsidR="00320FD7" w:rsidRPr="00320FD7" w:rsidTr="00570F3C">
        <w:trPr>
          <w:trHeight w:val="2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
                <w:bCs/>
                <w:color w:val="000000"/>
                <w:sz w:val="16"/>
                <w:szCs w:val="16"/>
              </w:rPr>
            </w:pPr>
            <w:r w:rsidRPr="00320FD7">
              <w:rPr>
                <w:b/>
                <w:bCs/>
                <w:color w:val="000000"/>
                <w:sz w:val="16"/>
                <w:szCs w:val="16"/>
              </w:rPr>
              <w:t>8. Подпрограмма "Создание общих условий функционирования сельского хозяйства"</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95 459,76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89 269,76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6 190,00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84 489,38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78 134,44</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6 354,94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color w:val="000000"/>
                <w:sz w:val="16"/>
                <w:szCs w:val="16"/>
              </w:rPr>
            </w:pPr>
            <w:r w:rsidRPr="00320FD7">
              <w:rPr>
                <w:b/>
                <w:bCs/>
                <w:color w:val="000000"/>
                <w:sz w:val="16"/>
                <w:szCs w:val="16"/>
              </w:rPr>
              <w:t>-10 970,38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16"/>
                <w:szCs w:val="16"/>
              </w:rPr>
            </w:pPr>
            <w:r w:rsidRPr="00320FD7">
              <w:rPr>
                <w:b/>
                <w:color w:val="000000"/>
                <w:sz w:val="16"/>
                <w:szCs w:val="16"/>
              </w:rPr>
              <w:t>-11 135,32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16"/>
                <w:szCs w:val="16"/>
              </w:rPr>
            </w:pPr>
            <w:r w:rsidRPr="00320FD7">
              <w:rPr>
                <w:b/>
                <w:color w:val="000000"/>
                <w:sz w:val="16"/>
                <w:szCs w:val="16"/>
              </w:rPr>
              <w:t>164,94</w:t>
            </w:r>
          </w:p>
        </w:tc>
      </w:tr>
      <w:tr w:rsidR="00320FD7" w:rsidRPr="00320FD7" w:rsidTr="00570F3C">
        <w:trPr>
          <w:trHeight w:val="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
                <w:bCs/>
                <w:color w:val="000000"/>
                <w:sz w:val="16"/>
                <w:szCs w:val="16"/>
              </w:rPr>
            </w:pPr>
            <w:r w:rsidRPr="00320FD7">
              <w:rPr>
                <w:b/>
                <w:bCs/>
                <w:color w:val="000000"/>
                <w:sz w:val="16"/>
                <w:szCs w:val="16"/>
              </w:rPr>
              <w:t>Задача "Создание общих условий функционирования сельского хозяйства"</w:t>
            </w:r>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9 390,00</w:t>
            </w:r>
          </w:p>
        </w:tc>
        <w:tc>
          <w:tcPr>
            <w:tcW w:w="91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3 200,00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6 190,00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10 054,94</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3 700,00</w:t>
            </w: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6 354,94</w:t>
            </w: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664,94</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color w:val="000000"/>
                <w:sz w:val="16"/>
                <w:szCs w:val="16"/>
              </w:rPr>
            </w:pPr>
            <w:r w:rsidRPr="00320FD7">
              <w:rPr>
                <w:b/>
                <w:color w:val="000000"/>
                <w:sz w:val="16"/>
                <w:szCs w:val="16"/>
              </w:rPr>
              <w:t>500,00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color w:val="000000"/>
                <w:sz w:val="16"/>
                <w:szCs w:val="16"/>
              </w:rPr>
            </w:pPr>
            <w:r w:rsidRPr="00320FD7">
              <w:rPr>
                <w:b/>
                <w:color w:val="000000"/>
                <w:sz w:val="16"/>
                <w:szCs w:val="16"/>
              </w:rPr>
              <w:t>164,94</w:t>
            </w:r>
          </w:p>
        </w:tc>
      </w:tr>
      <w:tr w:rsidR="00320FD7" w:rsidRPr="00320FD7" w:rsidTr="00570F3C">
        <w:trPr>
          <w:trHeight w:val="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
                <w:bCs/>
                <w:color w:val="000000"/>
                <w:sz w:val="16"/>
                <w:szCs w:val="16"/>
              </w:rPr>
            </w:pPr>
            <w:r w:rsidRPr="00320FD7">
              <w:rPr>
                <w:b/>
                <w:bCs/>
                <w:color w:val="000000"/>
                <w:sz w:val="16"/>
                <w:szCs w:val="16"/>
              </w:rPr>
              <w:t>Основное мероприятие "Управление программой"</w:t>
            </w:r>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8 690,00</w:t>
            </w:r>
          </w:p>
        </w:tc>
        <w:tc>
          <w:tcPr>
            <w:tcW w:w="91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2 500,00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6 190,00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7 354,94</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1 000,00</w:t>
            </w: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6 354,94</w:t>
            </w: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-1 335,06</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color w:val="000000"/>
                <w:sz w:val="16"/>
                <w:szCs w:val="16"/>
              </w:rPr>
            </w:pPr>
            <w:r w:rsidRPr="00320FD7">
              <w:rPr>
                <w:b/>
                <w:color w:val="000000"/>
                <w:sz w:val="16"/>
                <w:szCs w:val="16"/>
              </w:rPr>
              <w:t>-1 500,00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color w:val="000000"/>
                <w:sz w:val="16"/>
                <w:szCs w:val="16"/>
              </w:rPr>
            </w:pPr>
            <w:r w:rsidRPr="00320FD7">
              <w:rPr>
                <w:b/>
                <w:color w:val="000000"/>
                <w:sz w:val="16"/>
                <w:szCs w:val="16"/>
              </w:rPr>
              <w:t>164,94</w:t>
            </w:r>
          </w:p>
        </w:tc>
      </w:tr>
      <w:tr w:rsidR="00320FD7" w:rsidRPr="00320FD7" w:rsidTr="00570F3C">
        <w:trPr>
          <w:trHeight w:val="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Развитие менеджмента в сельском хозяйстве</w:t>
            </w:r>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1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Материально-техническое обеспечение</w:t>
            </w:r>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1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-500,00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Содержание МКУ "УСХ" г. Якутска</w:t>
            </w:r>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4 570,00</w:t>
            </w:r>
          </w:p>
        </w:tc>
        <w:tc>
          <w:tcPr>
            <w:tcW w:w="91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4 570,00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4 734,94</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4 734,94</w:t>
            </w: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164,94</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164,94</w:t>
            </w:r>
          </w:p>
        </w:tc>
      </w:tr>
      <w:tr w:rsidR="00320FD7" w:rsidRPr="00320FD7" w:rsidTr="00570F3C">
        <w:trPr>
          <w:trHeight w:val="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 xml:space="preserve">Содержание УСХ Окружной администрации </w:t>
            </w:r>
            <w:proofErr w:type="spellStart"/>
            <w:r w:rsidRPr="00320FD7">
              <w:rPr>
                <w:color w:val="000000"/>
                <w:sz w:val="16"/>
                <w:szCs w:val="16"/>
              </w:rPr>
              <w:t>г</w:t>
            </w:r>
            <w:proofErr w:type="gramStart"/>
            <w:r w:rsidRPr="00320FD7">
              <w:rPr>
                <w:color w:val="000000"/>
                <w:sz w:val="16"/>
                <w:szCs w:val="16"/>
              </w:rPr>
              <w:t>.Я</w:t>
            </w:r>
            <w:proofErr w:type="gramEnd"/>
            <w:r w:rsidRPr="00320FD7">
              <w:rPr>
                <w:color w:val="000000"/>
                <w:sz w:val="16"/>
                <w:szCs w:val="16"/>
              </w:rPr>
              <w:t>кутска</w:t>
            </w:r>
            <w:proofErr w:type="spellEnd"/>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1 620,00</w:t>
            </w:r>
          </w:p>
        </w:tc>
        <w:tc>
          <w:tcPr>
            <w:tcW w:w="91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1 620,00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1 620,00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1 620,00</w:t>
            </w: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
                <w:bCs/>
                <w:color w:val="000000"/>
                <w:sz w:val="16"/>
                <w:szCs w:val="16"/>
              </w:rPr>
            </w:pPr>
            <w:r w:rsidRPr="00320FD7">
              <w:rPr>
                <w:b/>
                <w:bCs/>
                <w:color w:val="000000"/>
                <w:sz w:val="16"/>
                <w:szCs w:val="16"/>
              </w:rPr>
              <w:t>Основное мероприятие "Стимулирование сельскохозяйственной отрасли"</w:t>
            </w:r>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700,00</w:t>
            </w:r>
          </w:p>
        </w:tc>
        <w:tc>
          <w:tcPr>
            <w:tcW w:w="91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700,00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2 700,00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2 700,00</w:t>
            </w: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2 000,00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color w:val="000000"/>
                <w:sz w:val="16"/>
                <w:szCs w:val="16"/>
              </w:rPr>
            </w:pPr>
            <w:r w:rsidRPr="00320FD7">
              <w:rPr>
                <w:b/>
                <w:color w:val="000000"/>
                <w:sz w:val="16"/>
                <w:szCs w:val="16"/>
              </w:rPr>
              <w:t>2 000,00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color w:val="000000"/>
                <w:sz w:val="16"/>
                <w:szCs w:val="16"/>
              </w:rPr>
            </w:pPr>
            <w:r w:rsidRPr="00320FD7">
              <w:rPr>
                <w:b/>
                <w:color w:val="000000"/>
                <w:sz w:val="16"/>
                <w:szCs w:val="16"/>
              </w:rPr>
              <w:t>0,00</w:t>
            </w:r>
          </w:p>
        </w:tc>
      </w:tr>
      <w:tr w:rsidR="00320FD7" w:rsidRPr="00320FD7" w:rsidTr="00570F3C">
        <w:trPr>
          <w:trHeight w:val="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Ежегодный грант главы администрации городского округа «город Якутск»</w:t>
            </w:r>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200,00</w:t>
            </w:r>
          </w:p>
        </w:tc>
        <w:tc>
          <w:tcPr>
            <w:tcW w:w="91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200,00</w:t>
            </w: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Проведение Дня работников сельского хозяйства и перерабатывающей промышленности</w:t>
            </w:r>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500,00</w:t>
            </w:r>
          </w:p>
        </w:tc>
        <w:tc>
          <w:tcPr>
            <w:tcW w:w="91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300,00</w:t>
            </w: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-200,00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-200,00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 xml:space="preserve">Субсидия в виде гранта на поддержку </w:t>
            </w:r>
            <w:proofErr w:type="spellStart"/>
            <w:r w:rsidRPr="00320FD7">
              <w:rPr>
                <w:color w:val="000000"/>
                <w:sz w:val="16"/>
                <w:szCs w:val="16"/>
              </w:rPr>
              <w:t>агропрофилированных</w:t>
            </w:r>
            <w:proofErr w:type="spellEnd"/>
            <w:r w:rsidRPr="00320FD7">
              <w:rPr>
                <w:color w:val="000000"/>
                <w:sz w:val="16"/>
                <w:szCs w:val="16"/>
              </w:rPr>
              <w:t xml:space="preserve"> школ</w:t>
            </w:r>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1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2 000,00</w:t>
            </w: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2 000,00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2 000,00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Проведение национального праздника «</w:t>
            </w:r>
            <w:proofErr w:type="spellStart"/>
            <w:r w:rsidRPr="00320FD7">
              <w:rPr>
                <w:color w:val="000000"/>
                <w:sz w:val="16"/>
                <w:szCs w:val="16"/>
              </w:rPr>
              <w:t>Ысыах</w:t>
            </w:r>
            <w:proofErr w:type="spellEnd"/>
            <w:r w:rsidRPr="00320FD7">
              <w:rPr>
                <w:color w:val="000000"/>
                <w:sz w:val="16"/>
                <w:szCs w:val="16"/>
              </w:rPr>
              <w:t xml:space="preserve"> </w:t>
            </w:r>
            <w:proofErr w:type="spellStart"/>
            <w:r w:rsidRPr="00320FD7">
              <w:rPr>
                <w:color w:val="000000"/>
                <w:sz w:val="16"/>
                <w:szCs w:val="16"/>
              </w:rPr>
              <w:t>Туймаады</w:t>
            </w:r>
            <w:proofErr w:type="spellEnd"/>
            <w:r w:rsidRPr="00320FD7">
              <w:rPr>
                <w:color w:val="000000"/>
                <w:sz w:val="16"/>
                <w:szCs w:val="16"/>
              </w:rPr>
              <w:t>»</w:t>
            </w:r>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1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200,00</w:t>
            </w: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200,00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200,00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
                <w:bCs/>
                <w:color w:val="000000"/>
                <w:sz w:val="16"/>
                <w:szCs w:val="16"/>
              </w:rPr>
            </w:pPr>
            <w:r w:rsidRPr="00320FD7">
              <w:rPr>
                <w:b/>
                <w:bCs/>
                <w:color w:val="000000"/>
                <w:sz w:val="16"/>
                <w:szCs w:val="16"/>
              </w:rPr>
              <w:t>Задача "Улучшение условий доступа предприятий А</w:t>
            </w:r>
            <w:proofErr w:type="gramStart"/>
            <w:r w:rsidRPr="00320FD7">
              <w:rPr>
                <w:b/>
                <w:bCs/>
                <w:color w:val="000000"/>
                <w:sz w:val="16"/>
                <w:szCs w:val="16"/>
              </w:rPr>
              <w:t>ПК к кр</w:t>
            </w:r>
            <w:proofErr w:type="gramEnd"/>
            <w:r w:rsidRPr="00320FD7">
              <w:rPr>
                <w:b/>
                <w:bCs/>
                <w:color w:val="000000"/>
                <w:sz w:val="16"/>
                <w:szCs w:val="16"/>
              </w:rPr>
              <w:t>едитным ресурсам"</w:t>
            </w:r>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86 069,76</w:t>
            </w:r>
          </w:p>
        </w:tc>
        <w:tc>
          <w:tcPr>
            <w:tcW w:w="91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86 069,76</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74 434,44</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74 434,44</w:t>
            </w: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-11 635,32</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color w:val="000000"/>
                <w:sz w:val="16"/>
                <w:szCs w:val="16"/>
              </w:rPr>
            </w:pPr>
            <w:r w:rsidRPr="00320FD7">
              <w:rPr>
                <w:b/>
                <w:color w:val="000000"/>
                <w:sz w:val="16"/>
                <w:szCs w:val="16"/>
              </w:rPr>
              <w:t>-11 635,32</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color w:val="000000"/>
                <w:sz w:val="16"/>
                <w:szCs w:val="16"/>
              </w:rPr>
            </w:pPr>
            <w:r w:rsidRPr="00320FD7">
              <w:rPr>
                <w:b/>
                <w:color w:val="000000"/>
                <w:sz w:val="16"/>
                <w:szCs w:val="16"/>
              </w:rPr>
              <w:t>0,00</w:t>
            </w:r>
          </w:p>
        </w:tc>
      </w:tr>
      <w:tr w:rsidR="00320FD7" w:rsidRPr="00320FD7" w:rsidTr="00570F3C">
        <w:trPr>
          <w:trHeight w:val="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
                <w:bCs/>
                <w:color w:val="000000"/>
                <w:sz w:val="16"/>
                <w:szCs w:val="16"/>
              </w:rPr>
            </w:pPr>
            <w:r w:rsidRPr="00320FD7">
              <w:rPr>
                <w:b/>
                <w:bCs/>
                <w:color w:val="000000"/>
                <w:sz w:val="16"/>
                <w:szCs w:val="16"/>
              </w:rPr>
              <w:t>Основное мероприятие "Финансирование и кредитование сельского хозяйства "</w:t>
            </w:r>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86 069,76</w:t>
            </w:r>
          </w:p>
        </w:tc>
        <w:tc>
          <w:tcPr>
            <w:tcW w:w="91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86 069,76</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74 434,44</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r w:rsidRPr="00320FD7">
              <w:rPr>
                <w:b/>
                <w:bCs/>
                <w:color w:val="000000"/>
                <w:sz w:val="16"/>
                <w:szCs w:val="16"/>
              </w:rPr>
              <w:t>74 434,44</w:t>
            </w: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-11 635,32</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color w:val="000000"/>
                <w:sz w:val="16"/>
                <w:szCs w:val="16"/>
              </w:rPr>
            </w:pPr>
            <w:r w:rsidRPr="00320FD7">
              <w:rPr>
                <w:b/>
                <w:color w:val="000000"/>
                <w:sz w:val="16"/>
                <w:szCs w:val="16"/>
              </w:rPr>
              <w:t>-11 635,32</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color w:val="000000"/>
                <w:sz w:val="16"/>
                <w:szCs w:val="16"/>
              </w:rPr>
            </w:pPr>
            <w:r w:rsidRPr="00320FD7">
              <w:rPr>
                <w:b/>
                <w:color w:val="000000"/>
                <w:sz w:val="16"/>
                <w:szCs w:val="16"/>
              </w:rPr>
              <w:t>0,00</w:t>
            </w:r>
          </w:p>
        </w:tc>
      </w:tr>
      <w:tr w:rsidR="00320FD7" w:rsidRPr="00320FD7" w:rsidTr="00570F3C">
        <w:trPr>
          <w:trHeight w:val="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 xml:space="preserve">Увеличение уставного капитала МУП </w:t>
            </w:r>
            <w:proofErr w:type="spellStart"/>
            <w:r w:rsidRPr="00320FD7">
              <w:rPr>
                <w:color w:val="000000"/>
                <w:sz w:val="16"/>
                <w:szCs w:val="16"/>
              </w:rPr>
              <w:lastRenderedPageBreak/>
              <w:t>Горснаб</w:t>
            </w:r>
            <w:proofErr w:type="spellEnd"/>
            <w:r w:rsidRPr="00320FD7">
              <w:rPr>
                <w:color w:val="000000"/>
                <w:sz w:val="16"/>
                <w:szCs w:val="16"/>
              </w:rPr>
              <w:t xml:space="preserve"> (на выкуп трансформаторной станции)</w:t>
            </w:r>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lastRenderedPageBreak/>
              <w:t>1 000,00</w:t>
            </w:r>
          </w:p>
        </w:tc>
        <w:tc>
          <w:tcPr>
            <w:tcW w:w="91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-1 000,00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lastRenderedPageBreak/>
              <w:t>Имущественный взнос на развитие Фонда поддержки развития АПК ГО "город Якутск"</w:t>
            </w:r>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20 000,00</w:t>
            </w:r>
          </w:p>
        </w:tc>
        <w:tc>
          <w:tcPr>
            <w:tcW w:w="91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20 000,00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10 000,00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10 000,00</w:t>
            </w: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-10 000,00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-10 000,00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Увеличение стоимости акций и иных форм участия в капитале (Имущественный взнос учредителя в МУП "</w:t>
            </w:r>
            <w:proofErr w:type="spellStart"/>
            <w:r w:rsidRPr="00320FD7">
              <w:rPr>
                <w:color w:val="000000"/>
                <w:sz w:val="16"/>
                <w:szCs w:val="16"/>
              </w:rPr>
              <w:t>Горснаб</w:t>
            </w:r>
            <w:proofErr w:type="spellEnd"/>
            <w:r w:rsidRPr="00320FD7">
              <w:rPr>
                <w:color w:val="000000"/>
                <w:sz w:val="16"/>
                <w:szCs w:val="16"/>
              </w:rPr>
              <w:t>" ГО "город Якутск" (АО ЯХК))</w:t>
            </w:r>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20 568,67</w:t>
            </w:r>
          </w:p>
        </w:tc>
        <w:tc>
          <w:tcPr>
            <w:tcW w:w="91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20 568,67</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17 440,00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17 440,00</w:t>
            </w: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-3 128,67</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-3 128,67</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Увеличение стоимости акций и иных форм участия в капитале (Имущественный взнос учредителя в МУП "</w:t>
            </w:r>
            <w:proofErr w:type="spellStart"/>
            <w:r w:rsidRPr="00320FD7">
              <w:rPr>
                <w:color w:val="000000"/>
                <w:sz w:val="16"/>
                <w:szCs w:val="16"/>
              </w:rPr>
              <w:t>Горснаб</w:t>
            </w:r>
            <w:proofErr w:type="spellEnd"/>
            <w:r w:rsidRPr="00320FD7">
              <w:rPr>
                <w:color w:val="000000"/>
                <w:sz w:val="16"/>
                <w:szCs w:val="16"/>
              </w:rPr>
              <w:t>" ГО "город Якутск" (ООО "</w:t>
            </w:r>
            <w:proofErr w:type="spellStart"/>
            <w:r w:rsidRPr="00320FD7">
              <w:rPr>
                <w:color w:val="000000"/>
                <w:sz w:val="16"/>
                <w:szCs w:val="16"/>
              </w:rPr>
              <w:t>Саюри</w:t>
            </w:r>
            <w:proofErr w:type="spellEnd"/>
            <w:r w:rsidRPr="00320FD7">
              <w:rPr>
                <w:color w:val="000000"/>
                <w:sz w:val="16"/>
                <w:szCs w:val="16"/>
              </w:rPr>
              <w:t>"))</w:t>
            </w:r>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41 501,09</w:t>
            </w:r>
          </w:p>
        </w:tc>
        <w:tc>
          <w:tcPr>
            <w:tcW w:w="91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41 501,09</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41 501,09</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41 501,09</w:t>
            </w: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Увеличение стоимости акций и иных форм участия в капитале (Имущественный взнос учредителя в МУП "</w:t>
            </w:r>
            <w:proofErr w:type="spellStart"/>
            <w:r w:rsidRPr="00320FD7">
              <w:rPr>
                <w:color w:val="000000"/>
                <w:sz w:val="16"/>
                <w:szCs w:val="16"/>
              </w:rPr>
              <w:t>Горснаб</w:t>
            </w:r>
            <w:proofErr w:type="spellEnd"/>
            <w:r w:rsidRPr="00320FD7">
              <w:rPr>
                <w:color w:val="000000"/>
                <w:sz w:val="16"/>
                <w:szCs w:val="16"/>
              </w:rPr>
              <w:t>" ГО "город Якутск") (ООО "</w:t>
            </w:r>
            <w:proofErr w:type="spellStart"/>
            <w:r w:rsidRPr="00320FD7">
              <w:rPr>
                <w:color w:val="000000"/>
                <w:sz w:val="16"/>
                <w:szCs w:val="16"/>
              </w:rPr>
              <w:t>Багарах</w:t>
            </w:r>
            <w:proofErr w:type="spellEnd"/>
            <w:r w:rsidRPr="00320FD7">
              <w:rPr>
                <w:color w:val="000000"/>
                <w:sz w:val="16"/>
                <w:szCs w:val="16"/>
              </w:rPr>
              <w:t>")</w:t>
            </w:r>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91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5 493,35</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5 493,35</w:t>
            </w: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5 493,35</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5 493,35</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r w:rsidR="00320FD7" w:rsidRPr="00320FD7" w:rsidTr="00570F3C">
        <w:trPr>
          <w:trHeight w:val="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16"/>
                <w:szCs w:val="16"/>
              </w:rPr>
            </w:pPr>
            <w:r w:rsidRPr="00320FD7">
              <w:rPr>
                <w:color w:val="000000"/>
                <w:sz w:val="16"/>
                <w:szCs w:val="16"/>
              </w:rPr>
              <w:t xml:space="preserve">Субсидии на финансовое обеспечение части денежных затрат и обязательных платежей по восстановлению платежеспособности муниципальных унитарных предприятий, открытых акционерных обществ с долей не менее 25%, принадлежащих городскому округу "город Якутск" (МУП ОРО </w:t>
            </w:r>
            <w:proofErr w:type="spellStart"/>
            <w:r w:rsidRPr="00320FD7">
              <w:rPr>
                <w:color w:val="000000"/>
                <w:sz w:val="16"/>
                <w:szCs w:val="16"/>
              </w:rPr>
              <w:t>Горснаб</w:t>
            </w:r>
            <w:proofErr w:type="spellEnd"/>
            <w:r w:rsidRPr="00320FD7">
              <w:rPr>
                <w:color w:val="000000"/>
                <w:sz w:val="16"/>
                <w:szCs w:val="16"/>
              </w:rPr>
              <w:t>)</w:t>
            </w:r>
          </w:p>
        </w:tc>
        <w:tc>
          <w:tcPr>
            <w:tcW w:w="925"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3 000,00</w:t>
            </w:r>
          </w:p>
        </w:tc>
        <w:tc>
          <w:tcPr>
            <w:tcW w:w="917"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3 000,00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16"/>
                <w:szCs w:val="16"/>
              </w:rPr>
            </w:pPr>
            <w:r w:rsidRPr="00320FD7">
              <w:rPr>
                <w:color w:val="000000"/>
                <w:sz w:val="16"/>
                <w:szCs w:val="16"/>
              </w:rPr>
              <w:t>-3 000,00</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-3 000,00</w:t>
            </w:r>
          </w:p>
        </w:tc>
        <w:tc>
          <w:tcPr>
            <w:tcW w:w="709"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16"/>
                <w:szCs w:val="16"/>
              </w:rPr>
            </w:pPr>
            <w:r w:rsidRPr="00320FD7">
              <w:rPr>
                <w:color w:val="000000"/>
                <w:sz w:val="16"/>
                <w:szCs w:val="16"/>
              </w:rPr>
              <w:t>0,00</w:t>
            </w:r>
          </w:p>
        </w:tc>
      </w:tr>
    </w:tbl>
    <w:p w:rsidR="00320FD7" w:rsidRPr="00320FD7" w:rsidRDefault="00320FD7" w:rsidP="00320FD7">
      <w:pPr>
        <w:ind w:right="-2"/>
        <w:jc w:val="both"/>
        <w:rPr>
          <w:highlight w:val="yellow"/>
        </w:rPr>
      </w:pPr>
    </w:p>
    <w:p w:rsidR="00320FD7" w:rsidRPr="00320FD7" w:rsidRDefault="00320FD7" w:rsidP="00320FD7">
      <w:pPr>
        <w:ind w:right="-2"/>
        <w:jc w:val="both"/>
        <w:rPr>
          <w:highlight w:val="yellow"/>
        </w:rPr>
      </w:pPr>
    </w:p>
    <w:p w:rsidR="00320FD7" w:rsidRPr="00320FD7" w:rsidRDefault="00320FD7" w:rsidP="00320FD7">
      <w:pPr>
        <w:ind w:right="-2"/>
        <w:jc w:val="center"/>
        <w:rPr>
          <w:i/>
          <w:iCs/>
        </w:rPr>
      </w:pPr>
      <w:r w:rsidRPr="00320FD7">
        <w:rPr>
          <w:i/>
          <w:iCs/>
        </w:rPr>
        <w:t>Муниципальная программа «Поддержка и развитие предпринимательства, развитие туризма в городском округе «город Якутск» на 2013-2019 годы»</w:t>
      </w:r>
    </w:p>
    <w:p w:rsidR="00320FD7" w:rsidRPr="00320FD7" w:rsidRDefault="00320FD7" w:rsidP="00320FD7">
      <w:pPr>
        <w:ind w:left="1069" w:right="-2"/>
        <w:rPr>
          <w:b/>
          <w:bCs/>
          <w:sz w:val="10"/>
          <w:szCs w:val="10"/>
          <w:highlight w:val="yellow"/>
        </w:rPr>
      </w:pPr>
    </w:p>
    <w:p w:rsidR="00320FD7" w:rsidRPr="00320FD7" w:rsidRDefault="00320FD7" w:rsidP="00320FD7">
      <w:pPr>
        <w:autoSpaceDE w:val="0"/>
        <w:autoSpaceDN w:val="0"/>
        <w:adjustRightInd w:val="0"/>
        <w:rPr>
          <w:b/>
          <w:bCs/>
          <w:color w:val="000000"/>
          <w:sz w:val="26"/>
          <w:szCs w:val="26"/>
          <w:highlight w:val="yellow"/>
        </w:rPr>
      </w:pPr>
    </w:p>
    <w:tbl>
      <w:tblPr>
        <w:tblW w:w="48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108"/>
        <w:gridCol w:w="1529"/>
        <w:gridCol w:w="1389"/>
        <w:gridCol w:w="1253"/>
      </w:tblGrid>
      <w:tr w:rsidR="00320FD7" w:rsidRPr="00320FD7" w:rsidTr="00570F3C">
        <w:trPr>
          <w:cantSplit/>
          <w:trHeight w:val="255"/>
          <w:tblHeader/>
        </w:trPr>
        <w:tc>
          <w:tcPr>
            <w:tcW w:w="297" w:type="pct"/>
            <w:vMerge w:val="restart"/>
            <w:vAlign w:val="center"/>
          </w:tcPr>
          <w:p w:rsidR="00320FD7" w:rsidRPr="00320FD7" w:rsidRDefault="00320FD7" w:rsidP="00320FD7">
            <w:pPr>
              <w:ind w:right="-2"/>
              <w:jc w:val="center"/>
              <w:rPr>
                <w:sz w:val="20"/>
                <w:szCs w:val="20"/>
              </w:rPr>
            </w:pPr>
            <w:r w:rsidRPr="00320FD7">
              <w:rPr>
                <w:sz w:val="20"/>
                <w:szCs w:val="20"/>
              </w:rPr>
              <w:t>№</w:t>
            </w:r>
          </w:p>
        </w:tc>
        <w:tc>
          <w:tcPr>
            <w:tcW w:w="2589" w:type="pct"/>
            <w:vMerge w:val="restart"/>
            <w:vAlign w:val="center"/>
          </w:tcPr>
          <w:p w:rsidR="00320FD7" w:rsidRPr="00320FD7" w:rsidRDefault="00320FD7" w:rsidP="00320FD7">
            <w:pPr>
              <w:ind w:right="-2"/>
              <w:jc w:val="center"/>
              <w:rPr>
                <w:sz w:val="20"/>
                <w:szCs w:val="20"/>
              </w:rPr>
            </w:pPr>
            <w:r w:rsidRPr="00320FD7">
              <w:rPr>
                <w:sz w:val="20"/>
                <w:szCs w:val="20"/>
              </w:rPr>
              <w:t>Показатель</w:t>
            </w:r>
          </w:p>
        </w:tc>
        <w:tc>
          <w:tcPr>
            <w:tcW w:w="775" w:type="pct"/>
            <w:vMerge w:val="restart"/>
            <w:vAlign w:val="center"/>
          </w:tcPr>
          <w:p w:rsidR="00320FD7" w:rsidRPr="00320FD7" w:rsidRDefault="00320FD7" w:rsidP="00320FD7">
            <w:pPr>
              <w:ind w:right="-2"/>
              <w:jc w:val="center"/>
              <w:rPr>
                <w:sz w:val="20"/>
                <w:szCs w:val="20"/>
              </w:rPr>
            </w:pPr>
            <w:r w:rsidRPr="00320FD7">
              <w:rPr>
                <w:sz w:val="20"/>
                <w:szCs w:val="20"/>
              </w:rPr>
              <w:t>2018 год, тыс. рублей</w:t>
            </w:r>
          </w:p>
        </w:tc>
        <w:tc>
          <w:tcPr>
            <w:tcW w:w="1339" w:type="pct"/>
            <w:gridSpan w:val="2"/>
            <w:vAlign w:val="center"/>
          </w:tcPr>
          <w:p w:rsidR="00320FD7" w:rsidRPr="00320FD7" w:rsidRDefault="00320FD7" w:rsidP="00320FD7">
            <w:pPr>
              <w:ind w:right="-2"/>
              <w:jc w:val="center"/>
              <w:rPr>
                <w:sz w:val="20"/>
                <w:szCs w:val="20"/>
              </w:rPr>
            </w:pPr>
            <w:r w:rsidRPr="00320FD7">
              <w:rPr>
                <w:sz w:val="20"/>
                <w:szCs w:val="20"/>
              </w:rPr>
              <w:t>2019 год</w:t>
            </w:r>
          </w:p>
        </w:tc>
      </w:tr>
      <w:tr w:rsidR="00320FD7" w:rsidRPr="00320FD7" w:rsidTr="00570F3C">
        <w:trPr>
          <w:cantSplit/>
          <w:trHeight w:val="70"/>
          <w:tblHeader/>
        </w:trPr>
        <w:tc>
          <w:tcPr>
            <w:tcW w:w="297" w:type="pct"/>
            <w:vMerge/>
            <w:vAlign w:val="center"/>
          </w:tcPr>
          <w:p w:rsidR="00320FD7" w:rsidRPr="00320FD7" w:rsidRDefault="00320FD7" w:rsidP="00320FD7">
            <w:pPr>
              <w:ind w:right="-2"/>
              <w:rPr>
                <w:sz w:val="20"/>
                <w:szCs w:val="20"/>
              </w:rPr>
            </w:pPr>
          </w:p>
        </w:tc>
        <w:tc>
          <w:tcPr>
            <w:tcW w:w="2589" w:type="pct"/>
            <w:vMerge/>
          </w:tcPr>
          <w:p w:rsidR="00320FD7" w:rsidRPr="00320FD7" w:rsidRDefault="00320FD7" w:rsidP="00320FD7">
            <w:pPr>
              <w:ind w:right="-2"/>
              <w:rPr>
                <w:sz w:val="20"/>
                <w:szCs w:val="20"/>
              </w:rPr>
            </w:pPr>
          </w:p>
        </w:tc>
        <w:tc>
          <w:tcPr>
            <w:tcW w:w="775" w:type="pct"/>
            <w:vMerge/>
            <w:vAlign w:val="center"/>
          </w:tcPr>
          <w:p w:rsidR="00320FD7" w:rsidRPr="00320FD7" w:rsidRDefault="00320FD7" w:rsidP="00320FD7">
            <w:pPr>
              <w:ind w:right="-2"/>
              <w:rPr>
                <w:sz w:val="20"/>
                <w:szCs w:val="20"/>
              </w:rPr>
            </w:pPr>
          </w:p>
        </w:tc>
        <w:tc>
          <w:tcPr>
            <w:tcW w:w="704" w:type="pct"/>
            <w:vAlign w:val="center"/>
          </w:tcPr>
          <w:p w:rsidR="00320FD7" w:rsidRPr="00320FD7" w:rsidRDefault="00320FD7" w:rsidP="00320FD7">
            <w:pPr>
              <w:ind w:right="-2"/>
              <w:jc w:val="center"/>
              <w:rPr>
                <w:sz w:val="20"/>
                <w:szCs w:val="20"/>
              </w:rPr>
            </w:pPr>
            <w:r w:rsidRPr="00320FD7">
              <w:rPr>
                <w:sz w:val="20"/>
                <w:szCs w:val="20"/>
              </w:rPr>
              <w:t>тыс. рублей</w:t>
            </w:r>
          </w:p>
        </w:tc>
        <w:tc>
          <w:tcPr>
            <w:tcW w:w="635" w:type="pct"/>
            <w:vAlign w:val="center"/>
          </w:tcPr>
          <w:p w:rsidR="00320FD7" w:rsidRPr="00320FD7" w:rsidRDefault="00320FD7" w:rsidP="00320FD7">
            <w:pPr>
              <w:ind w:right="-2"/>
              <w:jc w:val="center"/>
              <w:rPr>
                <w:sz w:val="20"/>
                <w:szCs w:val="20"/>
              </w:rPr>
            </w:pPr>
            <w:r w:rsidRPr="00320FD7">
              <w:rPr>
                <w:sz w:val="20"/>
                <w:szCs w:val="20"/>
              </w:rPr>
              <w:t>изменения к 2018 году, %</w:t>
            </w:r>
          </w:p>
        </w:tc>
      </w:tr>
      <w:tr w:rsidR="00320FD7" w:rsidRPr="00320FD7" w:rsidTr="00570F3C">
        <w:trPr>
          <w:trHeight w:val="70"/>
        </w:trPr>
        <w:tc>
          <w:tcPr>
            <w:tcW w:w="297" w:type="pct"/>
            <w:vAlign w:val="center"/>
          </w:tcPr>
          <w:p w:rsidR="00320FD7" w:rsidRPr="00320FD7" w:rsidRDefault="00320FD7" w:rsidP="00320FD7">
            <w:pPr>
              <w:ind w:right="-2"/>
              <w:rPr>
                <w:sz w:val="20"/>
                <w:szCs w:val="20"/>
              </w:rPr>
            </w:pPr>
            <w:r w:rsidRPr="00320FD7">
              <w:rPr>
                <w:sz w:val="20"/>
                <w:szCs w:val="20"/>
              </w:rPr>
              <w:t>1.</w:t>
            </w:r>
          </w:p>
        </w:tc>
        <w:tc>
          <w:tcPr>
            <w:tcW w:w="2589" w:type="pct"/>
          </w:tcPr>
          <w:p w:rsidR="00320FD7" w:rsidRPr="00320FD7" w:rsidRDefault="00320FD7" w:rsidP="00320FD7">
            <w:pPr>
              <w:rPr>
                <w:sz w:val="20"/>
                <w:szCs w:val="20"/>
              </w:rPr>
            </w:pPr>
            <w:r w:rsidRPr="00320FD7">
              <w:rPr>
                <w:sz w:val="20"/>
                <w:szCs w:val="20"/>
              </w:rPr>
              <w:t>Подпрограмма I. «Поддержка и развитие малого и среднего предпринимательства в городском округе «город Якутск».</w:t>
            </w:r>
          </w:p>
        </w:tc>
        <w:tc>
          <w:tcPr>
            <w:tcW w:w="775" w:type="pct"/>
            <w:vAlign w:val="center"/>
          </w:tcPr>
          <w:p w:rsidR="00320FD7" w:rsidRPr="00320FD7" w:rsidRDefault="00320FD7" w:rsidP="00320FD7">
            <w:pPr>
              <w:ind w:right="-2"/>
              <w:jc w:val="center"/>
              <w:rPr>
                <w:bCs/>
                <w:sz w:val="20"/>
                <w:szCs w:val="20"/>
              </w:rPr>
            </w:pPr>
            <w:r w:rsidRPr="00320FD7">
              <w:rPr>
                <w:bCs/>
                <w:sz w:val="20"/>
                <w:szCs w:val="20"/>
              </w:rPr>
              <w:t>85 870,0</w:t>
            </w:r>
          </w:p>
        </w:tc>
        <w:tc>
          <w:tcPr>
            <w:tcW w:w="704" w:type="pct"/>
            <w:vAlign w:val="center"/>
          </w:tcPr>
          <w:p w:rsidR="00320FD7" w:rsidRPr="00320FD7" w:rsidRDefault="00320FD7" w:rsidP="00320FD7">
            <w:pPr>
              <w:ind w:right="-2"/>
              <w:jc w:val="center"/>
              <w:rPr>
                <w:bCs/>
                <w:sz w:val="20"/>
                <w:szCs w:val="20"/>
              </w:rPr>
            </w:pPr>
            <w:r w:rsidRPr="00320FD7">
              <w:rPr>
                <w:bCs/>
                <w:sz w:val="20"/>
                <w:szCs w:val="20"/>
              </w:rPr>
              <w:t>83 450,0</w:t>
            </w:r>
          </w:p>
        </w:tc>
        <w:tc>
          <w:tcPr>
            <w:tcW w:w="635" w:type="pct"/>
            <w:vAlign w:val="center"/>
          </w:tcPr>
          <w:p w:rsidR="00320FD7" w:rsidRPr="00320FD7" w:rsidRDefault="00320FD7" w:rsidP="00320FD7">
            <w:pPr>
              <w:ind w:right="-2"/>
              <w:jc w:val="center"/>
              <w:rPr>
                <w:sz w:val="20"/>
                <w:szCs w:val="20"/>
              </w:rPr>
            </w:pPr>
            <w:r w:rsidRPr="00320FD7">
              <w:rPr>
                <w:sz w:val="20"/>
                <w:szCs w:val="20"/>
              </w:rPr>
              <w:t>97,2</w:t>
            </w:r>
          </w:p>
        </w:tc>
      </w:tr>
      <w:tr w:rsidR="00320FD7" w:rsidRPr="00320FD7" w:rsidTr="00570F3C">
        <w:trPr>
          <w:trHeight w:val="300"/>
        </w:trPr>
        <w:tc>
          <w:tcPr>
            <w:tcW w:w="297" w:type="pct"/>
            <w:vAlign w:val="center"/>
          </w:tcPr>
          <w:p w:rsidR="00320FD7" w:rsidRPr="00320FD7" w:rsidRDefault="00320FD7" w:rsidP="00320FD7">
            <w:pPr>
              <w:ind w:right="-2"/>
              <w:jc w:val="both"/>
              <w:rPr>
                <w:sz w:val="20"/>
                <w:szCs w:val="20"/>
              </w:rPr>
            </w:pPr>
            <w:r w:rsidRPr="00320FD7">
              <w:rPr>
                <w:sz w:val="20"/>
                <w:szCs w:val="20"/>
              </w:rPr>
              <w:t>2.</w:t>
            </w:r>
          </w:p>
        </w:tc>
        <w:tc>
          <w:tcPr>
            <w:tcW w:w="2589" w:type="pct"/>
          </w:tcPr>
          <w:p w:rsidR="00320FD7" w:rsidRPr="00320FD7" w:rsidRDefault="00320FD7" w:rsidP="00320FD7">
            <w:pPr>
              <w:rPr>
                <w:sz w:val="20"/>
                <w:szCs w:val="20"/>
              </w:rPr>
            </w:pPr>
            <w:r w:rsidRPr="00320FD7">
              <w:rPr>
                <w:sz w:val="20"/>
                <w:szCs w:val="20"/>
              </w:rPr>
              <w:t>Подпрограмма II. «Поддержка и развитие туризма в городском округе «город Якутск».</w:t>
            </w:r>
          </w:p>
        </w:tc>
        <w:tc>
          <w:tcPr>
            <w:tcW w:w="775" w:type="pct"/>
            <w:vAlign w:val="center"/>
          </w:tcPr>
          <w:p w:rsidR="00320FD7" w:rsidRPr="00320FD7" w:rsidRDefault="00320FD7" w:rsidP="00320FD7">
            <w:pPr>
              <w:ind w:right="-2"/>
              <w:jc w:val="center"/>
              <w:rPr>
                <w:bCs/>
                <w:sz w:val="20"/>
                <w:szCs w:val="20"/>
              </w:rPr>
            </w:pPr>
            <w:r w:rsidRPr="00320FD7">
              <w:rPr>
                <w:bCs/>
                <w:sz w:val="20"/>
                <w:szCs w:val="20"/>
              </w:rPr>
              <w:t>1 650,0</w:t>
            </w:r>
          </w:p>
        </w:tc>
        <w:tc>
          <w:tcPr>
            <w:tcW w:w="704" w:type="pct"/>
            <w:vAlign w:val="center"/>
          </w:tcPr>
          <w:p w:rsidR="00320FD7" w:rsidRPr="00320FD7" w:rsidRDefault="00320FD7" w:rsidP="00320FD7">
            <w:pPr>
              <w:ind w:right="-2"/>
              <w:jc w:val="center"/>
              <w:rPr>
                <w:sz w:val="20"/>
                <w:szCs w:val="20"/>
              </w:rPr>
            </w:pPr>
            <w:r w:rsidRPr="00320FD7">
              <w:rPr>
                <w:sz w:val="20"/>
                <w:szCs w:val="20"/>
              </w:rPr>
              <w:t>1 860,0</w:t>
            </w:r>
          </w:p>
        </w:tc>
        <w:tc>
          <w:tcPr>
            <w:tcW w:w="635" w:type="pct"/>
            <w:vAlign w:val="center"/>
          </w:tcPr>
          <w:p w:rsidR="00320FD7" w:rsidRPr="00320FD7" w:rsidRDefault="00320FD7" w:rsidP="00320FD7">
            <w:pPr>
              <w:ind w:right="-2"/>
              <w:jc w:val="center"/>
              <w:rPr>
                <w:sz w:val="20"/>
                <w:szCs w:val="20"/>
              </w:rPr>
            </w:pPr>
            <w:r w:rsidRPr="00320FD7">
              <w:rPr>
                <w:sz w:val="20"/>
                <w:szCs w:val="20"/>
              </w:rPr>
              <w:t>112,7</w:t>
            </w:r>
          </w:p>
        </w:tc>
      </w:tr>
      <w:tr w:rsidR="00320FD7" w:rsidRPr="00320FD7" w:rsidTr="00570F3C">
        <w:trPr>
          <w:trHeight w:val="70"/>
        </w:trPr>
        <w:tc>
          <w:tcPr>
            <w:tcW w:w="297" w:type="pct"/>
            <w:vAlign w:val="center"/>
          </w:tcPr>
          <w:p w:rsidR="00320FD7" w:rsidRPr="00320FD7" w:rsidRDefault="00320FD7" w:rsidP="00320FD7">
            <w:pPr>
              <w:ind w:right="-2"/>
              <w:jc w:val="both"/>
              <w:rPr>
                <w:sz w:val="20"/>
                <w:szCs w:val="20"/>
              </w:rPr>
            </w:pPr>
            <w:r w:rsidRPr="00320FD7">
              <w:rPr>
                <w:sz w:val="20"/>
                <w:szCs w:val="20"/>
              </w:rPr>
              <w:t>3.</w:t>
            </w:r>
          </w:p>
        </w:tc>
        <w:tc>
          <w:tcPr>
            <w:tcW w:w="2589" w:type="pct"/>
          </w:tcPr>
          <w:p w:rsidR="00320FD7" w:rsidRPr="00320FD7" w:rsidRDefault="00320FD7" w:rsidP="00320FD7">
            <w:pPr>
              <w:rPr>
                <w:sz w:val="20"/>
                <w:szCs w:val="20"/>
              </w:rPr>
            </w:pPr>
            <w:r w:rsidRPr="00320FD7">
              <w:rPr>
                <w:sz w:val="20"/>
                <w:szCs w:val="20"/>
              </w:rPr>
              <w:t>Подпрограмма III. «Развитие потребительского рынка и услуг на территории городского округа «город Якутск».</w:t>
            </w:r>
          </w:p>
        </w:tc>
        <w:tc>
          <w:tcPr>
            <w:tcW w:w="775" w:type="pct"/>
            <w:vAlign w:val="center"/>
          </w:tcPr>
          <w:p w:rsidR="00320FD7" w:rsidRPr="00320FD7" w:rsidRDefault="00320FD7" w:rsidP="00320FD7">
            <w:pPr>
              <w:ind w:right="-2"/>
              <w:jc w:val="center"/>
              <w:rPr>
                <w:bCs/>
                <w:sz w:val="20"/>
                <w:szCs w:val="20"/>
              </w:rPr>
            </w:pPr>
            <w:r w:rsidRPr="00320FD7">
              <w:rPr>
                <w:bCs/>
                <w:sz w:val="20"/>
                <w:szCs w:val="20"/>
              </w:rPr>
              <w:t>3 577,1</w:t>
            </w:r>
          </w:p>
        </w:tc>
        <w:tc>
          <w:tcPr>
            <w:tcW w:w="704" w:type="pct"/>
            <w:vAlign w:val="center"/>
          </w:tcPr>
          <w:p w:rsidR="00320FD7" w:rsidRPr="00320FD7" w:rsidRDefault="00320FD7" w:rsidP="00320FD7">
            <w:pPr>
              <w:ind w:right="-2"/>
              <w:jc w:val="center"/>
              <w:rPr>
                <w:sz w:val="20"/>
                <w:szCs w:val="20"/>
              </w:rPr>
            </w:pPr>
            <w:r w:rsidRPr="00320FD7">
              <w:rPr>
                <w:sz w:val="20"/>
                <w:szCs w:val="20"/>
              </w:rPr>
              <w:t>2 676,6</w:t>
            </w:r>
          </w:p>
        </w:tc>
        <w:tc>
          <w:tcPr>
            <w:tcW w:w="635" w:type="pct"/>
            <w:vAlign w:val="center"/>
          </w:tcPr>
          <w:p w:rsidR="00320FD7" w:rsidRPr="00320FD7" w:rsidRDefault="00320FD7" w:rsidP="00320FD7">
            <w:pPr>
              <w:ind w:right="-2"/>
              <w:jc w:val="center"/>
              <w:rPr>
                <w:sz w:val="20"/>
                <w:szCs w:val="20"/>
              </w:rPr>
            </w:pPr>
            <w:r w:rsidRPr="00320FD7">
              <w:rPr>
                <w:sz w:val="20"/>
                <w:szCs w:val="20"/>
              </w:rPr>
              <w:t>74,8</w:t>
            </w:r>
          </w:p>
        </w:tc>
      </w:tr>
      <w:tr w:rsidR="00320FD7" w:rsidRPr="00320FD7" w:rsidTr="00570F3C">
        <w:trPr>
          <w:trHeight w:val="70"/>
        </w:trPr>
        <w:tc>
          <w:tcPr>
            <w:tcW w:w="297" w:type="pct"/>
            <w:vAlign w:val="center"/>
          </w:tcPr>
          <w:p w:rsidR="00320FD7" w:rsidRPr="00320FD7" w:rsidRDefault="00320FD7" w:rsidP="00320FD7">
            <w:pPr>
              <w:ind w:right="-2"/>
              <w:jc w:val="both"/>
              <w:rPr>
                <w:sz w:val="20"/>
                <w:szCs w:val="20"/>
              </w:rPr>
            </w:pPr>
            <w:r w:rsidRPr="00320FD7">
              <w:rPr>
                <w:sz w:val="20"/>
                <w:szCs w:val="20"/>
              </w:rPr>
              <w:t>4.</w:t>
            </w:r>
          </w:p>
        </w:tc>
        <w:tc>
          <w:tcPr>
            <w:tcW w:w="2589" w:type="pct"/>
          </w:tcPr>
          <w:p w:rsidR="00320FD7" w:rsidRPr="00320FD7" w:rsidRDefault="00320FD7" w:rsidP="00320FD7">
            <w:pPr>
              <w:rPr>
                <w:sz w:val="20"/>
                <w:szCs w:val="20"/>
              </w:rPr>
            </w:pPr>
            <w:r w:rsidRPr="00320FD7">
              <w:rPr>
                <w:sz w:val="20"/>
                <w:szCs w:val="20"/>
              </w:rPr>
              <w:t>Подпрограмма IV. «Поддержка и развитие инновационной деятельности малых и средних инновационных предприятий городского округа «город Якутск».</w:t>
            </w:r>
          </w:p>
        </w:tc>
        <w:tc>
          <w:tcPr>
            <w:tcW w:w="775" w:type="pct"/>
            <w:vAlign w:val="center"/>
          </w:tcPr>
          <w:p w:rsidR="00320FD7" w:rsidRPr="00320FD7" w:rsidRDefault="00320FD7" w:rsidP="00320FD7">
            <w:pPr>
              <w:ind w:right="-2"/>
              <w:jc w:val="center"/>
              <w:rPr>
                <w:bCs/>
                <w:sz w:val="20"/>
                <w:szCs w:val="20"/>
              </w:rPr>
            </w:pPr>
            <w:r w:rsidRPr="00320FD7">
              <w:rPr>
                <w:bCs/>
                <w:sz w:val="20"/>
                <w:szCs w:val="20"/>
              </w:rPr>
              <w:t>6 500,0</w:t>
            </w:r>
          </w:p>
        </w:tc>
        <w:tc>
          <w:tcPr>
            <w:tcW w:w="704" w:type="pct"/>
            <w:vAlign w:val="center"/>
          </w:tcPr>
          <w:p w:rsidR="00320FD7" w:rsidRPr="00320FD7" w:rsidRDefault="00320FD7" w:rsidP="00320FD7">
            <w:pPr>
              <w:ind w:right="-2"/>
              <w:jc w:val="center"/>
              <w:rPr>
                <w:sz w:val="20"/>
                <w:szCs w:val="20"/>
              </w:rPr>
            </w:pPr>
            <w:r w:rsidRPr="00320FD7">
              <w:rPr>
                <w:sz w:val="20"/>
                <w:szCs w:val="20"/>
              </w:rPr>
              <w:t>7 674,0</w:t>
            </w:r>
          </w:p>
        </w:tc>
        <w:tc>
          <w:tcPr>
            <w:tcW w:w="635" w:type="pct"/>
            <w:vAlign w:val="center"/>
          </w:tcPr>
          <w:p w:rsidR="00320FD7" w:rsidRPr="00320FD7" w:rsidRDefault="00320FD7" w:rsidP="00320FD7">
            <w:pPr>
              <w:ind w:right="-2"/>
              <w:jc w:val="center"/>
              <w:rPr>
                <w:sz w:val="20"/>
                <w:szCs w:val="20"/>
              </w:rPr>
            </w:pPr>
            <w:r w:rsidRPr="00320FD7">
              <w:rPr>
                <w:sz w:val="20"/>
                <w:szCs w:val="20"/>
              </w:rPr>
              <w:t>118,1</w:t>
            </w:r>
          </w:p>
        </w:tc>
      </w:tr>
      <w:tr w:rsidR="00320FD7" w:rsidRPr="00320FD7" w:rsidTr="00570F3C">
        <w:trPr>
          <w:trHeight w:val="70"/>
        </w:trPr>
        <w:tc>
          <w:tcPr>
            <w:tcW w:w="297" w:type="pct"/>
            <w:vAlign w:val="center"/>
          </w:tcPr>
          <w:p w:rsidR="00320FD7" w:rsidRPr="00320FD7" w:rsidRDefault="00320FD7" w:rsidP="00320FD7">
            <w:pPr>
              <w:ind w:right="-2"/>
              <w:jc w:val="both"/>
              <w:rPr>
                <w:sz w:val="20"/>
                <w:szCs w:val="20"/>
              </w:rPr>
            </w:pPr>
          </w:p>
        </w:tc>
        <w:tc>
          <w:tcPr>
            <w:tcW w:w="2589" w:type="pct"/>
          </w:tcPr>
          <w:p w:rsidR="00320FD7" w:rsidRPr="00320FD7" w:rsidRDefault="00320FD7" w:rsidP="00320FD7">
            <w:pPr>
              <w:ind w:right="-2"/>
              <w:jc w:val="center"/>
              <w:rPr>
                <w:b/>
                <w:sz w:val="20"/>
                <w:szCs w:val="20"/>
              </w:rPr>
            </w:pPr>
            <w:r w:rsidRPr="00320FD7">
              <w:rPr>
                <w:b/>
                <w:sz w:val="20"/>
                <w:szCs w:val="20"/>
              </w:rPr>
              <w:t>Всего:</w:t>
            </w:r>
          </w:p>
        </w:tc>
        <w:tc>
          <w:tcPr>
            <w:tcW w:w="775" w:type="pct"/>
            <w:vAlign w:val="center"/>
          </w:tcPr>
          <w:p w:rsidR="00320FD7" w:rsidRPr="00320FD7" w:rsidRDefault="00320FD7" w:rsidP="00320FD7">
            <w:pPr>
              <w:ind w:right="-2"/>
              <w:jc w:val="center"/>
              <w:rPr>
                <w:b/>
                <w:bCs/>
                <w:sz w:val="20"/>
                <w:szCs w:val="20"/>
              </w:rPr>
            </w:pPr>
            <w:r w:rsidRPr="00320FD7">
              <w:rPr>
                <w:b/>
                <w:bCs/>
                <w:sz w:val="20"/>
                <w:szCs w:val="20"/>
              </w:rPr>
              <w:t>97 597,1</w:t>
            </w:r>
          </w:p>
        </w:tc>
        <w:tc>
          <w:tcPr>
            <w:tcW w:w="704" w:type="pct"/>
            <w:vAlign w:val="center"/>
          </w:tcPr>
          <w:p w:rsidR="00320FD7" w:rsidRPr="00320FD7" w:rsidRDefault="00320FD7" w:rsidP="00320FD7">
            <w:pPr>
              <w:ind w:right="-2"/>
              <w:jc w:val="center"/>
              <w:rPr>
                <w:b/>
                <w:sz w:val="20"/>
                <w:szCs w:val="20"/>
              </w:rPr>
            </w:pPr>
            <w:r w:rsidRPr="00320FD7">
              <w:rPr>
                <w:b/>
                <w:sz w:val="20"/>
                <w:szCs w:val="20"/>
              </w:rPr>
              <w:t>95 660,6</w:t>
            </w:r>
          </w:p>
        </w:tc>
        <w:tc>
          <w:tcPr>
            <w:tcW w:w="635" w:type="pct"/>
            <w:vAlign w:val="center"/>
          </w:tcPr>
          <w:p w:rsidR="00320FD7" w:rsidRPr="00320FD7" w:rsidRDefault="00320FD7" w:rsidP="00320FD7">
            <w:pPr>
              <w:ind w:right="-2"/>
              <w:jc w:val="center"/>
              <w:rPr>
                <w:b/>
                <w:sz w:val="20"/>
                <w:szCs w:val="20"/>
              </w:rPr>
            </w:pPr>
            <w:r w:rsidRPr="00320FD7">
              <w:rPr>
                <w:b/>
                <w:sz w:val="20"/>
                <w:szCs w:val="20"/>
              </w:rPr>
              <w:t>98,0</w:t>
            </w:r>
          </w:p>
        </w:tc>
      </w:tr>
    </w:tbl>
    <w:p w:rsidR="00320FD7" w:rsidRPr="00320FD7" w:rsidRDefault="00320FD7" w:rsidP="00320FD7">
      <w:pPr>
        <w:autoSpaceDE w:val="0"/>
        <w:autoSpaceDN w:val="0"/>
        <w:adjustRightInd w:val="0"/>
        <w:rPr>
          <w:sz w:val="26"/>
          <w:szCs w:val="26"/>
        </w:rPr>
      </w:pPr>
    </w:p>
    <w:p w:rsidR="00320FD7" w:rsidRPr="00320FD7" w:rsidRDefault="00320FD7" w:rsidP="00320FD7">
      <w:pPr>
        <w:autoSpaceDE w:val="0"/>
        <w:autoSpaceDN w:val="0"/>
        <w:adjustRightInd w:val="0"/>
        <w:ind w:firstLine="851"/>
        <w:jc w:val="both"/>
      </w:pPr>
      <w:r w:rsidRPr="00320FD7">
        <w:t>Объем бюджетных ассигнований на реализацию Программы на 2019 год составляет 95 660,6 тыс. руб. или 98 % к уровню 2018 года.</w:t>
      </w:r>
    </w:p>
    <w:p w:rsidR="00320FD7" w:rsidRPr="00320FD7" w:rsidRDefault="00320FD7" w:rsidP="00320FD7">
      <w:pPr>
        <w:ind w:right="-2" w:firstLine="851"/>
        <w:jc w:val="both"/>
      </w:pPr>
      <w:r w:rsidRPr="00320FD7">
        <w:t xml:space="preserve">Уменьшение финансовых обязательств </w:t>
      </w:r>
      <w:proofErr w:type="gramStart"/>
      <w:r w:rsidRPr="00320FD7">
        <w:t>произведены</w:t>
      </w:r>
      <w:proofErr w:type="gramEnd"/>
      <w:r w:rsidRPr="00320FD7">
        <w:t xml:space="preserve"> по подпрограммам:</w:t>
      </w:r>
    </w:p>
    <w:p w:rsidR="00320FD7" w:rsidRPr="00320FD7" w:rsidRDefault="00320FD7" w:rsidP="00320FD7">
      <w:pPr>
        <w:ind w:right="-2"/>
        <w:jc w:val="both"/>
      </w:pPr>
      <w:r w:rsidRPr="00320FD7">
        <w:t xml:space="preserve">1.По подпрограмме </w:t>
      </w:r>
      <w:r w:rsidRPr="00320FD7">
        <w:rPr>
          <w:bCs/>
          <w:color w:val="000000"/>
        </w:rPr>
        <w:t>«Поддержка и развитие малого и среднего предпринимательства в городском округе «город Якутск» у</w:t>
      </w:r>
      <w:r w:rsidRPr="00320FD7">
        <w:t xml:space="preserve">меньшение финансирования произведено в связи с исключением финансирования </w:t>
      </w:r>
      <w:proofErr w:type="gramStart"/>
      <w:r w:rsidRPr="00320FD7">
        <w:t>по</w:t>
      </w:r>
      <w:proofErr w:type="gramEnd"/>
      <w:r w:rsidRPr="00320FD7">
        <w:t>:</w:t>
      </w:r>
    </w:p>
    <w:p w:rsidR="00320FD7" w:rsidRPr="00320FD7" w:rsidRDefault="00320FD7" w:rsidP="00FF625D">
      <w:pPr>
        <w:numPr>
          <w:ilvl w:val="0"/>
          <w:numId w:val="14"/>
        </w:numPr>
        <w:ind w:right="-2"/>
        <w:jc w:val="both"/>
      </w:pPr>
      <w:r w:rsidRPr="00320FD7">
        <w:rPr>
          <w:color w:val="000000"/>
        </w:rPr>
        <w:t xml:space="preserve">Субсидирование части затрат субъектов малого и среднего предпринимательства по участию в </w:t>
      </w:r>
      <w:proofErr w:type="spellStart"/>
      <w:r w:rsidRPr="00320FD7">
        <w:rPr>
          <w:color w:val="000000"/>
        </w:rPr>
        <w:t>выставочно</w:t>
      </w:r>
      <w:proofErr w:type="spellEnd"/>
      <w:r w:rsidRPr="00320FD7">
        <w:rPr>
          <w:color w:val="000000"/>
        </w:rPr>
        <w:t xml:space="preserve">-ярмарочных мероприятиях, международных экономических и тематических форумах, проведению презентации республиканской промышленной продукции субъектов малого и среднего предпринимательства, в бюджете 2018 года было утверждено </w:t>
      </w:r>
      <w:r w:rsidRPr="00320FD7">
        <w:t>550,0 тыс. рублей;</w:t>
      </w:r>
    </w:p>
    <w:p w:rsidR="00320FD7" w:rsidRPr="00320FD7" w:rsidRDefault="00320FD7" w:rsidP="00FF625D">
      <w:pPr>
        <w:numPr>
          <w:ilvl w:val="0"/>
          <w:numId w:val="14"/>
        </w:numPr>
        <w:ind w:right="-2"/>
        <w:jc w:val="both"/>
      </w:pPr>
      <w:r w:rsidRPr="00320FD7">
        <w:rPr>
          <w:color w:val="000000"/>
        </w:rPr>
        <w:t xml:space="preserve">Предоставление субсидий субъектам малого и среднего предпринимательства, занятых в сфере производства продукции, в целях возмещения затрат по договорам о </w:t>
      </w:r>
      <w:r w:rsidRPr="00320FD7">
        <w:rPr>
          <w:color w:val="000000"/>
        </w:rPr>
        <w:lastRenderedPageBreak/>
        <w:t xml:space="preserve">технологическом присоединении к инженерным сетям и сооружениям, в бюджете 2018 года было утверждено </w:t>
      </w:r>
      <w:r w:rsidRPr="00320FD7">
        <w:t>1 300,0 тыс. рублей;</w:t>
      </w:r>
    </w:p>
    <w:p w:rsidR="00320FD7" w:rsidRPr="00320FD7" w:rsidRDefault="00320FD7" w:rsidP="00320FD7">
      <w:pPr>
        <w:autoSpaceDE w:val="0"/>
        <w:autoSpaceDN w:val="0"/>
        <w:adjustRightInd w:val="0"/>
        <w:ind w:firstLine="851"/>
        <w:jc w:val="both"/>
        <w:rPr>
          <w:b/>
          <w:bCs/>
          <w:color w:val="000000"/>
          <w:highlight w:val="yellow"/>
        </w:rPr>
      </w:pPr>
      <w:r w:rsidRPr="00320FD7">
        <w:t xml:space="preserve">Объем имущественного взноса учредителя </w:t>
      </w:r>
      <w:proofErr w:type="spellStart"/>
      <w:r w:rsidRPr="00320FD7">
        <w:t>Микрокредитную</w:t>
      </w:r>
      <w:proofErr w:type="spellEnd"/>
      <w:r w:rsidRPr="00320FD7">
        <w:t xml:space="preserve"> компанию Фонд развития городского округа «город Якутск» в сумме 83 150,0 тыс. рублей или на уровне 2018 года.</w:t>
      </w:r>
    </w:p>
    <w:tbl>
      <w:tblPr>
        <w:tblW w:w="9797" w:type="dxa"/>
        <w:tblInd w:w="250" w:type="dxa"/>
        <w:tblLayout w:type="fixed"/>
        <w:tblLook w:val="04A0" w:firstRow="1" w:lastRow="0" w:firstColumn="1" w:lastColumn="0" w:noHBand="0" w:noVBand="1"/>
      </w:tblPr>
      <w:tblGrid>
        <w:gridCol w:w="3970"/>
        <w:gridCol w:w="1559"/>
        <w:gridCol w:w="1938"/>
        <w:gridCol w:w="1181"/>
        <w:gridCol w:w="1140"/>
        <w:gridCol w:w="9"/>
      </w:tblGrid>
      <w:tr w:rsidR="00320FD7" w:rsidRPr="00320FD7" w:rsidTr="00570F3C">
        <w:trPr>
          <w:gridAfter w:val="1"/>
          <w:wAfter w:w="9" w:type="dxa"/>
          <w:trHeight w:val="1776"/>
        </w:trPr>
        <w:tc>
          <w:tcPr>
            <w:tcW w:w="3970"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320FD7" w:rsidRPr="00320FD7" w:rsidRDefault="00320FD7" w:rsidP="00320FD7">
            <w:pPr>
              <w:jc w:val="center"/>
              <w:rPr>
                <w:b/>
                <w:bCs/>
                <w:sz w:val="20"/>
                <w:szCs w:val="20"/>
              </w:rPr>
            </w:pPr>
            <w:r w:rsidRPr="00320FD7">
              <w:rPr>
                <w:b/>
                <w:bCs/>
                <w:sz w:val="20"/>
                <w:szCs w:val="20"/>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Утвержденный план (по утвержденной бюджетной росписи)</w:t>
            </w:r>
          </w:p>
        </w:tc>
        <w:tc>
          <w:tcPr>
            <w:tcW w:w="1938"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Предварительные предельные объемы бюджетных ассигнований</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proofErr w:type="spellStart"/>
            <w:proofErr w:type="gramStart"/>
            <w:r w:rsidRPr="00320FD7">
              <w:rPr>
                <w:b/>
                <w:color w:val="000000"/>
                <w:sz w:val="20"/>
                <w:szCs w:val="20"/>
              </w:rPr>
              <w:t>Откл</w:t>
            </w:r>
            <w:proofErr w:type="spellEnd"/>
            <w:proofErr w:type="gramEnd"/>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rFonts w:ascii="Calibri" w:hAnsi="Calibri" w:cs="Calibri"/>
                <w:b/>
                <w:color w:val="000000"/>
                <w:sz w:val="20"/>
                <w:szCs w:val="20"/>
              </w:rPr>
            </w:pPr>
            <w:r w:rsidRPr="00320FD7">
              <w:rPr>
                <w:rFonts w:ascii="Calibri" w:hAnsi="Calibri" w:cs="Calibri"/>
                <w:b/>
                <w:color w:val="000000"/>
                <w:sz w:val="20"/>
                <w:szCs w:val="20"/>
              </w:rPr>
              <w:t>%</w:t>
            </w:r>
          </w:p>
        </w:tc>
      </w:tr>
      <w:tr w:rsidR="00320FD7" w:rsidRPr="00320FD7" w:rsidTr="00570F3C">
        <w:trPr>
          <w:gridAfter w:val="1"/>
          <w:wAfter w:w="9" w:type="dxa"/>
          <w:trHeight w:val="288"/>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20"/>
                <w:szCs w:val="20"/>
              </w:rPr>
            </w:pPr>
            <w:r w:rsidRPr="00320FD7">
              <w:rPr>
                <w:b/>
                <w:bCs/>
                <w:color w:val="000000"/>
                <w:sz w:val="20"/>
                <w:szCs w:val="20"/>
              </w:rPr>
              <w:t>2018</w:t>
            </w:r>
          </w:p>
        </w:tc>
        <w:tc>
          <w:tcPr>
            <w:tcW w:w="1938"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2019</w:t>
            </w:r>
          </w:p>
        </w:tc>
        <w:tc>
          <w:tcPr>
            <w:tcW w:w="1181"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2019к2018</w:t>
            </w:r>
          </w:p>
        </w:tc>
        <w:tc>
          <w:tcPr>
            <w:tcW w:w="114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2019к2018</w:t>
            </w:r>
          </w:p>
        </w:tc>
      </w:tr>
      <w:tr w:rsidR="00320FD7" w:rsidRPr="00320FD7" w:rsidTr="00570F3C">
        <w:trPr>
          <w:trHeight w:val="624"/>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
                <w:bCs/>
                <w:color w:val="000000"/>
                <w:sz w:val="20"/>
                <w:szCs w:val="20"/>
              </w:rPr>
            </w:pPr>
            <w:r w:rsidRPr="00320FD7">
              <w:rPr>
                <w:b/>
                <w:bCs/>
                <w:color w:val="000000"/>
                <w:sz w:val="20"/>
                <w:szCs w:val="20"/>
              </w:rPr>
              <w:t>Подпрограмма I. «Поддержка и развитие малого и среднего предпринимательства в городском округе «город Якутск»</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sz w:val="20"/>
                <w:szCs w:val="20"/>
              </w:rPr>
            </w:pPr>
            <w:r w:rsidRPr="00320FD7">
              <w:rPr>
                <w:b/>
                <w:bCs/>
                <w:sz w:val="20"/>
                <w:szCs w:val="20"/>
              </w:rPr>
              <w:t>85 870,0</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sz w:val="20"/>
                <w:szCs w:val="20"/>
              </w:rPr>
            </w:pPr>
            <w:r w:rsidRPr="00320FD7">
              <w:rPr>
                <w:b/>
                <w:bCs/>
                <w:sz w:val="20"/>
                <w:szCs w:val="20"/>
              </w:rPr>
              <w:t>83 450,0</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sz w:val="20"/>
                <w:szCs w:val="20"/>
              </w:rPr>
            </w:pPr>
            <w:r w:rsidRPr="00320FD7">
              <w:rPr>
                <w:b/>
                <w:bCs/>
                <w:sz w:val="20"/>
                <w:szCs w:val="20"/>
              </w:rPr>
              <w:t>-2 420,0</w:t>
            </w:r>
          </w:p>
        </w:tc>
        <w:tc>
          <w:tcPr>
            <w:tcW w:w="1149" w:type="dxa"/>
            <w:gridSpan w:val="2"/>
            <w:tcBorders>
              <w:top w:val="single" w:sz="4" w:space="0" w:color="auto"/>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sz w:val="20"/>
                <w:szCs w:val="20"/>
              </w:rPr>
            </w:pPr>
            <w:r w:rsidRPr="00320FD7">
              <w:rPr>
                <w:b/>
                <w:bCs/>
                <w:sz w:val="20"/>
                <w:szCs w:val="20"/>
              </w:rPr>
              <w:t>97,2</w:t>
            </w:r>
          </w:p>
        </w:tc>
      </w:tr>
      <w:tr w:rsidR="00320FD7" w:rsidRPr="00320FD7" w:rsidTr="00570F3C">
        <w:trPr>
          <w:trHeight w:val="93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 xml:space="preserve">Субсидирование части затрат субъектов малого и среднего предпринимательства по участию в </w:t>
            </w:r>
            <w:proofErr w:type="spellStart"/>
            <w:r w:rsidRPr="00320FD7">
              <w:rPr>
                <w:color w:val="000000"/>
                <w:sz w:val="20"/>
                <w:szCs w:val="20"/>
              </w:rPr>
              <w:t>выставочно</w:t>
            </w:r>
            <w:proofErr w:type="spellEnd"/>
            <w:r w:rsidRPr="00320FD7">
              <w:rPr>
                <w:color w:val="000000"/>
                <w:sz w:val="20"/>
                <w:szCs w:val="20"/>
              </w:rPr>
              <w:t>-ярмарочных мероприятиях, международных экономических и тематических форумах, проведению презентации республиканской промышленной продукции субъектов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550,0</w:t>
            </w:r>
          </w:p>
        </w:tc>
        <w:tc>
          <w:tcPr>
            <w:tcW w:w="1938"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rPr>
                <w:sz w:val="20"/>
                <w:szCs w:val="20"/>
              </w:rPr>
            </w:pPr>
            <w:r w:rsidRPr="00320FD7">
              <w:rPr>
                <w:sz w:val="20"/>
                <w:szCs w:val="20"/>
              </w:rPr>
              <w:t> </w:t>
            </w:r>
          </w:p>
        </w:tc>
        <w:tc>
          <w:tcPr>
            <w:tcW w:w="1181"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-550,0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0,0</w:t>
            </w:r>
          </w:p>
        </w:tc>
      </w:tr>
      <w:tr w:rsidR="00320FD7" w:rsidRPr="00320FD7" w:rsidTr="00570F3C">
        <w:trPr>
          <w:trHeight w:val="93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Предоставление субсидий субъектам малого и среднего предпринимательства, занятых в сфере производства продукции, в целях возмещения затрат по договорам о технологическом присоединении к инженерным сетям и сооружениям.</w:t>
            </w:r>
          </w:p>
        </w:tc>
        <w:tc>
          <w:tcPr>
            <w:tcW w:w="1559"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1 300,0</w:t>
            </w:r>
          </w:p>
        </w:tc>
        <w:tc>
          <w:tcPr>
            <w:tcW w:w="1938"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rPr>
                <w:sz w:val="20"/>
                <w:szCs w:val="20"/>
              </w:rPr>
            </w:pPr>
            <w:r w:rsidRPr="00320FD7">
              <w:rPr>
                <w:sz w:val="20"/>
                <w:szCs w:val="20"/>
              </w:rPr>
              <w:t> </w:t>
            </w:r>
          </w:p>
        </w:tc>
        <w:tc>
          <w:tcPr>
            <w:tcW w:w="1181"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-1 300,0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0,0</w:t>
            </w:r>
          </w:p>
        </w:tc>
      </w:tr>
      <w:tr w:rsidR="00320FD7" w:rsidRPr="00320FD7" w:rsidTr="00570F3C">
        <w:trPr>
          <w:trHeight w:val="62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Предоставление субсидий в виде имущественных взносов учредителя в некоммерческие организации, не являющиеся муниципальными учреждениями, из бюджета городского округа «город Якутск»</w:t>
            </w:r>
          </w:p>
        </w:tc>
        <w:tc>
          <w:tcPr>
            <w:tcW w:w="1559"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83 150,0</w:t>
            </w:r>
          </w:p>
        </w:tc>
        <w:tc>
          <w:tcPr>
            <w:tcW w:w="1938"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83 150,0</w:t>
            </w:r>
          </w:p>
        </w:tc>
        <w:tc>
          <w:tcPr>
            <w:tcW w:w="1181"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0,0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100,0</w:t>
            </w:r>
          </w:p>
        </w:tc>
      </w:tr>
      <w:tr w:rsidR="00320FD7" w:rsidRPr="00320FD7" w:rsidTr="00570F3C">
        <w:trPr>
          <w:trHeight w:val="62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Проведение конкурсов, выставок, ярмарок, круглых столов для субъектов малого и среднего предпринимательства, проведение ежегодного Дня предпринимателя, Дня работников автомобильного хозяйства</w:t>
            </w:r>
          </w:p>
        </w:tc>
        <w:tc>
          <w:tcPr>
            <w:tcW w:w="1559"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350,0</w:t>
            </w:r>
          </w:p>
        </w:tc>
        <w:tc>
          <w:tcPr>
            <w:tcW w:w="1938"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300,0</w:t>
            </w:r>
          </w:p>
        </w:tc>
        <w:tc>
          <w:tcPr>
            <w:tcW w:w="1181"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-50,0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85,7</w:t>
            </w:r>
          </w:p>
        </w:tc>
      </w:tr>
      <w:tr w:rsidR="00320FD7" w:rsidRPr="00320FD7" w:rsidTr="00570F3C">
        <w:trPr>
          <w:trHeight w:val="62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Предоставления субсидий на создание и развитие туристских комплексов на территории городского округа «город Якутск»</w:t>
            </w:r>
          </w:p>
        </w:tc>
        <w:tc>
          <w:tcPr>
            <w:tcW w:w="1559"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520,0</w:t>
            </w:r>
          </w:p>
        </w:tc>
        <w:tc>
          <w:tcPr>
            <w:tcW w:w="1938"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 </w:t>
            </w:r>
          </w:p>
        </w:tc>
        <w:tc>
          <w:tcPr>
            <w:tcW w:w="1181"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rPr>
                <w:sz w:val="20"/>
                <w:szCs w:val="20"/>
              </w:rPr>
            </w:pPr>
            <w:r w:rsidRPr="00320FD7">
              <w:rPr>
                <w:sz w:val="20"/>
                <w:szCs w:val="20"/>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0,0</w:t>
            </w:r>
          </w:p>
        </w:tc>
      </w:tr>
    </w:tbl>
    <w:p w:rsidR="00320FD7" w:rsidRPr="00320FD7" w:rsidRDefault="00320FD7" w:rsidP="00320FD7">
      <w:pPr>
        <w:autoSpaceDE w:val="0"/>
        <w:autoSpaceDN w:val="0"/>
        <w:adjustRightInd w:val="0"/>
        <w:ind w:firstLine="851"/>
        <w:rPr>
          <w:bCs/>
          <w:color w:val="000000"/>
        </w:rPr>
      </w:pPr>
    </w:p>
    <w:p w:rsidR="00320FD7" w:rsidRPr="00320FD7" w:rsidRDefault="00320FD7" w:rsidP="00320FD7">
      <w:pPr>
        <w:autoSpaceDE w:val="0"/>
        <w:autoSpaceDN w:val="0"/>
        <w:adjustRightInd w:val="0"/>
        <w:jc w:val="both"/>
        <w:rPr>
          <w:bCs/>
          <w:color w:val="000000"/>
        </w:rPr>
      </w:pPr>
      <w:r w:rsidRPr="00320FD7">
        <w:rPr>
          <w:bCs/>
          <w:color w:val="000000"/>
        </w:rPr>
        <w:t xml:space="preserve">2.По подпрограмме «Развитие потребительского рынка и услуг на территории городского округа «город Якутск» произведено уменьшение на сумму </w:t>
      </w:r>
      <w:r w:rsidRPr="00320FD7">
        <w:rPr>
          <w:bCs/>
        </w:rPr>
        <w:t xml:space="preserve">900,5 тыс. рублей или на 25,2% по проведению конкурсов, ярмарок. </w:t>
      </w:r>
    </w:p>
    <w:tbl>
      <w:tblPr>
        <w:tblW w:w="9797" w:type="dxa"/>
        <w:tblInd w:w="392" w:type="dxa"/>
        <w:tblLayout w:type="fixed"/>
        <w:tblLook w:val="04A0" w:firstRow="1" w:lastRow="0" w:firstColumn="1" w:lastColumn="0" w:noHBand="0" w:noVBand="1"/>
      </w:tblPr>
      <w:tblGrid>
        <w:gridCol w:w="3971"/>
        <w:gridCol w:w="1559"/>
        <w:gridCol w:w="1938"/>
        <w:gridCol w:w="45"/>
        <w:gridCol w:w="1136"/>
        <w:gridCol w:w="1133"/>
        <w:gridCol w:w="15"/>
      </w:tblGrid>
      <w:tr w:rsidR="00320FD7" w:rsidRPr="00320FD7" w:rsidTr="00570F3C">
        <w:trPr>
          <w:trHeight w:val="1776"/>
        </w:trPr>
        <w:tc>
          <w:tcPr>
            <w:tcW w:w="3971"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320FD7" w:rsidRPr="00320FD7" w:rsidRDefault="00320FD7" w:rsidP="00320FD7">
            <w:pPr>
              <w:jc w:val="center"/>
              <w:rPr>
                <w:b/>
                <w:bCs/>
                <w:sz w:val="20"/>
                <w:szCs w:val="20"/>
              </w:rPr>
            </w:pPr>
            <w:r w:rsidRPr="00320FD7">
              <w:rPr>
                <w:b/>
                <w:bCs/>
                <w:sz w:val="20"/>
                <w:szCs w:val="20"/>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Утвержденный план (по утвержденной бюджетной росписи)</w:t>
            </w:r>
          </w:p>
        </w:tc>
        <w:tc>
          <w:tcPr>
            <w:tcW w:w="1938"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Предварительные предельные объемы бюджетных ассигнований</w:t>
            </w:r>
          </w:p>
        </w:tc>
        <w:tc>
          <w:tcPr>
            <w:tcW w:w="1181" w:type="dxa"/>
            <w:gridSpan w:val="2"/>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proofErr w:type="spellStart"/>
            <w:proofErr w:type="gramStart"/>
            <w:r w:rsidRPr="00320FD7">
              <w:rPr>
                <w:b/>
                <w:color w:val="000000"/>
                <w:sz w:val="20"/>
                <w:szCs w:val="20"/>
              </w:rPr>
              <w:t>Откл</w:t>
            </w:r>
            <w:proofErr w:type="spellEnd"/>
            <w:proofErr w:type="gramEnd"/>
          </w:p>
        </w:tc>
        <w:tc>
          <w:tcPr>
            <w:tcW w:w="1148" w:type="dxa"/>
            <w:gridSpan w:val="2"/>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rFonts w:ascii="Calibri" w:hAnsi="Calibri" w:cs="Calibri"/>
                <w:b/>
                <w:color w:val="000000"/>
                <w:sz w:val="20"/>
                <w:szCs w:val="20"/>
              </w:rPr>
            </w:pPr>
            <w:r w:rsidRPr="00320FD7">
              <w:rPr>
                <w:rFonts w:ascii="Calibri" w:hAnsi="Calibri" w:cs="Calibri"/>
                <w:b/>
                <w:color w:val="000000"/>
                <w:sz w:val="20"/>
                <w:szCs w:val="20"/>
              </w:rPr>
              <w:t>%</w:t>
            </w:r>
          </w:p>
        </w:tc>
      </w:tr>
      <w:tr w:rsidR="00320FD7" w:rsidRPr="00320FD7" w:rsidTr="00570F3C">
        <w:trPr>
          <w:trHeight w:val="288"/>
        </w:trPr>
        <w:tc>
          <w:tcPr>
            <w:tcW w:w="3971"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20"/>
                <w:szCs w:val="20"/>
              </w:rPr>
            </w:pPr>
            <w:r w:rsidRPr="00320FD7">
              <w:rPr>
                <w:b/>
                <w:bCs/>
                <w:color w:val="000000"/>
                <w:sz w:val="20"/>
                <w:szCs w:val="20"/>
              </w:rPr>
              <w:t>2018</w:t>
            </w:r>
          </w:p>
        </w:tc>
        <w:tc>
          <w:tcPr>
            <w:tcW w:w="1938"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2019</w:t>
            </w:r>
          </w:p>
        </w:tc>
        <w:tc>
          <w:tcPr>
            <w:tcW w:w="1181" w:type="dxa"/>
            <w:gridSpan w:val="2"/>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2019к2018</w:t>
            </w:r>
          </w:p>
        </w:tc>
        <w:tc>
          <w:tcPr>
            <w:tcW w:w="1148" w:type="dxa"/>
            <w:gridSpan w:val="2"/>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2019к2018</w:t>
            </w:r>
          </w:p>
        </w:tc>
      </w:tr>
      <w:tr w:rsidR="00320FD7" w:rsidRPr="00320FD7" w:rsidTr="00570F3C">
        <w:trPr>
          <w:gridAfter w:val="1"/>
          <w:wAfter w:w="15" w:type="dxa"/>
          <w:trHeight w:val="312"/>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b/>
                <w:bCs/>
                <w:color w:val="000000"/>
                <w:sz w:val="20"/>
                <w:szCs w:val="20"/>
              </w:rPr>
            </w:pPr>
            <w:r w:rsidRPr="00320FD7">
              <w:rPr>
                <w:b/>
                <w:bCs/>
                <w:color w:val="000000"/>
                <w:sz w:val="20"/>
                <w:szCs w:val="20"/>
              </w:rPr>
              <w:t xml:space="preserve">Подпрограмма III. «Развитие потребительского рынка и услуг на территории городского округа «город </w:t>
            </w:r>
            <w:r w:rsidRPr="00320FD7">
              <w:rPr>
                <w:b/>
                <w:bCs/>
                <w:color w:val="000000"/>
                <w:sz w:val="20"/>
                <w:szCs w:val="20"/>
              </w:rPr>
              <w:lastRenderedPageBreak/>
              <w:t>Якутск»</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sz w:val="20"/>
                <w:szCs w:val="20"/>
              </w:rPr>
            </w:pPr>
            <w:r w:rsidRPr="00320FD7">
              <w:rPr>
                <w:b/>
                <w:bCs/>
                <w:sz w:val="20"/>
                <w:szCs w:val="20"/>
              </w:rPr>
              <w:lastRenderedPageBreak/>
              <w:t>3 577,1</w:t>
            </w:r>
          </w:p>
        </w:tc>
        <w:tc>
          <w:tcPr>
            <w:tcW w:w="19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sz w:val="20"/>
                <w:szCs w:val="20"/>
              </w:rPr>
            </w:pPr>
            <w:r w:rsidRPr="00320FD7">
              <w:rPr>
                <w:b/>
                <w:bCs/>
                <w:sz w:val="20"/>
                <w:szCs w:val="20"/>
              </w:rPr>
              <w:t>2 676,6</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sz w:val="20"/>
                <w:szCs w:val="20"/>
              </w:rPr>
            </w:pPr>
            <w:r w:rsidRPr="00320FD7">
              <w:rPr>
                <w:b/>
                <w:bCs/>
                <w:sz w:val="20"/>
                <w:szCs w:val="20"/>
              </w:rPr>
              <w:t>-900,54</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sz w:val="20"/>
                <w:szCs w:val="20"/>
              </w:rPr>
            </w:pPr>
            <w:r w:rsidRPr="00320FD7">
              <w:rPr>
                <w:b/>
                <w:bCs/>
                <w:sz w:val="20"/>
                <w:szCs w:val="20"/>
              </w:rPr>
              <w:t>74,8</w:t>
            </w:r>
          </w:p>
        </w:tc>
      </w:tr>
      <w:tr w:rsidR="00320FD7" w:rsidRPr="00320FD7" w:rsidTr="00570F3C">
        <w:trPr>
          <w:gridAfter w:val="1"/>
          <w:wAfter w:w="15" w:type="dxa"/>
          <w:trHeight w:val="312"/>
        </w:trPr>
        <w:tc>
          <w:tcPr>
            <w:tcW w:w="3971"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lastRenderedPageBreak/>
              <w:t>Организация и проведение конкурса «Саламат»</w:t>
            </w:r>
          </w:p>
        </w:tc>
        <w:tc>
          <w:tcPr>
            <w:tcW w:w="1559"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70,0</w:t>
            </w:r>
          </w:p>
        </w:tc>
        <w:tc>
          <w:tcPr>
            <w:tcW w:w="1983" w:type="dxa"/>
            <w:gridSpan w:val="2"/>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rPr>
                <w:sz w:val="20"/>
                <w:szCs w:val="20"/>
              </w:rPr>
            </w:pPr>
            <w:r w:rsidRPr="00320FD7">
              <w:rPr>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-70,0</w:t>
            </w:r>
          </w:p>
        </w:tc>
        <w:tc>
          <w:tcPr>
            <w:tcW w:w="1133"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0,0</w:t>
            </w:r>
          </w:p>
        </w:tc>
      </w:tr>
      <w:tr w:rsidR="00320FD7" w:rsidRPr="00320FD7" w:rsidTr="00570F3C">
        <w:trPr>
          <w:gridAfter w:val="1"/>
          <w:wAfter w:w="15" w:type="dxa"/>
          <w:trHeight w:val="312"/>
        </w:trPr>
        <w:tc>
          <w:tcPr>
            <w:tcW w:w="3971"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Организация и проведение конкурса лучшее предприятие торговли</w:t>
            </w:r>
          </w:p>
        </w:tc>
        <w:tc>
          <w:tcPr>
            <w:tcW w:w="1559"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200,0</w:t>
            </w:r>
          </w:p>
        </w:tc>
        <w:tc>
          <w:tcPr>
            <w:tcW w:w="1983" w:type="dxa"/>
            <w:gridSpan w:val="2"/>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130,0</w:t>
            </w:r>
          </w:p>
        </w:tc>
        <w:tc>
          <w:tcPr>
            <w:tcW w:w="1136"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-70,0</w:t>
            </w:r>
          </w:p>
        </w:tc>
        <w:tc>
          <w:tcPr>
            <w:tcW w:w="1133"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65,0</w:t>
            </w:r>
          </w:p>
        </w:tc>
      </w:tr>
      <w:tr w:rsidR="00320FD7" w:rsidRPr="00320FD7" w:rsidTr="00570F3C">
        <w:trPr>
          <w:gridAfter w:val="1"/>
          <w:wAfter w:w="15" w:type="dxa"/>
          <w:trHeight w:val="312"/>
        </w:trPr>
        <w:tc>
          <w:tcPr>
            <w:tcW w:w="3971"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Организация и проведение профессионального праздника День торговли</w:t>
            </w:r>
          </w:p>
        </w:tc>
        <w:tc>
          <w:tcPr>
            <w:tcW w:w="1559"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300,0</w:t>
            </w:r>
          </w:p>
        </w:tc>
        <w:tc>
          <w:tcPr>
            <w:tcW w:w="1983" w:type="dxa"/>
            <w:gridSpan w:val="2"/>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80,0</w:t>
            </w:r>
          </w:p>
        </w:tc>
        <w:tc>
          <w:tcPr>
            <w:tcW w:w="1136"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-220,0</w:t>
            </w:r>
          </w:p>
        </w:tc>
        <w:tc>
          <w:tcPr>
            <w:tcW w:w="1133"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26,7</w:t>
            </w:r>
          </w:p>
        </w:tc>
      </w:tr>
      <w:tr w:rsidR="00320FD7" w:rsidRPr="00320FD7" w:rsidTr="00570F3C">
        <w:trPr>
          <w:gridAfter w:val="1"/>
          <w:wAfter w:w="15" w:type="dxa"/>
          <w:trHeight w:val="312"/>
        </w:trPr>
        <w:tc>
          <w:tcPr>
            <w:tcW w:w="3971"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Организация и проведение фестиваля Ухи</w:t>
            </w:r>
          </w:p>
        </w:tc>
        <w:tc>
          <w:tcPr>
            <w:tcW w:w="1559"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100,0</w:t>
            </w:r>
          </w:p>
        </w:tc>
        <w:tc>
          <w:tcPr>
            <w:tcW w:w="1983" w:type="dxa"/>
            <w:gridSpan w:val="2"/>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100,0</w:t>
            </w:r>
          </w:p>
        </w:tc>
        <w:tc>
          <w:tcPr>
            <w:tcW w:w="1136"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0,0</w:t>
            </w:r>
          </w:p>
        </w:tc>
        <w:tc>
          <w:tcPr>
            <w:tcW w:w="1133"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100,0</w:t>
            </w:r>
          </w:p>
        </w:tc>
      </w:tr>
      <w:tr w:rsidR="00320FD7" w:rsidRPr="00320FD7" w:rsidTr="00570F3C">
        <w:trPr>
          <w:gridAfter w:val="1"/>
          <w:wAfter w:w="15" w:type="dxa"/>
          <w:trHeight w:val="312"/>
        </w:trPr>
        <w:tc>
          <w:tcPr>
            <w:tcW w:w="3971"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Организация и проведение мероприятий в рамках Фестиваля «Зима начинается с Якутии»</w:t>
            </w:r>
          </w:p>
        </w:tc>
        <w:tc>
          <w:tcPr>
            <w:tcW w:w="1559"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1 272,1</w:t>
            </w:r>
          </w:p>
        </w:tc>
        <w:tc>
          <w:tcPr>
            <w:tcW w:w="1983" w:type="dxa"/>
            <w:gridSpan w:val="2"/>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1 271,6</w:t>
            </w:r>
          </w:p>
        </w:tc>
        <w:tc>
          <w:tcPr>
            <w:tcW w:w="1136"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-0,5</w:t>
            </w:r>
          </w:p>
        </w:tc>
        <w:tc>
          <w:tcPr>
            <w:tcW w:w="1133"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100,0</w:t>
            </w:r>
          </w:p>
        </w:tc>
      </w:tr>
      <w:tr w:rsidR="00320FD7" w:rsidRPr="00320FD7" w:rsidTr="00570F3C">
        <w:trPr>
          <w:gridAfter w:val="1"/>
          <w:wAfter w:w="15" w:type="dxa"/>
          <w:trHeight w:val="312"/>
        </w:trPr>
        <w:tc>
          <w:tcPr>
            <w:tcW w:w="3971"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Организация и проведение ярмарки «Дача. Огород. Усадьба»</w:t>
            </w:r>
          </w:p>
        </w:tc>
        <w:tc>
          <w:tcPr>
            <w:tcW w:w="1559"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200,0</w:t>
            </w:r>
          </w:p>
        </w:tc>
        <w:tc>
          <w:tcPr>
            <w:tcW w:w="1983" w:type="dxa"/>
            <w:gridSpan w:val="2"/>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-200,0</w:t>
            </w:r>
          </w:p>
        </w:tc>
        <w:tc>
          <w:tcPr>
            <w:tcW w:w="1133"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0,0</w:t>
            </w:r>
          </w:p>
        </w:tc>
      </w:tr>
      <w:tr w:rsidR="00320FD7" w:rsidRPr="00320FD7" w:rsidTr="00570F3C">
        <w:trPr>
          <w:gridAfter w:val="1"/>
          <w:wAfter w:w="15" w:type="dxa"/>
          <w:trHeight w:val="312"/>
        </w:trPr>
        <w:tc>
          <w:tcPr>
            <w:tcW w:w="3971"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Организация и проведение ярмарки цветов</w:t>
            </w:r>
          </w:p>
        </w:tc>
        <w:tc>
          <w:tcPr>
            <w:tcW w:w="1559"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90,0</w:t>
            </w:r>
          </w:p>
        </w:tc>
        <w:tc>
          <w:tcPr>
            <w:tcW w:w="1983" w:type="dxa"/>
            <w:gridSpan w:val="2"/>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-90,0</w:t>
            </w:r>
          </w:p>
        </w:tc>
        <w:tc>
          <w:tcPr>
            <w:tcW w:w="1133"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0,0</w:t>
            </w:r>
          </w:p>
        </w:tc>
      </w:tr>
      <w:tr w:rsidR="00320FD7" w:rsidRPr="00320FD7" w:rsidTr="00570F3C">
        <w:trPr>
          <w:gridAfter w:val="1"/>
          <w:wAfter w:w="15" w:type="dxa"/>
          <w:trHeight w:val="312"/>
        </w:trPr>
        <w:tc>
          <w:tcPr>
            <w:tcW w:w="3971"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Организация и проведение ярмарки «Школьный базар»</w:t>
            </w:r>
          </w:p>
        </w:tc>
        <w:tc>
          <w:tcPr>
            <w:tcW w:w="1559"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470,0</w:t>
            </w:r>
          </w:p>
        </w:tc>
        <w:tc>
          <w:tcPr>
            <w:tcW w:w="1983" w:type="dxa"/>
            <w:gridSpan w:val="2"/>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320,0</w:t>
            </w:r>
          </w:p>
        </w:tc>
        <w:tc>
          <w:tcPr>
            <w:tcW w:w="1136"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-150,0</w:t>
            </w:r>
          </w:p>
        </w:tc>
        <w:tc>
          <w:tcPr>
            <w:tcW w:w="1133"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68,1</w:t>
            </w:r>
          </w:p>
        </w:tc>
      </w:tr>
      <w:tr w:rsidR="00320FD7" w:rsidRPr="00320FD7" w:rsidTr="00570F3C">
        <w:trPr>
          <w:gridAfter w:val="1"/>
          <w:wAfter w:w="15" w:type="dxa"/>
          <w:trHeight w:val="312"/>
        </w:trPr>
        <w:tc>
          <w:tcPr>
            <w:tcW w:w="3971"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Организация и проведение ярмарки «</w:t>
            </w:r>
            <w:proofErr w:type="spellStart"/>
            <w:r w:rsidRPr="00320FD7">
              <w:rPr>
                <w:color w:val="000000"/>
                <w:sz w:val="20"/>
                <w:szCs w:val="20"/>
              </w:rPr>
              <w:t>Вкусноград</w:t>
            </w:r>
            <w:proofErr w:type="spellEnd"/>
            <w:r w:rsidRPr="00320FD7">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100,0</w:t>
            </w:r>
          </w:p>
        </w:tc>
        <w:tc>
          <w:tcPr>
            <w:tcW w:w="1983" w:type="dxa"/>
            <w:gridSpan w:val="2"/>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-100,0</w:t>
            </w:r>
          </w:p>
        </w:tc>
        <w:tc>
          <w:tcPr>
            <w:tcW w:w="1133"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0,0</w:t>
            </w:r>
          </w:p>
        </w:tc>
      </w:tr>
      <w:tr w:rsidR="00320FD7" w:rsidRPr="00320FD7" w:rsidTr="00570F3C">
        <w:trPr>
          <w:gridAfter w:val="1"/>
          <w:wAfter w:w="15" w:type="dxa"/>
          <w:trHeight w:val="312"/>
        </w:trPr>
        <w:tc>
          <w:tcPr>
            <w:tcW w:w="3971"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Организация обеспечения транспортными услугами в период проведения городских мероприятий</w:t>
            </w:r>
          </w:p>
        </w:tc>
        <w:tc>
          <w:tcPr>
            <w:tcW w:w="1559"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775,0</w:t>
            </w:r>
          </w:p>
        </w:tc>
        <w:tc>
          <w:tcPr>
            <w:tcW w:w="1983" w:type="dxa"/>
            <w:gridSpan w:val="2"/>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775,0</w:t>
            </w:r>
          </w:p>
        </w:tc>
        <w:tc>
          <w:tcPr>
            <w:tcW w:w="1136"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0,0</w:t>
            </w:r>
          </w:p>
        </w:tc>
        <w:tc>
          <w:tcPr>
            <w:tcW w:w="1133"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100,0</w:t>
            </w:r>
          </w:p>
        </w:tc>
      </w:tr>
    </w:tbl>
    <w:p w:rsidR="00320FD7" w:rsidRPr="00320FD7" w:rsidRDefault="00320FD7" w:rsidP="00320FD7">
      <w:pPr>
        <w:tabs>
          <w:tab w:val="left" w:pos="709"/>
        </w:tabs>
        <w:autoSpaceDE w:val="0"/>
        <w:autoSpaceDN w:val="0"/>
        <w:adjustRightInd w:val="0"/>
        <w:rPr>
          <w:highlight w:val="yellow"/>
        </w:rPr>
      </w:pPr>
    </w:p>
    <w:p w:rsidR="00320FD7" w:rsidRPr="00320FD7" w:rsidRDefault="00320FD7" w:rsidP="00320FD7">
      <w:pPr>
        <w:tabs>
          <w:tab w:val="left" w:pos="709"/>
        </w:tabs>
        <w:autoSpaceDE w:val="0"/>
        <w:autoSpaceDN w:val="0"/>
        <w:adjustRightInd w:val="0"/>
        <w:rPr>
          <w:b/>
          <w:bCs/>
          <w:sz w:val="26"/>
          <w:szCs w:val="26"/>
          <w:highlight w:val="yellow"/>
        </w:rPr>
      </w:pPr>
    </w:p>
    <w:p w:rsidR="00320FD7" w:rsidRPr="00320FD7" w:rsidRDefault="00320FD7" w:rsidP="00320FD7">
      <w:pPr>
        <w:tabs>
          <w:tab w:val="left" w:pos="709"/>
        </w:tabs>
        <w:autoSpaceDE w:val="0"/>
        <w:autoSpaceDN w:val="0"/>
        <w:adjustRightInd w:val="0"/>
        <w:jc w:val="center"/>
        <w:rPr>
          <w:i/>
          <w:iCs/>
        </w:rPr>
      </w:pPr>
      <w:r w:rsidRPr="00320FD7">
        <w:rPr>
          <w:i/>
          <w:iCs/>
        </w:rPr>
        <w:t>Муниципальная программа «Обеспечение функционирования и развитие жилищно-коммунального хозяйства городского округа «город Якутск» на 2018-2022 годы»</w:t>
      </w:r>
    </w:p>
    <w:p w:rsidR="00320FD7" w:rsidRPr="00320FD7" w:rsidRDefault="00320FD7" w:rsidP="00320FD7">
      <w:pPr>
        <w:tabs>
          <w:tab w:val="left" w:pos="709"/>
        </w:tabs>
        <w:autoSpaceDE w:val="0"/>
        <w:autoSpaceDN w:val="0"/>
        <w:adjustRightInd w:val="0"/>
        <w:rPr>
          <w:b/>
          <w:bCs/>
          <w:sz w:val="26"/>
          <w:szCs w:val="26"/>
        </w:rPr>
      </w:pPr>
    </w:p>
    <w:p w:rsidR="00320FD7" w:rsidRPr="00320FD7" w:rsidRDefault="00320FD7" w:rsidP="00320FD7">
      <w:pPr>
        <w:ind w:right="-2" w:firstLine="72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5581"/>
        <w:gridCol w:w="1480"/>
        <w:gridCol w:w="1289"/>
        <w:gridCol w:w="1227"/>
      </w:tblGrid>
      <w:tr w:rsidR="00320FD7" w:rsidRPr="00320FD7" w:rsidTr="00570F3C">
        <w:trPr>
          <w:cantSplit/>
          <w:trHeight w:val="255"/>
          <w:tblHeader/>
        </w:trPr>
        <w:tc>
          <w:tcPr>
            <w:tcW w:w="276" w:type="pct"/>
            <w:vMerge w:val="restart"/>
            <w:vAlign w:val="center"/>
          </w:tcPr>
          <w:p w:rsidR="00320FD7" w:rsidRPr="00320FD7" w:rsidRDefault="00320FD7" w:rsidP="00320FD7">
            <w:pPr>
              <w:ind w:right="-2"/>
              <w:jc w:val="right"/>
              <w:rPr>
                <w:sz w:val="20"/>
                <w:szCs w:val="20"/>
              </w:rPr>
            </w:pPr>
            <w:r w:rsidRPr="00320FD7">
              <w:rPr>
                <w:sz w:val="20"/>
                <w:szCs w:val="20"/>
              </w:rPr>
              <w:t>№</w:t>
            </w:r>
          </w:p>
        </w:tc>
        <w:tc>
          <w:tcPr>
            <w:tcW w:w="2753" w:type="pct"/>
            <w:vMerge w:val="restart"/>
            <w:vAlign w:val="center"/>
          </w:tcPr>
          <w:p w:rsidR="00320FD7" w:rsidRPr="00320FD7" w:rsidRDefault="00320FD7" w:rsidP="00320FD7">
            <w:pPr>
              <w:ind w:right="-2"/>
              <w:jc w:val="center"/>
              <w:rPr>
                <w:sz w:val="20"/>
                <w:szCs w:val="20"/>
              </w:rPr>
            </w:pPr>
            <w:r w:rsidRPr="00320FD7">
              <w:rPr>
                <w:sz w:val="20"/>
                <w:szCs w:val="20"/>
              </w:rPr>
              <w:t>Показатель</w:t>
            </w:r>
          </w:p>
        </w:tc>
        <w:tc>
          <w:tcPr>
            <w:tcW w:w="730" w:type="pct"/>
            <w:vMerge w:val="restart"/>
            <w:vAlign w:val="center"/>
          </w:tcPr>
          <w:p w:rsidR="00320FD7" w:rsidRPr="00320FD7" w:rsidRDefault="00320FD7" w:rsidP="00320FD7">
            <w:pPr>
              <w:ind w:right="-2"/>
              <w:jc w:val="center"/>
              <w:rPr>
                <w:sz w:val="20"/>
                <w:szCs w:val="20"/>
              </w:rPr>
            </w:pPr>
            <w:r w:rsidRPr="00320FD7">
              <w:rPr>
                <w:sz w:val="20"/>
                <w:szCs w:val="20"/>
              </w:rPr>
              <w:t xml:space="preserve">2018 год </w:t>
            </w:r>
            <w:r w:rsidRPr="00320FD7">
              <w:rPr>
                <w:sz w:val="20"/>
                <w:szCs w:val="20"/>
              </w:rPr>
              <w:br/>
              <w:t>тыс. рублей</w:t>
            </w:r>
          </w:p>
        </w:tc>
        <w:tc>
          <w:tcPr>
            <w:tcW w:w="1241" w:type="pct"/>
            <w:gridSpan w:val="2"/>
            <w:vAlign w:val="center"/>
          </w:tcPr>
          <w:p w:rsidR="00320FD7" w:rsidRPr="00320FD7" w:rsidRDefault="00320FD7" w:rsidP="00320FD7">
            <w:pPr>
              <w:ind w:right="-2"/>
              <w:jc w:val="center"/>
              <w:rPr>
                <w:sz w:val="20"/>
                <w:szCs w:val="20"/>
              </w:rPr>
            </w:pPr>
            <w:r w:rsidRPr="00320FD7">
              <w:rPr>
                <w:sz w:val="20"/>
                <w:szCs w:val="20"/>
              </w:rPr>
              <w:t>2019 год</w:t>
            </w:r>
          </w:p>
        </w:tc>
      </w:tr>
      <w:tr w:rsidR="00320FD7" w:rsidRPr="00320FD7" w:rsidTr="00570F3C">
        <w:trPr>
          <w:cantSplit/>
          <w:trHeight w:val="70"/>
          <w:tblHeader/>
        </w:trPr>
        <w:tc>
          <w:tcPr>
            <w:tcW w:w="276" w:type="pct"/>
            <w:vMerge/>
            <w:vAlign w:val="center"/>
          </w:tcPr>
          <w:p w:rsidR="00320FD7" w:rsidRPr="00320FD7" w:rsidRDefault="00320FD7" w:rsidP="00320FD7">
            <w:pPr>
              <w:ind w:right="-2"/>
              <w:jc w:val="right"/>
              <w:rPr>
                <w:sz w:val="20"/>
                <w:szCs w:val="20"/>
              </w:rPr>
            </w:pPr>
          </w:p>
        </w:tc>
        <w:tc>
          <w:tcPr>
            <w:tcW w:w="2753" w:type="pct"/>
            <w:vMerge/>
          </w:tcPr>
          <w:p w:rsidR="00320FD7" w:rsidRPr="00320FD7" w:rsidRDefault="00320FD7" w:rsidP="00320FD7">
            <w:pPr>
              <w:ind w:right="-2"/>
              <w:rPr>
                <w:sz w:val="20"/>
                <w:szCs w:val="20"/>
              </w:rPr>
            </w:pPr>
          </w:p>
        </w:tc>
        <w:tc>
          <w:tcPr>
            <w:tcW w:w="730" w:type="pct"/>
            <w:vMerge/>
            <w:vAlign w:val="center"/>
          </w:tcPr>
          <w:p w:rsidR="00320FD7" w:rsidRPr="00320FD7" w:rsidRDefault="00320FD7" w:rsidP="00320FD7">
            <w:pPr>
              <w:ind w:right="-2"/>
              <w:rPr>
                <w:sz w:val="20"/>
                <w:szCs w:val="20"/>
              </w:rPr>
            </w:pPr>
          </w:p>
        </w:tc>
        <w:tc>
          <w:tcPr>
            <w:tcW w:w="636" w:type="pct"/>
            <w:vAlign w:val="center"/>
          </w:tcPr>
          <w:p w:rsidR="00320FD7" w:rsidRPr="00320FD7" w:rsidRDefault="00320FD7" w:rsidP="00320FD7">
            <w:pPr>
              <w:ind w:right="-2"/>
              <w:jc w:val="center"/>
              <w:rPr>
                <w:sz w:val="20"/>
                <w:szCs w:val="20"/>
              </w:rPr>
            </w:pPr>
            <w:r w:rsidRPr="00320FD7">
              <w:rPr>
                <w:sz w:val="20"/>
                <w:szCs w:val="20"/>
              </w:rPr>
              <w:t>тыс. рублей</w:t>
            </w:r>
          </w:p>
        </w:tc>
        <w:tc>
          <w:tcPr>
            <w:tcW w:w="605" w:type="pct"/>
            <w:vAlign w:val="center"/>
          </w:tcPr>
          <w:p w:rsidR="00320FD7" w:rsidRPr="00320FD7" w:rsidRDefault="00320FD7" w:rsidP="00320FD7">
            <w:pPr>
              <w:ind w:right="-2"/>
              <w:jc w:val="center"/>
              <w:rPr>
                <w:sz w:val="20"/>
                <w:szCs w:val="20"/>
              </w:rPr>
            </w:pPr>
            <w:r w:rsidRPr="00320FD7">
              <w:rPr>
                <w:sz w:val="20"/>
                <w:szCs w:val="20"/>
              </w:rPr>
              <w:t>изменения к 2018 году, %</w:t>
            </w:r>
          </w:p>
        </w:tc>
      </w:tr>
      <w:tr w:rsidR="00320FD7" w:rsidRPr="00320FD7" w:rsidTr="00570F3C">
        <w:trPr>
          <w:trHeight w:val="70"/>
        </w:trPr>
        <w:tc>
          <w:tcPr>
            <w:tcW w:w="276" w:type="pct"/>
            <w:vAlign w:val="center"/>
          </w:tcPr>
          <w:p w:rsidR="00320FD7" w:rsidRPr="00320FD7" w:rsidRDefault="00320FD7" w:rsidP="00320FD7">
            <w:pPr>
              <w:ind w:right="-2"/>
              <w:jc w:val="right"/>
              <w:rPr>
                <w:sz w:val="20"/>
                <w:szCs w:val="20"/>
              </w:rPr>
            </w:pPr>
            <w:r w:rsidRPr="00320FD7">
              <w:rPr>
                <w:sz w:val="20"/>
                <w:szCs w:val="20"/>
              </w:rPr>
              <w:t>1.</w:t>
            </w:r>
          </w:p>
        </w:tc>
        <w:tc>
          <w:tcPr>
            <w:tcW w:w="2753" w:type="pct"/>
          </w:tcPr>
          <w:p w:rsidR="00320FD7" w:rsidRPr="00320FD7" w:rsidRDefault="00320FD7" w:rsidP="00320FD7">
            <w:pPr>
              <w:ind w:right="-2"/>
              <w:rPr>
                <w:bCs/>
                <w:sz w:val="20"/>
                <w:szCs w:val="20"/>
              </w:rPr>
            </w:pPr>
            <w:r w:rsidRPr="00320FD7">
              <w:rPr>
                <w:bCs/>
                <w:sz w:val="20"/>
                <w:szCs w:val="20"/>
              </w:rPr>
              <w:t xml:space="preserve">Подпрограмма «Обеспечение безопасного функционирования жилищного фонда городского округа «город Якутск»» </w:t>
            </w:r>
            <w:r w:rsidRPr="00320FD7">
              <w:rPr>
                <w:bCs/>
                <w:sz w:val="20"/>
                <w:szCs w:val="20"/>
              </w:rPr>
              <w:tab/>
            </w:r>
          </w:p>
        </w:tc>
        <w:tc>
          <w:tcPr>
            <w:tcW w:w="730" w:type="pct"/>
            <w:vAlign w:val="center"/>
          </w:tcPr>
          <w:p w:rsidR="00320FD7" w:rsidRPr="00320FD7" w:rsidRDefault="00320FD7" w:rsidP="00320FD7">
            <w:pPr>
              <w:ind w:right="-2"/>
              <w:jc w:val="right"/>
              <w:rPr>
                <w:bCs/>
                <w:sz w:val="20"/>
                <w:szCs w:val="20"/>
              </w:rPr>
            </w:pPr>
            <w:r w:rsidRPr="00320FD7">
              <w:rPr>
                <w:bCs/>
                <w:sz w:val="20"/>
                <w:szCs w:val="20"/>
              </w:rPr>
              <w:t>12 088,0</w:t>
            </w:r>
          </w:p>
        </w:tc>
        <w:tc>
          <w:tcPr>
            <w:tcW w:w="636" w:type="pct"/>
            <w:vAlign w:val="center"/>
          </w:tcPr>
          <w:p w:rsidR="00320FD7" w:rsidRPr="00320FD7" w:rsidRDefault="00320FD7" w:rsidP="00320FD7">
            <w:pPr>
              <w:ind w:right="-2"/>
              <w:jc w:val="right"/>
              <w:rPr>
                <w:bCs/>
                <w:sz w:val="20"/>
                <w:szCs w:val="20"/>
              </w:rPr>
            </w:pPr>
            <w:r w:rsidRPr="00320FD7">
              <w:rPr>
                <w:bCs/>
                <w:sz w:val="20"/>
                <w:szCs w:val="20"/>
              </w:rPr>
              <w:t>2 285,0</w:t>
            </w:r>
          </w:p>
        </w:tc>
        <w:tc>
          <w:tcPr>
            <w:tcW w:w="605" w:type="pct"/>
            <w:vAlign w:val="center"/>
          </w:tcPr>
          <w:p w:rsidR="00320FD7" w:rsidRPr="00320FD7" w:rsidRDefault="00320FD7" w:rsidP="00320FD7">
            <w:pPr>
              <w:ind w:right="-2"/>
              <w:jc w:val="right"/>
              <w:rPr>
                <w:sz w:val="20"/>
                <w:szCs w:val="20"/>
              </w:rPr>
            </w:pPr>
            <w:r w:rsidRPr="00320FD7">
              <w:rPr>
                <w:sz w:val="20"/>
                <w:szCs w:val="20"/>
              </w:rPr>
              <w:t>18,9</w:t>
            </w:r>
          </w:p>
        </w:tc>
      </w:tr>
      <w:tr w:rsidR="00320FD7" w:rsidRPr="00320FD7" w:rsidTr="00570F3C">
        <w:trPr>
          <w:trHeight w:val="300"/>
        </w:trPr>
        <w:tc>
          <w:tcPr>
            <w:tcW w:w="276" w:type="pct"/>
            <w:vAlign w:val="center"/>
          </w:tcPr>
          <w:p w:rsidR="00320FD7" w:rsidRPr="00320FD7" w:rsidRDefault="00320FD7" w:rsidP="00320FD7">
            <w:pPr>
              <w:ind w:right="-2"/>
              <w:jc w:val="right"/>
              <w:rPr>
                <w:sz w:val="20"/>
                <w:szCs w:val="20"/>
              </w:rPr>
            </w:pPr>
            <w:r w:rsidRPr="00320FD7">
              <w:rPr>
                <w:sz w:val="20"/>
                <w:szCs w:val="20"/>
              </w:rPr>
              <w:t>2.</w:t>
            </w:r>
          </w:p>
        </w:tc>
        <w:tc>
          <w:tcPr>
            <w:tcW w:w="2753" w:type="pct"/>
          </w:tcPr>
          <w:p w:rsidR="00320FD7" w:rsidRPr="00320FD7" w:rsidRDefault="00320FD7" w:rsidP="00320FD7">
            <w:pPr>
              <w:ind w:right="-2"/>
              <w:rPr>
                <w:sz w:val="20"/>
                <w:szCs w:val="20"/>
              </w:rPr>
            </w:pPr>
            <w:r w:rsidRPr="00320FD7">
              <w:rPr>
                <w:sz w:val="20"/>
                <w:szCs w:val="20"/>
              </w:rPr>
              <w:t>Подпрограмма «Обеспечение первичных мер пожарной безопасности на территории городского округа «город Якутск»»</w:t>
            </w:r>
          </w:p>
        </w:tc>
        <w:tc>
          <w:tcPr>
            <w:tcW w:w="730" w:type="pct"/>
            <w:vAlign w:val="center"/>
          </w:tcPr>
          <w:p w:rsidR="00320FD7" w:rsidRPr="00320FD7" w:rsidRDefault="00320FD7" w:rsidP="00320FD7">
            <w:pPr>
              <w:ind w:right="-2"/>
              <w:jc w:val="right"/>
              <w:rPr>
                <w:bCs/>
                <w:sz w:val="20"/>
                <w:szCs w:val="20"/>
              </w:rPr>
            </w:pPr>
          </w:p>
          <w:p w:rsidR="00320FD7" w:rsidRPr="00320FD7" w:rsidRDefault="00320FD7" w:rsidP="00320FD7">
            <w:pPr>
              <w:ind w:right="-2"/>
              <w:jc w:val="right"/>
              <w:rPr>
                <w:bCs/>
                <w:sz w:val="20"/>
                <w:szCs w:val="20"/>
              </w:rPr>
            </w:pPr>
            <w:r w:rsidRPr="00320FD7">
              <w:rPr>
                <w:bCs/>
                <w:sz w:val="20"/>
                <w:szCs w:val="20"/>
              </w:rPr>
              <w:t>15 612,4</w:t>
            </w:r>
          </w:p>
          <w:p w:rsidR="00320FD7" w:rsidRPr="00320FD7" w:rsidRDefault="00320FD7" w:rsidP="00320FD7">
            <w:pPr>
              <w:ind w:right="-2"/>
              <w:jc w:val="right"/>
              <w:rPr>
                <w:bCs/>
                <w:sz w:val="20"/>
                <w:szCs w:val="20"/>
              </w:rPr>
            </w:pPr>
          </w:p>
        </w:tc>
        <w:tc>
          <w:tcPr>
            <w:tcW w:w="636" w:type="pct"/>
            <w:vAlign w:val="center"/>
          </w:tcPr>
          <w:p w:rsidR="00320FD7" w:rsidRPr="00320FD7" w:rsidRDefault="00320FD7" w:rsidP="00320FD7">
            <w:pPr>
              <w:ind w:right="-2"/>
              <w:jc w:val="right"/>
              <w:rPr>
                <w:bCs/>
                <w:sz w:val="20"/>
                <w:szCs w:val="20"/>
              </w:rPr>
            </w:pPr>
            <w:r w:rsidRPr="00320FD7">
              <w:rPr>
                <w:bCs/>
                <w:sz w:val="20"/>
                <w:szCs w:val="20"/>
              </w:rPr>
              <w:t>1 000,0</w:t>
            </w:r>
          </w:p>
        </w:tc>
        <w:tc>
          <w:tcPr>
            <w:tcW w:w="605" w:type="pct"/>
            <w:vAlign w:val="center"/>
          </w:tcPr>
          <w:p w:rsidR="00320FD7" w:rsidRPr="00320FD7" w:rsidRDefault="00320FD7" w:rsidP="00320FD7">
            <w:pPr>
              <w:ind w:right="-2"/>
              <w:jc w:val="right"/>
              <w:rPr>
                <w:sz w:val="20"/>
                <w:szCs w:val="20"/>
              </w:rPr>
            </w:pPr>
            <w:r w:rsidRPr="00320FD7">
              <w:rPr>
                <w:sz w:val="20"/>
                <w:szCs w:val="20"/>
              </w:rPr>
              <w:t>6,4</w:t>
            </w:r>
          </w:p>
        </w:tc>
      </w:tr>
      <w:tr w:rsidR="00320FD7" w:rsidRPr="00320FD7" w:rsidTr="00570F3C">
        <w:trPr>
          <w:trHeight w:val="70"/>
        </w:trPr>
        <w:tc>
          <w:tcPr>
            <w:tcW w:w="276" w:type="pct"/>
            <w:vAlign w:val="center"/>
          </w:tcPr>
          <w:p w:rsidR="00320FD7" w:rsidRPr="00320FD7" w:rsidRDefault="00320FD7" w:rsidP="00320FD7">
            <w:pPr>
              <w:ind w:right="-2"/>
              <w:jc w:val="right"/>
              <w:rPr>
                <w:sz w:val="20"/>
                <w:szCs w:val="20"/>
              </w:rPr>
            </w:pPr>
            <w:r w:rsidRPr="00320FD7">
              <w:rPr>
                <w:sz w:val="20"/>
                <w:szCs w:val="20"/>
              </w:rPr>
              <w:t>3.</w:t>
            </w:r>
          </w:p>
        </w:tc>
        <w:tc>
          <w:tcPr>
            <w:tcW w:w="2753" w:type="pct"/>
          </w:tcPr>
          <w:p w:rsidR="00320FD7" w:rsidRPr="00320FD7" w:rsidRDefault="00320FD7" w:rsidP="00320FD7">
            <w:pPr>
              <w:ind w:right="-2"/>
              <w:rPr>
                <w:sz w:val="20"/>
                <w:szCs w:val="20"/>
              </w:rPr>
            </w:pPr>
            <w:r w:rsidRPr="00320FD7">
              <w:rPr>
                <w:sz w:val="20"/>
                <w:szCs w:val="20"/>
              </w:rPr>
              <w:t xml:space="preserve">Подпрограмма «Обеспечение устойчивого функционирования дорожного хозяйства и благоустройство территорий городского округа «город Якутск»», в </w:t>
            </w:r>
            <w:proofErr w:type="spellStart"/>
            <w:r w:rsidRPr="00320FD7">
              <w:rPr>
                <w:sz w:val="20"/>
                <w:szCs w:val="20"/>
              </w:rPr>
              <w:t>т.ч</w:t>
            </w:r>
            <w:proofErr w:type="spellEnd"/>
            <w:r w:rsidRPr="00320FD7">
              <w:rPr>
                <w:sz w:val="20"/>
                <w:szCs w:val="20"/>
              </w:rPr>
              <w:t>.:</w:t>
            </w:r>
          </w:p>
        </w:tc>
        <w:tc>
          <w:tcPr>
            <w:tcW w:w="730" w:type="pct"/>
            <w:vAlign w:val="center"/>
          </w:tcPr>
          <w:p w:rsidR="00320FD7" w:rsidRPr="00320FD7" w:rsidRDefault="00320FD7" w:rsidP="00320FD7">
            <w:pPr>
              <w:ind w:right="-2"/>
              <w:jc w:val="right"/>
              <w:rPr>
                <w:bCs/>
                <w:sz w:val="20"/>
                <w:szCs w:val="20"/>
              </w:rPr>
            </w:pPr>
            <w:r w:rsidRPr="00320FD7">
              <w:rPr>
                <w:bCs/>
                <w:sz w:val="20"/>
                <w:szCs w:val="20"/>
              </w:rPr>
              <w:t>910 096,7</w:t>
            </w:r>
          </w:p>
        </w:tc>
        <w:tc>
          <w:tcPr>
            <w:tcW w:w="636" w:type="pct"/>
            <w:vAlign w:val="center"/>
          </w:tcPr>
          <w:p w:rsidR="00320FD7" w:rsidRPr="00320FD7" w:rsidRDefault="00320FD7" w:rsidP="00320FD7">
            <w:pPr>
              <w:ind w:right="-2"/>
              <w:jc w:val="right"/>
              <w:rPr>
                <w:bCs/>
                <w:sz w:val="20"/>
                <w:szCs w:val="20"/>
              </w:rPr>
            </w:pPr>
            <w:r w:rsidRPr="00320FD7">
              <w:rPr>
                <w:bCs/>
                <w:sz w:val="20"/>
                <w:szCs w:val="20"/>
              </w:rPr>
              <w:t xml:space="preserve">764 563,2   </w:t>
            </w:r>
          </w:p>
        </w:tc>
        <w:tc>
          <w:tcPr>
            <w:tcW w:w="605" w:type="pct"/>
            <w:vAlign w:val="center"/>
          </w:tcPr>
          <w:p w:rsidR="00320FD7" w:rsidRPr="00320FD7" w:rsidRDefault="00320FD7" w:rsidP="00320FD7">
            <w:pPr>
              <w:ind w:right="-2"/>
              <w:jc w:val="right"/>
              <w:rPr>
                <w:sz w:val="20"/>
                <w:szCs w:val="20"/>
              </w:rPr>
            </w:pPr>
            <w:r w:rsidRPr="00320FD7">
              <w:rPr>
                <w:sz w:val="20"/>
                <w:szCs w:val="20"/>
              </w:rPr>
              <w:t>74,1</w:t>
            </w:r>
          </w:p>
        </w:tc>
      </w:tr>
      <w:tr w:rsidR="00320FD7" w:rsidRPr="00320FD7" w:rsidTr="00570F3C">
        <w:trPr>
          <w:trHeight w:val="70"/>
        </w:trPr>
        <w:tc>
          <w:tcPr>
            <w:tcW w:w="276" w:type="pct"/>
            <w:vAlign w:val="center"/>
          </w:tcPr>
          <w:p w:rsidR="00320FD7" w:rsidRPr="00320FD7" w:rsidRDefault="00320FD7" w:rsidP="00320FD7">
            <w:pPr>
              <w:ind w:right="-2"/>
              <w:jc w:val="right"/>
              <w:rPr>
                <w:i/>
                <w:sz w:val="20"/>
                <w:szCs w:val="20"/>
              </w:rPr>
            </w:pPr>
            <w:r w:rsidRPr="00320FD7">
              <w:rPr>
                <w:i/>
                <w:sz w:val="20"/>
                <w:szCs w:val="20"/>
              </w:rPr>
              <w:t>3.1.</w:t>
            </w:r>
          </w:p>
        </w:tc>
        <w:tc>
          <w:tcPr>
            <w:tcW w:w="2753" w:type="pct"/>
          </w:tcPr>
          <w:p w:rsidR="00320FD7" w:rsidRPr="00320FD7" w:rsidRDefault="00320FD7" w:rsidP="00320FD7">
            <w:pPr>
              <w:ind w:right="-2"/>
              <w:rPr>
                <w:i/>
                <w:sz w:val="20"/>
                <w:szCs w:val="20"/>
              </w:rPr>
            </w:pPr>
            <w:r w:rsidRPr="00320FD7">
              <w:rPr>
                <w:i/>
                <w:sz w:val="20"/>
                <w:szCs w:val="20"/>
              </w:rPr>
              <w:t>за счет средств местного бюджета</w:t>
            </w:r>
          </w:p>
        </w:tc>
        <w:tc>
          <w:tcPr>
            <w:tcW w:w="730" w:type="pct"/>
            <w:vAlign w:val="center"/>
          </w:tcPr>
          <w:p w:rsidR="00320FD7" w:rsidRPr="00320FD7" w:rsidRDefault="00320FD7" w:rsidP="00320FD7">
            <w:pPr>
              <w:ind w:right="-2"/>
              <w:jc w:val="right"/>
              <w:rPr>
                <w:bCs/>
                <w:i/>
                <w:sz w:val="20"/>
                <w:szCs w:val="20"/>
              </w:rPr>
            </w:pPr>
            <w:r w:rsidRPr="00320FD7">
              <w:rPr>
                <w:bCs/>
                <w:i/>
                <w:sz w:val="20"/>
                <w:szCs w:val="20"/>
              </w:rPr>
              <w:t>589 107,7</w:t>
            </w:r>
          </w:p>
        </w:tc>
        <w:tc>
          <w:tcPr>
            <w:tcW w:w="636" w:type="pct"/>
            <w:vAlign w:val="center"/>
          </w:tcPr>
          <w:p w:rsidR="00320FD7" w:rsidRPr="00320FD7" w:rsidRDefault="00320FD7" w:rsidP="00320FD7">
            <w:pPr>
              <w:ind w:right="-2"/>
              <w:jc w:val="right"/>
              <w:rPr>
                <w:i/>
                <w:sz w:val="20"/>
                <w:szCs w:val="20"/>
              </w:rPr>
            </w:pPr>
            <w:r w:rsidRPr="00320FD7">
              <w:rPr>
                <w:i/>
                <w:sz w:val="20"/>
                <w:szCs w:val="20"/>
              </w:rPr>
              <w:t xml:space="preserve">432 819,7   </w:t>
            </w:r>
          </w:p>
        </w:tc>
        <w:tc>
          <w:tcPr>
            <w:tcW w:w="605" w:type="pct"/>
            <w:vAlign w:val="center"/>
          </w:tcPr>
          <w:p w:rsidR="00320FD7" w:rsidRPr="00320FD7" w:rsidRDefault="00320FD7" w:rsidP="00320FD7">
            <w:pPr>
              <w:ind w:right="-2"/>
              <w:jc w:val="right"/>
              <w:rPr>
                <w:i/>
                <w:sz w:val="20"/>
                <w:szCs w:val="20"/>
              </w:rPr>
            </w:pPr>
            <w:r w:rsidRPr="00320FD7">
              <w:rPr>
                <w:i/>
                <w:sz w:val="20"/>
                <w:szCs w:val="20"/>
              </w:rPr>
              <w:t>73,5</w:t>
            </w:r>
          </w:p>
        </w:tc>
      </w:tr>
      <w:tr w:rsidR="00320FD7" w:rsidRPr="00320FD7" w:rsidTr="00570F3C">
        <w:trPr>
          <w:trHeight w:val="70"/>
        </w:trPr>
        <w:tc>
          <w:tcPr>
            <w:tcW w:w="276" w:type="pct"/>
            <w:vAlign w:val="center"/>
          </w:tcPr>
          <w:p w:rsidR="00320FD7" w:rsidRPr="00320FD7" w:rsidRDefault="00320FD7" w:rsidP="00320FD7">
            <w:pPr>
              <w:ind w:right="-2"/>
              <w:jc w:val="right"/>
              <w:rPr>
                <w:i/>
                <w:sz w:val="20"/>
                <w:szCs w:val="20"/>
              </w:rPr>
            </w:pPr>
            <w:r w:rsidRPr="00320FD7">
              <w:rPr>
                <w:i/>
                <w:sz w:val="20"/>
                <w:szCs w:val="20"/>
              </w:rPr>
              <w:t>3.2.</w:t>
            </w:r>
          </w:p>
        </w:tc>
        <w:tc>
          <w:tcPr>
            <w:tcW w:w="2753" w:type="pct"/>
          </w:tcPr>
          <w:p w:rsidR="00320FD7" w:rsidRPr="00320FD7" w:rsidRDefault="00320FD7" w:rsidP="00320FD7">
            <w:pPr>
              <w:ind w:right="-2"/>
              <w:rPr>
                <w:i/>
                <w:sz w:val="20"/>
                <w:szCs w:val="20"/>
              </w:rPr>
            </w:pPr>
            <w:r w:rsidRPr="00320FD7">
              <w:rPr>
                <w:i/>
                <w:sz w:val="20"/>
                <w:szCs w:val="20"/>
              </w:rPr>
              <w:t>за счет средств государственного бюджета Р</w:t>
            </w:r>
            <w:proofErr w:type="gramStart"/>
            <w:r w:rsidRPr="00320FD7">
              <w:rPr>
                <w:i/>
                <w:sz w:val="20"/>
                <w:szCs w:val="20"/>
              </w:rPr>
              <w:t>С(</w:t>
            </w:r>
            <w:proofErr w:type="gramEnd"/>
            <w:r w:rsidRPr="00320FD7">
              <w:rPr>
                <w:i/>
                <w:sz w:val="20"/>
                <w:szCs w:val="20"/>
              </w:rPr>
              <w:t>Я)</w:t>
            </w:r>
          </w:p>
        </w:tc>
        <w:tc>
          <w:tcPr>
            <w:tcW w:w="730" w:type="pct"/>
            <w:vAlign w:val="center"/>
          </w:tcPr>
          <w:p w:rsidR="00320FD7" w:rsidRPr="00320FD7" w:rsidRDefault="00320FD7" w:rsidP="00320FD7">
            <w:pPr>
              <w:ind w:right="-2"/>
              <w:jc w:val="right"/>
              <w:rPr>
                <w:bCs/>
                <w:i/>
                <w:sz w:val="20"/>
                <w:szCs w:val="20"/>
              </w:rPr>
            </w:pPr>
            <w:r w:rsidRPr="00320FD7">
              <w:rPr>
                <w:bCs/>
                <w:i/>
                <w:sz w:val="20"/>
                <w:szCs w:val="20"/>
              </w:rPr>
              <w:t xml:space="preserve">320 989,0   </w:t>
            </w:r>
          </w:p>
        </w:tc>
        <w:tc>
          <w:tcPr>
            <w:tcW w:w="636" w:type="pct"/>
            <w:vAlign w:val="center"/>
          </w:tcPr>
          <w:p w:rsidR="00320FD7" w:rsidRPr="00320FD7" w:rsidRDefault="00320FD7" w:rsidP="00320FD7">
            <w:pPr>
              <w:ind w:right="-2"/>
              <w:jc w:val="right"/>
              <w:rPr>
                <w:i/>
                <w:sz w:val="20"/>
                <w:szCs w:val="20"/>
              </w:rPr>
            </w:pPr>
            <w:r w:rsidRPr="00320FD7">
              <w:rPr>
                <w:i/>
                <w:sz w:val="20"/>
                <w:szCs w:val="20"/>
              </w:rPr>
              <w:t>331 743,5</w:t>
            </w:r>
          </w:p>
        </w:tc>
        <w:tc>
          <w:tcPr>
            <w:tcW w:w="605" w:type="pct"/>
            <w:vAlign w:val="center"/>
          </w:tcPr>
          <w:p w:rsidR="00320FD7" w:rsidRPr="00320FD7" w:rsidRDefault="00320FD7" w:rsidP="00320FD7">
            <w:pPr>
              <w:ind w:right="-2"/>
              <w:jc w:val="right"/>
              <w:rPr>
                <w:i/>
                <w:sz w:val="20"/>
                <w:szCs w:val="20"/>
              </w:rPr>
            </w:pPr>
            <w:r w:rsidRPr="00320FD7">
              <w:rPr>
                <w:i/>
                <w:sz w:val="20"/>
                <w:szCs w:val="20"/>
              </w:rPr>
              <w:t>103,4</w:t>
            </w:r>
          </w:p>
        </w:tc>
      </w:tr>
      <w:tr w:rsidR="00320FD7" w:rsidRPr="00320FD7" w:rsidTr="00570F3C">
        <w:trPr>
          <w:trHeight w:val="70"/>
        </w:trPr>
        <w:tc>
          <w:tcPr>
            <w:tcW w:w="276" w:type="pct"/>
            <w:vAlign w:val="center"/>
          </w:tcPr>
          <w:p w:rsidR="00320FD7" w:rsidRPr="00320FD7" w:rsidRDefault="00320FD7" w:rsidP="00320FD7">
            <w:pPr>
              <w:ind w:right="-2"/>
              <w:jc w:val="right"/>
              <w:rPr>
                <w:sz w:val="20"/>
                <w:szCs w:val="20"/>
              </w:rPr>
            </w:pPr>
            <w:r w:rsidRPr="00320FD7">
              <w:rPr>
                <w:sz w:val="20"/>
                <w:szCs w:val="20"/>
              </w:rPr>
              <w:t>4.</w:t>
            </w:r>
          </w:p>
        </w:tc>
        <w:tc>
          <w:tcPr>
            <w:tcW w:w="2753" w:type="pct"/>
          </w:tcPr>
          <w:p w:rsidR="00320FD7" w:rsidRPr="00320FD7" w:rsidRDefault="00320FD7" w:rsidP="00320FD7">
            <w:pPr>
              <w:ind w:right="-2"/>
              <w:rPr>
                <w:sz w:val="20"/>
                <w:szCs w:val="20"/>
              </w:rPr>
            </w:pPr>
            <w:r w:rsidRPr="00320FD7">
              <w:rPr>
                <w:sz w:val="20"/>
                <w:szCs w:val="20"/>
              </w:rPr>
              <w:t>Подпрограмма «Обеспечение исполнения услуг в области жилищно-коммунального хозяйства и энергетики городского округа «город Якутск»»</w:t>
            </w:r>
          </w:p>
        </w:tc>
        <w:tc>
          <w:tcPr>
            <w:tcW w:w="730" w:type="pct"/>
            <w:vAlign w:val="center"/>
          </w:tcPr>
          <w:p w:rsidR="00320FD7" w:rsidRPr="00320FD7" w:rsidRDefault="00320FD7" w:rsidP="00320FD7">
            <w:pPr>
              <w:ind w:right="-2"/>
              <w:jc w:val="right"/>
              <w:rPr>
                <w:bCs/>
                <w:sz w:val="20"/>
                <w:szCs w:val="20"/>
              </w:rPr>
            </w:pPr>
          </w:p>
          <w:p w:rsidR="00320FD7" w:rsidRPr="00320FD7" w:rsidRDefault="00320FD7" w:rsidP="00320FD7">
            <w:pPr>
              <w:ind w:right="-2"/>
              <w:jc w:val="right"/>
              <w:rPr>
                <w:bCs/>
                <w:sz w:val="20"/>
                <w:szCs w:val="20"/>
              </w:rPr>
            </w:pPr>
            <w:r w:rsidRPr="00320FD7">
              <w:rPr>
                <w:bCs/>
                <w:sz w:val="20"/>
                <w:szCs w:val="20"/>
              </w:rPr>
              <w:t>138 708,8</w:t>
            </w:r>
          </w:p>
          <w:p w:rsidR="00320FD7" w:rsidRPr="00320FD7" w:rsidRDefault="00320FD7" w:rsidP="00320FD7">
            <w:pPr>
              <w:ind w:right="-2"/>
              <w:jc w:val="right"/>
              <w:rPr>
                <w:bCs/>
                <w:sz w:val="20"/>
                <w:szCs w:val="20"/>
              </w:rPr>
            </w:pPr>
          </w:p>
        </w:tc>
        <w:tc>
          <w:tcPr>
            <w:tcW w:w="636" w:type="pct"/>
            <w:vAlign w:val="center"/>
          </w:tcPr>
          <w:p w:rsidR="00320FD7" w:rsidRPr="00320FD7" w:rsidRDefault="00320FD7" w:rsidP="00320FD7">
            <w:pPr>
              <w:ind w:right="-2"/>
              <w:jc w:val="right"/>
              <w:rPr>
                <w:sz w:val="20"/>
                <w:szCs w:val="20"/>
              </w:rPr>
            </w:pPr>
            <w:r w:rsidRPr="00320FD7">
              <w:rPr>
                <w:sz w:val="20"/>
                <w:szCs w:val="20"/>
              </w:rPr>
              <w:t xml:space="preserve">136 058,3   </w:t>
            </w:r>
          </w:p>
        </w:tc>
        <w:tc>
          <w:tcPr>
            <w:tcW w:w="605" w:type="pct"/>
            <w:vAlign w:val="center"/>
          </w:tcPr>
          <w:p w:rsidR="00320FD7" w:rsidRPr="00320FD7" w:rsidRDefault="00320FD7" w:rsidP="00320FD7">
            <w:pPr>
              <w:ind w:right="-2"/>
              <w:jc w:val="right"/>
              <w:rPr>
                <w:sz w:val="20"/>
                <w:szCs w:val="20"/>
              </w:rPr>
            </w:pPr>
            <w:r w:rsidRPr="00320FD7">
              <w:rPr>
                <w:sz w:val="20"/>
                <w:szCs w:val="20"/>
              </w:rPr>
              <w:t>98,1</w:t>
            </w:r>
          </w:p>
        </w:tc>
      </w:tr>
      <w:tr w:rsidR="00320FD7" w:rsidRPr="00320FD7" w:rsidTr="00570F3C">
        <w:trPr>
          <w:trHeight w:val="70"/>
        </w:trPr>
        <w:tc>
          <w:tcPr>
            <w:tcW w:w="276" w:type="pct"/>
            <w:vAlign w:val="center"/>
          </w:tcPr>
          <w:p w:rsidR="00320FD7" w:rsidRPr="00320FD7" w:rsidRDefault="00320FD7" w:rsidP="00320FD7">
            <w:pPr>
              <w:ind w:right="-2"/>
              <w:jc w:val="right"/>
              <w:rPr>
                <w:color w:val="FF0000"/>
                <w:sz w:val="20"/>
                <w:szCs w:val="20"/>
              </w:rPr>
            </w:pPr>
          </w:p>
        </w:tc>
        <w:tc>
          <w:tcPr>
            <w:tcW w:w="2753" w:type="pct"/>
          </w:tcPr>
          <w:p w:rsidR="00320FD7" w:rsidRPr="00320FD7" w:rsidRDefault="00320FD7" w:rsidP="00320FD7">
            <w:pPr>
              <w:ind w:right="-2"/>
              <w:rPr>
                <w:b/>
                <w:color w:val="000000"/>
                <w:sz w:val="20"/>
                <w:szCs w:val="20"/>
              </w:rPr>
            </w:pPr>
            <w:r w:rsidRPr="00320FD7">
              <w:rPr>
                <w:b/>
                <w:color w:val="000000"/>
                <w:sz w:val="20"/>
                <w:szCs w:val="20"/>
              </w:rPr>
              <w:t xml:space="preserve">ВСЕГО, в </w:t>
            </w:r>
            <w:proofErr w:type="spellStart"/>
            <w:r w:rsidRPr="00320FD7">
              <w:rPr>
                <w:b/>
                <w:color w:val="000000"/>
                <w:sz w:val="20"/>
                <w:szCs w:val="20"/>
              </w:rPr>
              <w:t>т.ч</w:t>
            </w:r>
            <w:proofErr w:type="spellEnd"/>
            <w:r w:rsidRPr="00320FD7">
              <w:rPr>
                <w:b/>
                <w:color w:val="000000"/>
                <w:sz w:val="20"/>
                <w:szCs w:val="20"/>
              </w:rPr>
              <w:t>.</w:t>
            </w:r>
          </w:p>
        </w:tc>
        <w:tc>
          <w:tcPr>
            <w:tcW w:w="730" w:type="pct"/>
            <w:vAlign w:val="center"/>
          </w:tcPr>
          <w:p w:rsidR="00320FD7" w:rsidRPr="00320FD7" w:rsidRDefault="00320FD7" w:rsidP="00320FD7">
            <w:pPr>
              <w:ind w:right="-2"/>
              <w:jc w:val="right"/>
              <w:rPr>
                <w:b/>
                <w:color w:val="000000"/>
                <w:sz w:val="20"/>
                <w:szCs w:val="20"/>
              </w:rPr>
            </w:pPr>
            <w:r w:rsidRPr="00320FD7">
              <w:rPr>
                <w:b/>
                <w:color w:val="000000"/>
                <w:sz w:val="20"/>
                <w:szCs w:val="20"/>
              </w:rPr>
              <w:t>1 076 505,9</w:t>
            </w:r>
          </w:p>
        </w:tc>
        <w:tc>
          <w:tcPr>
            <w:tcW w:w="636" w:type="pct"/>
            <w:vAlign w:val="center"/>
          </w:tcPr>
          <w:p w:rsidR="00320FD7" w:rsidRPr="00320FD7" w:rsidRDefault="00320FD7" w:rsidP="00320FD7">
            <w:pPr>
              <w:ind w:right="-2"/>
              <w:jc w:val="right"/>
              <w:rPr>
                <w:b/>
                <w:color w:val="000000"/>
                <w:sz w:val="20"/>
                <w:szCs w:val="20"/>
              </w:rPr>
            </w:pPr>
            <w:r w:rsidRPr="00320FD7">
              <w:rPr>
                <w:b/>
                <w:color w:val="000000"/>
                <w:sz w:val="20"/>
                <w:szCs w:val="20"/>
              </w:rPr>
              <w:t>903 906,5</w:t>
            </w:r>
          </w:p>
        </w:tc>
        <w:tc>
          <w:tcPr>
            <w:tcW w:w="605" w:type="pct"/>
            <w:vAlign w:val="center"/>
          </w:tcPr>
          <w:p w:rsidR="00320FD7" w:rsidRPr="00320FD7" w:rsidRDefault="00320FD7" w:rsidP="00320FD7">
            <w:pPr>
              <w:ind w:right="-2"/>
              <w:jc w:val="right"/>
              <w:rPr>
                <w:b/>
                <w:color w:val="000000"/>
                <w:sz w:val="20"/>
                <w:szCs w:val="20"/>
              </w:rPr>
            </w:pPr>
            <w:r w:rsidRPr="00320FD7">
              <w:rPr>
                <w:b/>
                <w:color w:val="000000"/>
                <w:sz w:val="20"/>
                <w:szCs w:val="20"/>
              </w:rPr>
              <w:t>84,0</w:t>
            </w:r>
          </w:p>
        </w:tc>
      </w:tr>
      <w:tr w:rsidR="00320FD7" w:rsidRPr="00320FD7" w:rsidTr="00570F3C">
        <w:trPr>
          <w:trHeight w:val="70"/>
        </w:trPr>
        <w:tc>
          <w:tcPr>
            <w:tcW w:w="276" w:type="pct"/>
            <w:vAlign w:val="center"/>
          </w:tcPr>
          <w:p w:rsidR="00320FD7" w:rsidRPr="00320FD7" w:rsidRDefault="00320FD7" w:rsidP="00320FD7">
            <w:pPr>
              <w:ind w:right="-2"/>
              <w:jc w:val="right"/>
              <w:rPr>
                <w:b/>
                <w:i/>
                <w:color w:val="FF0000"/>
                <w:sz w:val="20"/>
                <w:szCs w:val="20"/>
              </w:rPr>
            </w:pPr>
          </w:p>
        </w:tc>
        <w:tc>
          <w:tcPr>
            <w:tcW w:w="2753" w:type="pct"/>
          </w:tcPr>
          <w:p w:rsidR="00320FD7" w:rsidRPr="00320FD7" w:rsidRDefault="00320FD7" w:rsidP="00320FD7">
            <w:pPr>
              <w:ind w:right="-2"/>
              <w:rPr>
                <w:b/>
                <w:i/>
                <w:sz w:val="20"/>
                <w:szCs w:val="20"/>
              </w:rPr>
            </w:pPr>
            <w:r w:rsidRPr="00320FD7">
              <w:rPr>
                <w:b/>
                <w:i/>
                <w:sz w:val="20"/>
                <w:szCs w:val="20"/>
              </w:rPr>
              <w:t>за счет средств местного бюджета</w:t>
            </w:r>
          </w:p>
        </w:tc>
        <w:tc>
          <w:tcPr>
            <w:tcW w:w="730" w:type="pct"/>
            <w:vAlign w:val="center"/>
          </w:tcPr>
          <w:p w:rsidR="00320FD7" w:rsidRPr="00320FD7" w:rsidRDefault="00320FD7" w:rsidP="00320FD7">
            <w:pPr>
              <w:ind w:right="-2"/>
              <w:jc w:val="right"/>
              <w:rPr>
                <w:b/>
                <w:i/>
                <w:color w:val="000000"/>
                <w:sz w:val="20"/>
                <w:szCs w:val="20"/>
              </w:rPr>
            </w:pPr>
            <w:r w:rsidRPr="00320FD7">
              <w:rPr>
                <w:b/>
                <w:i/>
                <w:color w:val="000000"/>
                <w:sz w:val="20"/>
                <w:szCs w:val="20"/>
              </w:rPr>
              <w:t>755 516,9</w:t>
            </w:r>
          </w:p>
        </w:tc>
        <w:tc>
          <w:tcPr>
            <w:tcW w:w="636" w:type="pct"/>
            <w:shd w:val="clear" w:color="auto" w:fill="auto"/>
            <w:vAlign w:val="center"/>
          </w:tcPr>
          <w:p w:rsidR="00320FD7" w:rsidRPr="00320FD7" w:rsidRDefault="00320FD7" w:rsidP="00320FD7">
            <w:pPr>
              <w:ind w:right="-2"/>
              <w:jc w:val="right"/>
              <w:rPr>
                <w:b/>
                <w:i/>
                <w:color w:val="000000"/>
                <w:sz w:val="20"/>
                <w:szCs w:val="20"/>
              </w:rPr>
            </w:pPr>
            <w:r w:rsidRPr="00320FD7">
              <w:rPr>
                <w:b/>
                <w:i/>
                <w:color w:val="000000"/>
                <w:sz w:val="20"/>
                <w:szCs w:val="20"/>
              </w:rPr>
              <w:t>572 163,0</w:t>
            </w:r>
          </w:p>
        </w:tc>
        <w:tc>
          <w:tcPr>
            <w:tcW w:w="605" w:type="pct"/>
            <w:vAlign w:val="center"/>
          </w:tcPr>
          <w:p w:rsidR="00320FD7" w:rsidRPr="00320FD7" w:rsidRDefault="00320FD7" w:rsidP="00320FD7">
            <w:pPr>
              <w:ind w:right="-2"/>
              <w:jc w:val="right"/>
              <w:rPr>
                <w:b/>
                <w:i/>
                <w:color w:val="000000"/>
                <w:sz w:val="20"/>
                <w:szCs w:val="20"/>
              </w:rPr>
            </w:pPr>
            <w:r w:rsidRPr="00320FD7">
              <w:rPr>
                <w:b/>
                <w:i/>
                <w:color w:val="000000"/>
                <w:sz w:val="20"/>
                <w:szCs w:val="20"/>
              </w:rPr>
              <w:t>75,7</w:t>
            </w:r>
          </w:p>
        </w:tc>
      </w:tr>
      <w:tr w:rsidR="00320FD7" w:rsidRPr="00320FD7" w:rsidTr="00570F3C">
        <w:trPr>
          <w:trHeight w:val="70"/>
        </w:trPr>
        <w:tc>
          <w:tcPr>
            <w:tcW w:w="276" w:type="pct"/>
            <w:vAlign w:val="center"/>
          </w:tcPr>
          <w:p w:rsidR="00320FD7" w:rsidRPr="00320FD7" w:rsidRDefault="00320FD7" w:rsidP="00320FD7">
            <w:pPr>
              <w:ind w:right="-2"/>
              <w:jc w:val="right"/>
              <w:rPr>
                <w:b/>
                <w:i/>
                <w:color w:val="FF0000"/>
                <w:sz w:val="20"/>
                <w:szCs w:val="20"/>
              </w:rPr>
            </w:pPr>
          </w:p>
        </w:tc>
        <w:tc>
          <w:tcPr>
            <w:tcW w:w="2753" w:type="pct"/>
          </w:tcPr>
          <w:p w:rsidR="00320FD7" w:rsidRPr="00320FD7" w:rsidRDefault="00320FD7" w:rsidP="00320FD7">
            <w:pPr>
              <w:ind w:right="-2"/>
              <w:rPr>
                <w:b/>
                <w:i/>
                <w:sz w:val="20"/>
                <w:szCs w:val="20"/>
              </w:rPr>
            </w:pPr>
            <w:r w:rsidRPr="00320FD7">
              <w:rPr>
                <w:b/>
                <w:i/>
                <w:sz w:val="20"/>
                <w:szCs w:val="20"/>
              </w:rPr>
              <w:t>за счет средств государственного бюджета Р</w:t>
            </w:r>
            <w:proofErr w:type="gramStart"/>
            <w:r w:rsidRPr="00320FD7">
              <w:rPr>
                <w:b/>
                <w:i/>
                <w:sz w:val="20"/>
                <w:szCs w:val="20"/>
              </w:rPr>
              <w:t>С(</w:t>
            </w:r>
            <w:proofErr w:type="gramEnd"/>
            <w:r w:rsidRPr="00320FD7">
              <w:rPr>
                <w:b/>
                <w:i/>
                <w:sz w:val="20"/>
                <w:szCs w:val="20"/>
              </w:rPr>
              <w:t>Я)</w:t>
            </w:r>
          </w:p>
        </w:tc>
        <w:tc>
          <w:tcPr>
            <w:tcW w:w="730" w:type="pct"/>
            <w:vAlign w:val="center"/>
          </w:tcPr>
          <w:p w:rsidR="00320FD7" w:rsidRPr="00320FD7" w:rsidRDefault="00320FD7" w:rsidP="00320FD7">
            <w:pPr>
              <w:ind w:right="-2"/>
              <w:jc w:val="right"/>
              <w:rPr>
                <w:b/>
                <w:i/>
                <w:color w:val="000000"/>
                <w:sz w:val="20"/>
                <w:szCs w:val="20"/>
              </w:rPr>
            </w:pPr>
            <w:r w:rsidRPr="00320FD7">
              <w:rPr>
                <w:b/>
                <w:i/>
                <w:color w:val="000000"/>
                <w:sz w:val="20"/>
                <w:szCs w:val="20"/>
              </w:rPr>
              <w:t>320 989,0</w:t>
            </w:r>
          </w:p>
        </w:tc>
        <w:tc>
          <w:tcPr>
            <w:tcW w:w="636" w:type="pct"/>
            <w:vAlign w:val="center"/>
          </w:tcPr>
          <w:p w:rsidR="00320FD7" w:rsidRPr="00320FD7" w:rsidRDefault="00320FD7" w:rsidP="00320FD7">
            <w:pPr>
              <w:ind w:right="-2"/>
              <w:jc w:val="right"/>
              <w:rPr>
                <w:b/>
                <w:i/>
                <w:color w:val="000000"/>
                <w:sz w:val="20"/>
                <w:szCs w:val="20"/>
              </w:rPr>
            </w:pPr>
            <w:r w:rsidRPr="00320FD7">
              <w:rPr>
                <w:b/>
                <w:i/>
                <w:color w:val="000000"/>
                <w:sz w:val="20"/>
                <w:szCs w:val="20"/>
              </w:rPr>
              <w:t>331 743,5</w:t>
            </w:r>
          </w:p>
        </w:tc>
        <w:tc>
          <w:tcPr>
            <w:tcW w:w="605" w:type="pct"/>
            <w:vAlign w:val="center"/>
          </w:tcPr>
          <w:p w:rsidR="00320FD7" w:rsidRPr="00320FD7" w:rsidRDefault="00320FD7" w:rsidP="00320FD7">
            <w:pPr>
              <w:ind w:right="-2"/>
              <w:jc w:val="right"/>
              <w:rPr>
                <w:b/>
                <w:i/>
                <w:color w:val="000000"/>
                <w:sz w:val="20"/>
                <w:szCs w:val="20"/>
              </w:rPr>
            </w:pPr>
            <w:r w:rsidRPr="00320FD7">
              <w:rPr>
                <w:b/>
                <w:i/>
                <w:color w:val="000000"/>
                <w:sz w:val="20"/>
                <w:szCs w:val="20"/>
              </w:rPr>
              <w:t>103,4</w:t>
            </w:r>
          </w:p>
        </w:tc>
      </w:tr>
    </w:tbl>
    <w:p w:rsidR="00320FD7" w:rsidRPr="00320FD7" w:rsidRDefault="00320FD7" w:rsidP="00320FD7">
      <w:pPr>
        <w:jc w:val="both"/>
        <w:rPr>
          <w:color w:val="000000"/>
        </w:rPr>
      </w:pPr>
    </w:p>
    <w:p w:rsidR="00320FD7" w:rsidRPr="00320FD7" w:rsidRDefault="00320FD7" w:rsidP="00320FD7">
      <w:pPr>
        <w:ind w:firstLine="851"/>
        <w:jc w:val="both"/>
        <w:rPr>
          <w:color w:val="000000"/>
        </w:rPr>
      </w:pPr>
      <w:proofErr w:type="gramStart"/>
      <w:r w:rsidRPr="00320FD7">
        <w:rPr>
          <w:color w:val="000000"/>
        </w:rPr>
        <w:t xml:space="preserve">Расходные обязательства муниципальной программы в 2019 году составляют 903 906,5 тыс. рублей, из них средства местного бюджета в сумме 572 163,0 тыс. рублей, средства Республиканского бюджета в сумме 331 743,5 тыс. рублей - </w:t>
      </w:r>
      <w:proofErr w:type="spellStart"/>
      <w:r w:rsidRPr="00320FD7">
        <w:rPr>
          <w:color w:val="000000"/>
        </w:rPr>
        <w:t>софинансирование</w:t>
      </w:r>
      <w:proofErr w:type="spellEnd"/>
      <w:r w:rsidRPr="00320FD7">
        <w:rPr>
          <w:color w:val="000000"/>
        </w:rPr>
        <w:t xml:space="preserve"> расходных обязательств городского округа «город Якутск», возникающих в связи с осуществлением городом Якутском функций столицы по подпрограмме </w:t>
      </w:r>
      <w:r w:rsidRPr="00320FD7">
        <w:t>«Обеспечение устойчивого функционирования дорожного хозяйства и благоустройство территорий городского округа</w:t>
      </w:r>
      <w:proofErr w:type="gramEnd"/>
      <w:r w:rsidRPr="00320FD7">
        <w:t xml:space="preserve"> «город Якутск»».</w:t>
      </w:r>
    </w:p>
    <w:p w:rsidR="00320FD7" w:rsidRPr="00320FD7" w:rsidRDefault="00320FD7" w:rsidP="00320FD7">
      <w:pPr>
        <w:ind w:right="-2"/>
        <w:rPr>
          <w:b/>
          <w:bCs/>
          <w:color w:val="000000"/>
          <w:sz w:val="26"/>
          <w:szCs w:val="26"/>
        </w:rPr>
      </w:pPr>
    </w:p>
    <w:p w:rsidR="00320FD7" w:rsidRPr="00320FD7" w:rsidRDefault="00320FD7" w:rsidP="00320FD7">
      <w:pPr>
        <w:ind w:firstLine="851"/>
        <w:jc w:val="both"/>
      </w:pPr>
      <w:r w:rsidRPr="00320FD7">
        <w:lastRenderedPageBreak/>
        <w:t>Сокращения расходов на 2019 год по отношению к утвержденному плану на 2018 год произведены по следующим мероприятиям:</w:t>
      </w:r>
    </w:p>
    <w:p w:rsidR="00320FD7" w:rsidRPr="00320FD7" w:rsidRDefault="00320FD7" w:rsidP="00320FD7">
      <w:pPr>
        <w:tabs>
          <w:tab w:val="left" w:pos="1134"/>
        </w:tabs>
        <w:jc w:val="both"/>
        <w:rPr>
          <w:color w:val="000000"/>
        </w:rPr>
      </w:pPr>
      <w:r w:rsidRPr="00320FD7">
        <w:t>1. По подпрограмме</w:t>
      </w:r>
      <w:r w:rsidRPr="00320FD7">
        <w:rPr>
          <w:color w:val="000000"/>
        </w:rPr>
        <w:t xml:space="preserve"> «</w:t>
      </w:r>
      <w:r w:rsidRPr="00320FD7">
        <w:t>Обеспечение безопасного функционирования жилищного фонда ГО "город Якутск"</w:t>
      </w:r>
      <w:r w:rsidRPr="00320FD7">
        <w:rPr>
          <w:color w:val="000000"/>
        </w:rPr>
        <w:t xml:space="preserve">» уменьшение бюджетных ассигнований на 9 803,0 тыс. рублей или </w:t>
      </w:r>
      <w:r w:rsidRPr="00320FD7">
        <w:rPr>
          <w:b/>
          <w:bCs/>
          <w:color w:val="000000"/>
        </w:rPr>
        <w:t>18,9%</w:t>
      </w:r>
      <w:r w:rsidRPr="00320FD7">
        <w:rPr>
          <w:color w:val="000000"/>
        </w:rPr>
        <w:t xml:space="preserve"> к уровню 2018 года.</w:t>
      </w:r>
    </w:p>
    <w:tbl>
      <w:tblPr>
        <w:tblW w:w="10774" w:type="dxa"/>
        <w:tblInd w:w="-176" w:type="dxa"/>
        <w:tblLayout w:type="fixed"/>
        <w:tblLook w:val="00A0" w:firstRow="1" w:lastRow="0" w:firstColumn="1" w:lastColumn="0" w:noHBand="0" w:noVBand="0"/>
      </w:tblPr>
      <w:tblGrid>
        <w:gridCol w:w="2553"/>
        <w:gridCol w:w="993"/>
        <w:gridCol w:w="992"/>
        <w:gridCol w:w="708"/>
        <w:gridCol w:w="1134"/>
        <w:gridCol w:w="1134"/>
        <w:gridCol w:w="709"/>
        <w:gridCol w:w="993"/>
        <w:gridCol w:w="850"/>
        <w:gridCol w:w="26"/>
        <w:gridCol w:w="682"/>
      </w:tblGrid>
      <w:tr w:rsidR="00320FD7" w:rsidRPr="00320FD7" w:rsidTr="00570F3C">
        <w:trPr>
          <w:trHeight w:val="1125"/>
        </w:trPr>
        <w:tc>
          <w:tcPr>
            <w:tcW w:w="2553" w:type="dxa"/>
            <w:vMerge w:val="restart"/>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b/>
                <w:bCs/>
                <w:color w:val="000000"/>
                <w:sz w:val="16"/>
                <w:szCs w:val="16"/>
              </w:rPr>
            </w:pPr>
            <w:r w:rsidRPr="00320FD7">
              <w:rPr>
                <w:b/>
                <w:bCs/>
                <w:color w:val="000000"/>
                <w:sz w:val="16"/>
                <w:szCs w:val="16"/>
              </w:rPr>
              <w:t>Наименование КБК, расходов</w:t>
            </w:r>
          </w:p>
        </w:tc>
        <w:tc>
          <w:tcPr>
            <w:tcW w:w="993" w:type="dxa"/>
            <w:vMerge w:val="restart"/>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jc w:val="center"/>
              <w:rPr>
                <w:b/>
                <w:bCs/>
                <w:color w:val="000000"/>
                <w:sz w:val="16"/>
                <w:szCs w:val="16"/>
              </w:rPr>
            </w:pPr>
            <w:r w:rsidRPr="00320FD7">
              <w:rPr>
                <w:b/>
                <w:bCs/>
                <w:color w:val="000000"/>
                <w:sz w:val="16"/>
                <w:szCs w:val="16"/>
              </w:rPr>
              <w:t>Текущий год  (утвержденный план на 2018 год</w:t>
            </w:r>
            <w:proofErr w:type="gramStart"/>
            <w:r w:rsidRPr="00320FD7">
              <w:rPr>
                <w:b/>
                <w:bCs/>
                <w:color w:val="000000"/>
                <w:sz w:val="16"/>
                <w:szCs w:val="16"/>
              </w:rPr>
              <w:t xml:space="preserve"> )</w:t>
            </w:r>
            <w:proofErr w:type="gramEnd"/>
          </w:p>
        </w:tc>
        <w:tc>
          <w:tcPr>
            <w:tcW w:w="1700" w:type="dxa"/>
            <w:gridSpan w:val="2"/>
            <w:vMerge w:val="restart"/>
            <w:tcBorders>
              <w:top w:val="single" w:sz="4" w:space="0" w:color="auto"/>
              <w:left w:val="single" w:sz="4" w:space="0" w:color="auto"/>
              <w:bottom w:val="single" w:sz="4" w:space="0" w:color="000000"/>
              <w:right w:val="single" w:sz="4" w:space="0" w:color="000000"/>
            </w:tcBorders>
            <w:vAlign w:val="center"/>
          </w:tcPr>
          <w:p w:rsidR="00320FD7" w:rsidRPr="00320FD7" w:rsidRDefault="00320FD7" w:rsidP="00320FD7">
            <w:pPr>
              <w:jc w:val="center"/>
              <w:rPr>
                <w:b/>
                <w:bCs/>
                <w:color w:val="000000"/>
                <w:sz w:val="16"/>
                <w:szCs w:val="16"/>
              </w:rPr>
            </w:pPr>
            <w:r w:rsidRPr="00320FD7">
              <w:rPr>
                <w:b/>
                <w:bCs/>
                <w:color w:val="000000"/>
                <w:sz w:val="16"/>
                <w:szCs w:val="16"/>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20FD7" w:rsidRPr="00320FD7" w:rsidRDefault="00320FD7" w:rsidP="00320FD7">
            <w:pPr>
              <w:jc w:val="center"/>
              <w:rPr>
                <w:b/>
                <w:bCs/>
                <w:color w:val="000000"/>
                <w:sz w:val="16"/>
                <w:szCs w:val="16"/>
              </w:rPr>
            </w:pPr>
            <w:r w:rsidRPr="00320FD7">
              <w:rPr>
                <w:b/>
                <w:bCs/>
                <w:color w:val="000000"/>
                <w:sz w:val="16"/>
                <w:szCs w:val="16"/>
              </w:rPr>
              <w:t>проект плана на 2019 год</w:t>
            </w:r>
          </w:p>
        </w:tc>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320FD7" w:rsidRPr="00320FD7" w:rsidRDefault="00320FD7" w:rsidP="00320FD7">
            <w:pPr>
              <w:jc w:val="center"/>
              <w:rPr>
                <w:b/>
                <w:bCs/>
                <w:color w:val="000000"/>
                <w:sz w:val="16"/>
                <w:szCs w:val="16"/>
              </w:rPr>
            </w:pPr>
            <w:r w:rsidRPr="00320FD7">
              <w:rPr>
                <w:b/>
                <w:bCs/>
                <w:color w:val="000000"/>
                <w:sz w:val="16"/>
                <w:szCs w:val="16"/>
              </w:rPr>
              <w:t>в том числе</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320FD7" w:rsidRPr="00320FD7" w:rsidRDefault="00320FD7" w:rsidP="00320FD7">
            <w:pPr>
              <w:jc w:val="center"/>
              <w:rPr>
                <w:b/>
                <w:bCs/>
                <w:color w:val="000000"/>
                <w:sz w:val="16"/>
                <w:szCs w:val="16"/>
              </w:rPr>
            </w:pPr>
            <w:proofErr w:type="spellStart"/>
            <w:r w:rsidRPr="00320FD7">
              <w:rPr>
                <w:b/>
                <w:bCs/>
                <w:color w:val="000000"/>
                <w:sz w:val="16"/>
                <w:szCs w:val="16"/>
              </w:rPr>
              <w:t>откл</w:t>
            </w:r>
            <w:proofErr w:type="spellEnd"/>
            <w:r w:rsidRPr="00320FD7">
              <w:rPr>
                <w:b/>
                <w:bCs/>
                <w:color w:val="000000"/>
                <w:sz w:val="16"/>
                <w:szCs w:val="16"/>
              </w:rPr>
              <w:t xml:space="preserve"> предел к 2 </w:t>
            </w:r>
            <w:proofErr w:type="spellStart"/>
            <w:r w:rsidRPr="00320FD7">
              <w:rPr>
                <w:b/>
                <w:bCs/>
                <w:color w:val="000000"/>
                <w:sz w:val="16"/>
                <w:szCs w:val="16"/>
              </w:rPr>
              <w:t>чт</w:t>
            </w:r>
            <w:proofErr w:type="spellEnd"/>
            <w:r w:rsidRPr="00320FD7">
              <w:rPr>
                <w:b/>
                <w:bCs/>
                <w:color w:val="000000"/>
                <w:sz w:val="16"/>
                <w:szCs w:val="16"/>
              </w:rPr>
              <w:t xml:space="preserve">/к </w:t>
            </w:r>
            <w:proofErr w:type="gramStart"/>
            <w:r w:rsidRPr="00320FD7">
              <w:rPr>
                <w:b/>
                <w:bCs/>
                <w:color w:val="000000"/>
                <w:sz w:val="16"/>
                <w:szCs w:val="16"/>
              </w:rPr>
              <w:t>к</w:t>
            </w:r>
            <w:proofErr w:type="gramEnd"/>
            <w:r w:rsidRPr="00320FD7">
              <w:rPr>
                <w:b/>
                <w:bCs/>
                <w:color w:val="000000"/>
                <w:sz w:val="16"/>
                <w:szCs w:val="16"/>
              </w:rPr>
              <w:t xml:space="preserve"> </w:t>
            </w:r>
            <w:proofErr w:type="spellStart"/>
            <w:r w:rsidRPr="00320FD7">
              <w:rPr>
                <w:b/>
                <w:bCs/>
                <w:color w:val="000000"/>
                <w:sz w:val="16"/>
                <w:szCs w:val="16"/>
              </w:rPr>
              <w:t>утв</w:t>
            </w:r>
            <w:proofErr w:type="spellEnd"/>
            <w:r w:rsidRPr="00320FD7">
              <w:rPr>
                <w:b/>
                <w:bCs/>
                <w:color w:val="000000"/>
                <w:sz w:val="16"/>
                <w:szCs w:val="16"/>
              </w:rPr>
              <w:t xml:space="preserve"> бюджету</w:t>
            </w:r>
          </w:p>
        </w:tc>
        <w:tc>
          <w:tcPr>
            <w:tcW w:w="155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320FD7" w:rsidRPr="00320FD7" w:rsidRDefault="00320FD7" w:rsidP="00320FD7">
            <w:pPr>
              <w:jc w:val="center"/>
              <w:rPr>
                <w:b/>
                <w:bCs/>
                <w:color w:val="000000"/>
                <w:sz w:val="16"/>
                <w:szCs w:val="16"/>
              </w:rPr>
            </w:pPr>
            <w:r w:rsidRPr="00320FD7">
              <w:rPr>
                <w:b/>
                <w:bCs/>
                <w:color w:val="000000"/>
                <w:sz w:val="16"/>
                <w:szCs w:val="16"/>
              </w:rPr>
              <w:t>в том числе</w:t>
            </w:r>
          </w:p>
        </w:tc>
      </w:tr>
      <w:tr w:rsidR="00320FD7" w:rsidRPr="00320FD7" w:rsidTr="00570F3C">
        <w:trPr>
          <w:trHeight w:val="315"/>
        </w:trPr>
        <w:tc>
          <w:tcPr>
            <w:tcW w:w="2553"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b/>
                <w:bCs/>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b/>
                <w:bCs/>
                <w:color w:val="000000"/>
                <w:sz w:val="16"/>
                <w:szCs w:val="16"/>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tcPr>
          <w:p w:rsidR="00320FD7" w:rsidRPr="00320FD7" w:rsidRDefault="00320FD7" w:rsidP="00320FD7">
            <w:pPr>
              <w:rPr>
                <w:b/>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b/>
                <w:bCs/>
                <w:color w:val="000000"/>
                <w:sz w:val="16"/>
                <w:szCs w:val="16"/>
              </w:rPr>
            </w:pPr>
          </w:p>
        </w:tc>
        <w:tc>
          <w:tcPr>
            <w:tcW w:w="1843" w:type="dxa"/>
            <w:gridSpan w:val="2"/>
            <w:vMerge/>
            <w:tcBorders>
              <w:top w:val="single" w:sz="4" w:space="0" w:color="auto"/>
              <w:left w:val="single" w:sz="4" w:space="0" w:color="auto"/>
              <w:bottom w:val="single" w:sz="4" w:space="0" w:color="000000"/>
              <w:right w:val="single" w:sz="4" w:space="0" w:color="000000"/>
            </w:tcBorders>
            <w:vAlign w:val="center"/>
          </w:tcPr>
          <w:p w:rsidR="00320FD7" w:rsidRPr="00320FD7" w:rsidRDefault="00320FD7" w:rsidP="00320FD7">
            <w:pPr>
              <w:rPr>
                <w:b/>
                <w:bCs/>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b/>
                <w:bCs/>
                <w:color w:val="000000"/>
                <w:sz w:val="16"/>
                <w:szCs w:val="16"/>
              </w:rPr>
            </w:pPr>
          </w:p>
        </w:tc>
        <w:tc>
          <w:tcPr>
            <w:tcW w:w="1558" w:type="dxa"/>
            <w:gridSpan w:val="3"/>
            <w:vMerge/>
            <w:tcBorders>
              <w:top w:val="single" w:sz="4" w:space="0" w:color="auto"/>
              <w:left w:val="single" w:sz="4" w:space="0" w:color="auto"/>
              <w:bottom w:val="single" w:sz="4" w:space="0" w:color="000000"/>
              <w:right w:val="single" w:sz="4" w:space="0" w:color="000000"/>
            </w:tcBorders>
            <w:vAlign w:val="center"/>
          </w:tcPr>
          <w:p w:rsidR="00320FD7" w:rsidRPr="00320FD7" w:rsidRDefault="00320FD7" w:rsidP="00320FD7">
            <w:pPr>
              <w:rPr>
                <w:b/>
                <w:bCs/>
                <w:color w:val="000000"/>
                <w:sz w:val="16"/>
                <w:szCs w:val="16"/>
              </w:rPr>
            </w:pPr>
          </w:p>
        </w:tc>
      </w:tr>
      <w:tr w:rsidR="00320FD7" w:rsidRPr="00320FD7" w:rsidTr="00570F3C">
        <w:trPr>
          <w:trHeight w:val="315"/>
        </w:trPr>
        <w:tc>
          <w:tcPr>
            <w:tcW w:w="2553"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b/>
                <w:bCs/>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b/>
                <w:bCs/>
                <w:color w:val="000000"/>
                <w:sz w:val="16"/>
                <w:szCs w:val="16"/>
              </w:rPr>
            </w:pPr>
          </w:p>
        </w:tc>
        <w:tc>
          <w:tcPr>
            <w:tcW w:w="992" w:type="dxa"/>
            <w:vMerge w:val="restart"/>
            <w:tcBorders>
              <w:top w:val="nil"/>
              <w:left w:val="single" w:sz="4" w:space="0" w:color="auto"/>
              <w:bottom w:val="single" w:sz="4" w:space="0" w:color="000000"/>
              <w:right w:val="single" w:sz="4" w:space="0" w:color="auto"/>
            </w:tcBorders>
            <w:vAlign w:val="center"/>
          </w:tcPr>
          <w:p w:rsidR="00320FD7" w:rsidRPr="00320FD7" w:rsidRDefault="00320FD7" w:rsidP="00320FD7">
            <w:pPr>
              <w:jc w:val="center"/>
              <w:rPr>
                <w:b/>
                <w:bCs/>
                <w:color w:val="000000"/>
                <w:sz w:val="16"/>
                <w:szCs w:val="16"/>
              </w:rPr>
            </w:pPr>
            <w:r w:rsidRPr="00320FD7">
              <w:rPr>
                <w:b/>
                <w:bCs/>
                <w:color w:val="000000"/>
                <w:sz w:val="16"/>
                <w:szCs w:val="16"/>
              </w:rPr>
              <w:t>МБ 2018</w:t>
            </w:r>
          </w:p>
        </w:tc>
        <w:tc>
          <w:tcPr>
            <w:tcW w:w="708" w:type="dxa"/>
            <w:vMerge w:val="restart"/>
            <w:tcBorders>
              <w:top w:val="nil"/>
              <w:left w:val="single" w:sz="4" w:space="0" w:color="auto"/>
              <w:bottom w:val="single" w:sz="4" w:space="0" w:color="000000"/>
              <w:right w:val="single" w:sz="4" w:space="0" w:color="auto"/>
            </w:tcBorders>
            <w:vAlign w:val="center"/>
          </w:tcPr>
          <w:p w:rsidR="00320FD7" w:rsidRPr="00320FD7" w:rsidRDefault="00320FD7" w:rsidP="00320FD7">
            <w:pPr>
              <w:jc w:val="center"/>
              <w:rPr>
                <w:b/>
                <w:bCs/>
                <w:color w:val="000000"/>
                <w:sz w:val="16"/>
                <w:szCs w:val="16"/>
              </w:rPr>
            </w:pPr>
            <w:r w:rsidRPr="00320FD7">
              <w:rPr>
                <w:b/>
                <w:bCs/>
                <w:color w:val="000000"/>
                <w:sz w:val="16"/>
                <w:szCs w:val="16"/>
              </w:rPr>
              <w:t>ГБ 2018</w:t>
            </w:r>
          </w:p>
        </w:tc>
        <w:tc>
          <w:tcPr>
            <w:tcW w:w="1134"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b/>
                <w:bCs/>
                <w:color w:val="000000"/>
                <w:sz w:val="16"/>
                <w:szCs w:val="16"/>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320FD7" w:rsidRPr="00320FD7" w:rsidRDefault="00320FD7" w:rsidP="00320FD7">
            <w:pPr>
              <w:jc w:val="center"/>
              <w:rPr>
                <w:b/>
                <w:bCs/>
                <w:color w:val="000000"/>
                <w:sz w:val="16"/>
                <w:szCs w:val="16"/>
              </w:rPr>
            </w:pPr>
            <w:r w:rsidRPr="00320FD7">
              <w:rPr>
                <w:b/>
                <w:bCs/>
                <w:color w:val="000000"/>
                <w:sz w:val="16"/>
                <w:szCs w:val="16"/>
              </w:rPr>
              <w:t>МБ 2019</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320FD7" w:rsidRPr="00320FD7" w:rsidRDefault="00320FD7" w:rsidP="00320FD7">
            <w:pPr>
              <w:jc w:val="center"/>
              <w:rPr>
                <w:b/>
                <w:bCs/>
                <w:color w:val="000000"/>
                <w:sz w:val="16"/>
                <w:szCs w:val="16"/>
              </w:rPr>
            </w:pPr>
            <w:r w:rsidRPr="00320FD7">
              <w:rPr>
                <w:b/>
                <w:bCs/>
                <w:color w:val="000000"/>
                <w:sz w:val="16"/>
                <w:szCs w:val="16"/>
              </w:rPr>
              <w:t>ГБ 2019</w:t>
            </w:r>
          </w:p>
        </w:tc>
        <w:tc>
          <w:tcPr>
            <w:tcW w:w="993"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b/>
                <w:bCs/>
                <w:color w:val="000000"/>
                <w:sz w:val="16"/>
                <w:szCs w:val="16"/>
              </w:rPr>
            </w:pPr>
          </w:p>
        </w:tc>
        <w:tc>
          <w:tcPr>
            <w:tcW w:w="850" w:type="dxa"/>
            <w:vMerge w:val="restart"/>
            <w:tcBorders>
              <w:top w:val="nil"/>
              <w:left w:val="single" w:sz="4" w:space="0" w:color="auto"/>
              <w:bottom w:val="single" w:sz="4" w:space="0" w:color="000000"/>
              <w:right w:val="single" w:sz="4" w:space="0" w:color="auto"/>
            </w:tcBorders>
            <w:vAlign w:val="center"/>
          </w:tcPr>
          <w:p w:rsidR="00320FD7" w:rsidRPr="00320FD7" w:rsidRDefault="00320FD7" w:rsidP="00320FD7">
            <w:pPr>
              <w:jc w:val="center"/>
              <w:rPr>
                <w:b/>
                <w:bCs/>
                <w:color w:val="000000"/>
                <w:sz w:val="16"/>
                <w:szCs w:val="16"/>
              </w:rPr>
            </w:pPr>
            <w:r w:rsidRPr="00320FD7">
              <w:rPr>
                <w:b/>
                <w:bCs/>
                <w:color w:val="000000"/>
                <w:sz w:val="16"/>
                <w:szCs w:val="16"/>
              </w:rPr>
              <w:t>МБ 2018</w:t>
            </w:r>
          </w:p>
        </w:tc>
        <w:tc>
          <w:tcPr>
            <w:tcW w:w="708" w:type="dxa"/>
            <w:gridSpan w:val="2"/>
            <w:vMerge w:val="restart"/>
            <w:tcBorders>
              <w:top w:val="nil"/>
              <w:left w:val="single" w:sz="4" w:space="0" w:color="auto"/>
              <w:bottom w:val="single" w:sz="4" w:space="0" w:color="000000"/>
              <w:right w:val="single" w:sz="4" w:space="0" w:color="auto"/>
            </w:tcBorders>
            <w:vAlign w:val="center"/>
          </w:tcPr>
          <w:p w:rsidR="00320FD7" w:rsidRPr="00320FD7" w:rsidRDefault="00320FD7" w:rsidP="00320FD7">
            <w:pPr>
              <w:jc w:val="center"/>
              <w:rPr>
                <w:b/>
                <w:bCs/>
                <w:color w:val="000000"/>
                <w:sz w:val="16"/>
                <w:szCs w:val="16"/>
              </w:rPr>
            </w:pPr>
            <w:r w:rsidRPr="00320FD7">
              <w:rPr>
                <w:b/>
                <w:bCs/>
                <w:color w:val="000000"/>
                <w:sz w:val="16"/>
                <w:szCs w:val="16"/>
              </w:rPr>
              <w:t>ГБ 2018</w:t>
            </w:r>
          </w:p>
        </w:tc>
      </w:tr>
      <w:tr w:rsidR="00320FD7" w:rsidRPr="00320FD7" w:rsidTr="00570F3C">
        <w:trPr>
          <w:trHeight w:val="312"/>
        </w:trPr>
        <w:tc>
          <w:tcPr>
            <w:tcW w:w="2553"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b/>
                <w:bCs/>
                <w:color w:val="000000"/>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b/>
                <w:bCs/>
                <w:color w:val="000000"/>
              </w:rPr>
            </w:pPr>
          </w:p>
        </w:tc>
        <w:tc>
          <w:tcPr>
            <w:tcW w:w="992" w:type="dxa"/>
            <w:vMerge/>
            <w:tcBorders>
              <w:top w:val="nil"/>
              <w:left w:val="single" w:sz="4" w:space="0" w:color="auto"/>
              <w:bottom w:val="single" w:sz="4" w:space="0" w:color="000000"/>
              <w:right w:val="single" w:sz="4" w:space="0" w:color="auto"/>
            </w:tcBorders>
            <w:vAlign w:val="center"/>
          </w:tcPr>
          <w:p w:rsidR="00320FD7" w:rsidRPr="00320FD7" w:rsidRDefault="00320FD7" w:rsidP="00320FD7">
            <w:pPr>
              <w:rPr>
                <w:b/>
                <w:bCs/>
                <w:color w:val="000000"/>
              </w:rPr>
            </w:pPr>
          </w:p>
        </w:tc>
        <w:tc>
          <w:tcPr>
            <w:tcW w:w="708" w:type="dxa"/>
            <w:vMerge/>
            <w:tcBorders>
              <w:top w:val="nil"/>
              <w:left w:val="single" w:sz="4" w:space="0" w:color="auto"/>
              <w:bottom w:val="single" w:sz="4" w:space="0" w:color="000000"/>
              <w:right w:val="single" w:sz="4" w:space="0" w:color="auto"/>
            </w:tcBorders>
            <w:vAlign w:val="center"/>
          </w:tcPr>
          <w:p w:rsidR="00320FD7" w:rsidRPr="00320FD7" w:rsidRDefault="00320FD7" w:rsidP="00320FD7">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b/>
                <w:bCs/>
                <w:color w:val="000000"/>
              </w:rPr>
            </w:pPr>
          </w:p>
        </w:tc>
        <w:tc>
          <w:tcPr>
            <w:tcW w:w="1134" w:type="dxa"/>
            <w:vMerge/>
            <w:tcBorders>
              <w:top w:val="nil"/>
              <w:left w:val="single" w:sz="4" w:space="0" w:color="auto"/>
              <w:bottom w:val="single" w:sz="4" w:space="0" w:color="auto"/>
              <w:right w:val="single" w:sz="4" w:space="0" w:color="auto"/>
            </w:tcBorders>
            <w:vAlign w:val="center"/>
          </w:tcPr>
          <w:p w:rsidR="00320FD7" w:rsidRPr="00320FD7" w:rsidRDefault="00320FD7" w:rsidP="00320FD7">
            <w:pPr>
              <w:rPr>
                <w:b/>
                <w:bCs/>
                <w:color w:val="000000"/>
              </w:rPr>
            </w:pPr>
          </w:p>
        </w:tc>
        <w:tc>
          <w:tcPr>
            <w:tcW w:w="709" w:type="dxa"/>
            <w:vMerge/>
            <w:tcBorders>
              <w:top w:val="nil"/>
              <w:left w:val="single" w:sz="4" w:space="0" w:color="auto"/>
              <w:bottom w:val="single" w:sz="4" w:space="0" w:color="auto"/>
              <w:right w:val="single" w:sz="4" w:space="0" w:color="auto"/>
            </w:tcBorders>
            <w:vAlign w:val="center"/>
          </w:tcPr>
          <w:p w:rsidR="00320FD7" w:rsidRPr="00320FD7" w:rsidRDefault="00320FD7" w:rsidP="00320FD7">
            <w:pPr>
              <w:rPr>
                <w:b/>
                <w:bCs/>
                <w:color w:val="000000"/>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b/>
                <w:bCs/>
                <w:color w:val="000000"/>
              </w:rPr>
            </w:pPr>
          </w:p>
        </w:tc>
        <w:tc>
          <w:tcPr>
            <w:tcW w:w="850" w:type="dxa"/>
            <w:vMerge/>
            <w:tcBorders>
              <w:top w:val="nil"/>
              <w:left w:val="single" w:sz="4" w:space="0" w:color="auto"/>
              <w:bottom w:val="single" w:sz="4" w:space="0" w:color="000000"/>
              <w:right w:val="single" w:sz="4" w:space="0" w:color="auto"/>
            </w:tcBorders>
            <w:vAlign w:val="center"/>
          </w:tcPr>
          <w:p w:rsidR="00320FD7" w:rsidRPr="00320FD7" w:rsidRDefault="00320FD7" w:rsidP="00320FD7">
            <w:pPr>
              <w:rPr>
                <w:b/>
                <w:bCs/>
                <w:color w:val="000000"/>
              </w:rPr>
            </w:pPr>
          </w:p>
        </w:tc>
        <w:tc>
          <w:tcPr>
            <w:tcW w:w="708" w:type="dxa"/>
            <w:gridSpan w:val="2"/>
            <w:vMerge/>
            <w:tcBorders>
              <w:top w:val="nil"/>
              <w:left w:val="single" w:sz="4" w:space="0" w:color="auto"/>
              <w:bottom w:val="single" w:sz="4" w:space="0" w:color="000000"/>
              <w:right w:val="single" w:sz="4" w:space="0" w:color="auto"/>
            </w:tcBorders>
            <w:vAlign w:val="center"/>
          </w:tcPr>
          <w:p w:rsidR="00320FD7" w:rsidRPr="00320FD7" w:rsidRDefault="00320FD7" w:rsidP="00320FD7">
            <w:pPr>
              <w:rPr>
                <w:b/>
                <w:bCs/>
                <w:color w:val="000000"/>
              </w:rPr>
            </w:pPr>
          </w:p>
        </w:tc>
      </w:tr>
      <w:tr w:rsidR="00320FD7" w:rsidRPr="00320FD7" w:rsidTr="00570F3C">
        <w:trPr>
          <w:trHeight w:val="624"/>
        </w:trPr>
        <w:tc>
          <w:tcPr>
            <w:tcW w:w="2553" w:type="dxa"/>
            <w:tcBorders>
              <w:top w:val="single" w:sz="4" w:space="0" w:color="auto"/>
              <w:left w:val="single" w:sz="4" w:space="0" w:color="auto"/>
              <w:bottom w:val="single" w:sz="4" w:space="0" w:color="auto"/>
              <w:right w:val="single" w:sz="4" w:space="0" w:color="auto"/>
            </w:tcBorders>
            <w:shd w:val="clear" w:color="000000" w:fill="FCE4D6"/>
            <w:vAlign w:val="center"/>
          </w:tcPr>
          <w:p w:rsidR="00320FD7" w:rsidRPr="00320FD7" w:rsidRDefault="00320FD7" w:rsidP="00320FD7">
            <w:pPr>
              <w:rPr>
                <w:b/>
                <w:bCs/>
                <w:sz w:val="16"/>
                <w:szCs w:val="16"/>
              </w:rPr>
            </w:pPr>
            <w:r w:rsidRPr="00320FD7">
              <w:rPr>
                <w:b/>
                <w:bCs/>
                <w:sz w:val="16"/>
                <w:szCs w:val="16"/>
              </w:rPr>
              <w:t>Подпрограмма № 1. Обеспечение безопасного функционирования жилищного фонда ГО "город Якутск"</w:t>
            </w:r>
          </w:p>
        </w:tc>
        <w:tc>
          <w:tcPr>
            <w:tcW w:w="993" w:type="dxa"/>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ind w:left="-108" w:right="34"/>
              <w:jc w:val="right"/>
              <w:rPr>
                <w:b/>
                <w:bCs/>
                <w:color w:val="000000"/>
                <w:sz w:val="16"/>
                <w:szCs w:val="16"/>
              </w:rPr>
            </w:pPr>
            <w:r w:rsidRPr="00320FD7">
              <w:rPr>
                <w:b/>
                <w:bCs/>
                <w:color w:val="000000"/>
                <w:sz w:val="16"/>
                <w:szCs w:val="16"/>
              </w:rPr>
              <w:t xml:space="preserve">       12 088,00   </w:t>
            </w:r>
          </w:p>
        </w:tc>
        <w:tc>
          <w:tcPr>
            <w:tcW w:w="992" w:type="dxa"/>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ind w:right="34"/>
              <w:jc w:val="right"/>
              <w:rPr>
                <w:b/>
                <w:bCs/>
                <w:color w:val="000000"/>
                <w:sz w:val="16"/>
                <w:szCs w:val="16"/>
              </w:rPr>
            </w:pPr>
            <w:r w:rsidRPr="00320FD7">
              <w:rPr>
                <w:b/>
                <w:bCs/>
                <w:color w:val="000000"/>
                <w:sz w:val="16"/>
                <w:szCs w:val="16"/>
              </w:rPr>
              <w:t xml:space="preserve">           12 088,00   </w:t>
            </w:r>
          </w:p>
        </w:tc>
        <w:tc>
          <w:tcPr>
            <w:tcW w:w="708" w:type="dxa"/>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ind w:right="34"/>
              <w:jc w:val="right"/>
              <w:rPr>
                <w:b/>
                <w:bCs/>
                <w:color w:val="000000"/>
              </w:rPr>
            </w:pPr>
            <w:r w:rsidRPr="00320FD7">
              <w:rPr>
                <w:b/>
                <w:bCs/>
                <w:color w:val="000000"/>
              </w:rPr>
              <w:t> </w:t>
            </w:r>
          </w:p>
        </w:tc>
        <w:tc>
          <w:tcPr>
            <w:tcW w:w="1134" w:type="dxa"/>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ind w:right="34"/>
              <w:jc w:val="right"/>
              <w:rPr>
                <w:b/>
                <w:bCs/>
                <w:color w:val="000000"/>
                <w:sz w:val="16"/>
                <w:szCs w:val="16"/>
              </w:rPr>
            </w:pPr>
            <w:r w:rsidRPr="00320FD7">
              <w:rPr>
                <w:b/>
                <w:bCs/>
                <w:color w:val="000000"/>
                <w:sz w:val="16"/>
                <w:szCs w:val="16"/>
              </w:rPr>
              <w:t xml:space="preserve">            2 285,00   </w:t>
            </w:r>
          </w:p>
        </w:tc>
        <w:tc>
          <w:tcPr>
            <w:tcW w:w="1134" w:type="dxa"/>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ind w:right="34"/>
              <w:jc w:val="right"/>
              <w:rPr>
                <w:b/>
                <w:bCs/>
                <w:color w:val="000000"/>
                <w:sz w:val="16"/>
                <w:szCs w:val="16"/>
              </w:rPr>
            </w:pPr>
            <w:r w:rsidRPr="00320FD7">
              <w:rPr>
                <w:b/>
                <w:bCs/>
                <w:color w:val="000000"/>
                <w:sz w:val="16"/>
                <w:szCs w:val="16"/>
              </w:rPr>
              <w:t xml:space="preserve">            2 285,00   </w:t>
            </w:r>
          </w:p>
        </w:tc>
        <w:tc>
          <w:tcPr>
            <w:tcW w:w="709" w:type="dxa"/>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ind w:right="34"/>
              <w:jc w:val="right"/>
              <w:rPr>
                <w:b/>
                <w:bCs/>
                <w:color w:val="000000"/>
                <w:sz w:val="16"/>
                <w:szCs w:val="16"/>
              </w:rPr>
            </w:pPr>
            <w:r w:rsidRPr="00320FD7">
              <w:rPr>
                <w:b/>
                <w:bCs/>
                <w:color w:val="000000"/>
                <w:sz w:val="16"/>
                <w:szCs w:val="16"/>
              </w:rPr>
              <w:t xml:space="preserve">                      -     </w:t>
            </w:r>
          </w:p>
        </w:tc>
        <w:tc>
          <w:tcPr>
            <w:tcW w:w="993" w:type="dxa"/>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ind w:right="34"/>
              <w:jc w:val="right"/>
              <w:rPr>
                <w:b/>
                <w:bCs/>
                <w:color w:val="000000"/>
                <w:sz w:val="16"/>
                <w:szCs w:val="16"/>
              </w:rPr>
            </w:pPr>
            <w:r w:rsidRPr="00320FD7">
              <w:rPr>
                <w:b/>
                <w:bCs/>
                <w:color w:val="000000"/>
                <w:sz w:val="16"/>
                <w:szCs w:val="16"/>
              </w:rPr>
              <w:t xml:space="preserve">-         9 803,00   </w:t>
            </w:r>
          </w:p>
        </w:tc>
        <w:tc>
          <w:tcPr>
            <w:tcW w:w="876" w:type="dxa"/>
            <w:gridSpan w:val="2"/>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ind w:right="34"/>
              <w:jc w:val="right"/>
              <w:rPr>
                <w:b/>
                <w:bCs/>
                <w:color w:val="000000"/>
                <w:sz w:val="16"/>
                <w:szCs w:val="16"/>
              </w:rPr>
            </w:pPr>
            <w:r w:rsidRPr="00320FD7">
              <w:rPr>
                <w:b/>
                <w:bCs/>
                <w:color w:val="000000"/>
                <w:sz w:val="16"/>
                <w:szCs w:val="16"/>
              </w:rPr>
              <w:t xml:space="preserve">-         9 803,00   </w:t>
            </w:r>
          </w:p>
        </w:tc>
        <w:tc>
          <w:tcPr>
            <w:tcW w:w="682" w:type="dxa"/>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ind w:right="34"/>
              <w:jc w:val="right"/>
              <w:rPr>
                <w:b/>
                <w:bCs/>
                <w:color w:val="000000"/>
                <w:sz w:val="16"/>
                <w:szCs w:val="16"/>
              </w:rPr>
            </w:pPr>
            <w:r w:rsidRPr="00320FD7">
              <w:rPr>
                <w:b/>
                <w:bCs/>
                <w:color w:val="000000"/>
                <w:sz w:val="16"/>
                <w:szCs w:val="16"/>
              </w:rPr>
              <w:t xml:space="preserve">                     -     </w:t>
            </w:r>
          </w:p>
        </w:tc>
      </w:tr>
      <w:tr w:rsidR="00320FD7" w:rsidRPr="00320FD7" w:rsidTr="00570F3C">
        <w:trPr>
          <w:trHeight w:val="1248"/>
        </w:trPr>
        <w:tc>
          <w:tcPr>
            <w:tcW w:w="2553" w:type="dxa"/>
            <w:tcBorders>
              <w:top w:val="nil"/>
              <w:left w:val="single" w:sz="4" w:space="0" w:color="auto"/>
              <w:bottom w:val="single" w:sz="4" w:space="0" w:color="auto"/>
              <w:right w:val="single" w:sz="4" w:space="0" w:color="auto"/>
            </w:tcBorders>
            <w:shd w:val="clear" w:color="000000" w:fill="FFFFFF"/>
            <w:vAlign w:val="center"/>
          </w:tcPr>
          <w:p w:rsidR="00320FD7" w:rsidRPr="00320FD7" w:rsidRDefault="00320FD7" w:rsidP="00320FD7">
            <w:pPr>
              <w:rPr>
                <w:b/>
                <w:bCs/>
                <w:sz w:val="16"/>
                <w:szCs w:val="16"/>
              </w:rPr>
            </w:pPr>
            <w:r w:rsidRPr="00320FD7">
              <w:rPr>
                <w:b/>
                <w:bCs/>
                <w:sz w:val="16"/>
                <w:szCs w:val="16"/>
              </w:rPr>
              <w:t>ОМ №1 Мероприятия по улучшению технического состояния и (или) приведению в технически исправное состояние жилого фонда, находящегося в муниципальной собственности городского округа "город Якутск", и продление срока их эксплуатации</w:t>
            </w:r>
          </w:p>
        </w:tc>
        <w:tc>
          <w:tcPr>
            <w:tcW w:w="993"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ind w:right="34"/>
              <w:jc w:val="right"/>
              <w:rPr>
                <w:b/>
                <w:bCs/>
                <w:color w:val="000000"/>
                <w:sz w:val="16"/>
                <w:szCs w:val="16"/>
              </w:rPr>
            </w:pPr>
            <w:r w:rsidRPr="00320FD7">
              <w:rPr>
                <w:b/>
                <w:bCs/>
                <w:color w:val="000000"/>
                <w:sz w:val="16"/>
                <w:szCs w:val="16"/>
              </w:rPr>
              <w:t xml:space="preserve">           12 088,00   </w:t>
            </w:r>
          </w:p>
        </w:tc>
        <w:tc>
          <w:tcPr>
            <w:tcW w:w="992"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ind w:right="34"/>
              <w:jc w:val="right"/>
              <w:rPr>
                <w:b/>
                <w:bCs/>
                <w:color w:val="000000"/>
                <w:sz w:val="16"/>
                <w:szCs w:val="16"/>
              </w:rPr>
            </w:pPr>
            <w:r w:rsidRPr="00320FD7">
              <w:rPr>
                <w:b/>
                <w:bCs/>
                <w:color w:val="000000"/>
                <w:sz w:val="16"/>
                <w:szCs w:val="16"/>
              </w:rPr>
              <w:t xml:space="preserve">           12 088,00   </w:t>
            </w:r>
          </w:p>
        </w:tc>
        <w:tc>
          <w:tcPr>
            <w:tcW w:w="708"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ind w:right="34"/>
              <w:jc w:val="right"/>
              <w:rPr>
                <w:b/>
                <w:bCs/>
                <w:color w:val="000000"/>
              </w:rPr>
            </w:pPr>
            <w:r w:rsidRPr="00320FD7">
              <w:rPr>
                <w:b/>
                <w:bCs/>
                <w:color w:val="000000"/>
              </w:rPr>
              <w:t> </w:t>
            </w:r>
          </w:p>
        </w:tc>
        <w:tc>
          <w:tcPr>
            <w:tcW w:w="1134"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ind w:right="34"/>
              <w:jc w:val="right"/>
              <w:rPr>
                <w:b/>
                <w:bCs/>
                <w:color w:val="000000"/>
                <w:sz w:val="16"/>
                <w:szCs w:val="16"/>
              </w:rPr>
            </w:pPr>
            <w:r w:rsidRPr="00320FD7">
              <w:rPr>
                <w:b/>
                <w:bCs/>
                <w:color w:val="000000"/>
                <w:sz w:val="16"/>
                <w:szCs w:val="16"/>
              </w:rPr>
              <w:t xml:space="preserve">            2 285,00   </w:t>
            </w:r>
          </w:p>
        </w:tc>
        <w:tc>
          <w:tcPr>
            <w:tcW w:w="1134"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ind w:right="34"/>
              <w:jc w:val="right"/>
              <w:rPr>
                <w:b/>
                <w:bCs/>
                <w:color w:val="000000"/>
                <w:sz w:val="16"/>
                <w:szCs w:val="16"/>
              </w:rPr>
            </w:pPr>
            <w:r w:rsidRPr="00320FD7">
              <w:rPr>
                <w:b/>
                <w:bCs/>
                <w:color w:val="000000"/>
                <w:sz w:val="16"/>
                <w:szCs w:val="16"/>
              </w:rPr>
              <w:t xml:space="preserve">            2 285,00   </w:t>
            </w:r>
          </w:p>
        </w:tc>
        <w:tc>
          <w:tcPr>
            <w:tcW w:w="709"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ind w:right="34"/>
              <w:jc w:val="right"/>
              <w:rPr>
                <w:b/>
                <w:bCs/>
                <w:color w:val="000000"/>
                <w:sz w:val="16"/>
                <w:szCs w:val="16"/>
              </w:rPr>
            </w:pPr>
            <w:r w:rsidRPr="00320FD7">
              <w:rPr>
                <w:b/>
                <w:bCs/>
                <w:color w:val="000000"/>
                <w:sz w:val="16"/>
                <w:szCs w:val="16"/>
              </w:rPr>
              <w:t xml:space="preserve">                      -     </w:t>
            </w:r>
          </w:p>
        </w:tc>
        <w:tc>
          <w:tcPr>
            <w:tcW w:w="993"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ind w:right="34"/>
              <w:jc w:val="right"/>
              <w:rPr>
                <w:b/>
                <w:bCs/>
                <w:color w:val="000000"/>
                <w:sz w:val="16"/>
                <w:szCs w:val="16"/>
              </w:rPr>
            </w:pPr>
            <w:r w:rsidRPr="00320FD7">
              <w:rPr>
                <w:b/>
                <w:bCs/>
                <w:color w:val="000000"/>
                <w:sz w:val="16"/>
                <w:szCs w:val="16"/>
              </w:rPr>
              <w:t xml:space="preserve">-         9 803,00   </w:t>
            </w:r>
          </w:p>
        </w:tc>
        <w:tc>
          <w:tcPr>
            <w:tcW w:w="876" w:type="dxa"/>
            <w:gridSpan w:val="2"/>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ind w:right="34"/>
              <w:jc w:val="right"/>
              <w:rPr>
                <w:b/>
                <w:bCs/>
                <w:color w:val="000000"/>
                <w:sz w:val="16"/>
                <w:szCs w:val="16"/>
              </w:rPr>
            </w:pPr>
            <w:r w:rsidRPr="00320FD7">
              <w:rPr>
                <w:b/>
                <w:bCs/>
                <w:color w:val="000000"/>
                <w:sz w:val="16"/>
                <w:szCs w:val="16"/>
              </w:rPr>
              <w:t xml:space="preserve">-         9 803,00   </w:t>
            </w:r>
          </w:p>
        </w:tc>
        <w:tc>
          <w:tcPr>
            <w:tcW w:w="682"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ind w:right="34"/>
              <w:jc w:val="right"/>
              <w:rPr>
                <w:b/>
                <w:bCs/>
                <w:color w:val="000000"/>
                <w:sz w:val="16"/>
                <w:szCs w:val="16"/>
              </w:rPr>
            </w:pPr>
            <w:r w:rsidRPr="00320FD7">
              <w:rPr>
                <w:b/>
                <w:bCs/>
                <w:color w:val="000000"/>
                <w:sz w:val="16"/>
                <w:szCs w:val="16"/>
              </w:rPr>
              <w:t xml:space="preserve">                     -     </w:t>
            </w:r>
          </w:p>
        </w:tc>
      </w:tr>
      <w:tr w:rsidR="00320FD7" w:rsidRPr="00320FD7" w:rsidTr="00570F3C">
        <w:trPr>
          <w:trHeight w:val="624"/>
        </w:trPr>
        <w:tc>
          <w:tcPr>
            <w:tcW w:w="2553" w:type="dxa"/>
            <w:tcBorders>
              <w:top w:val="nil"/>
              <w:left w:val="single" w:sz="4" w:space="0" w:color="auto"/>
              <w:bottom w:val="single" w:sz="4" w:space="0" w:color="auto"/>
              <w:right w:val="single" w:sz="4" w:space="0" w:color="auto"/>
            </w:tcBorders>
            <w:shd w:val="clear" w:color="000000" w:fill="FFFFFF"/>
            <w:vAlign w:val="center"/>
          </w:tcPr>
          <w:p w:rsidR="00320FD7" w:rsidRPr="00320FD7" w:rsidRDefault="00320FD7" w:rsidP="00320FD7">
            <w:pPr>
              <w:rPr>
                <w:sz w:val="16"/>
                <w:szCs w:val="16"/>
              </w:rPr>
            </w:pPr>
            <w:r w:rsidRPr="00320FD7">
              <w:rPr>
                <w:sz w:val="16"/>
                <w:szCs w:val="16"/>
              </w:rPr>
              <w:t>М. 1.1 "Оплата взносов на капитальный ремонт МКД за муниципальные жилые и нежилые помещения"</w:t>
            </w:r>
          </w:p>
        </w:tc>
        <w:tc>
          <w:tcPr>
            <w:tcW w:w="993"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ind w:right="34"/>
              <w:jc w:val="right"/>
              <w:rPr>
                <w:color w:val="000000"/>
                <w:sz w:val="16"/>
                <w:szCs w:val="16"/>
              </w:rPr>
            </w:pPr>
            <w:r w:rsidRPr="00320FD7">
              <w:rPr>
                <w:color w:val="000000"/>
                <w:sz w:val="16"/>
                <w:szCs w:val="16"/>
              </w:rPr>
              <w:t>9 168,00</w:t>
            </w:r>
          </w:p>
        </w:tc>
        <w:tc>
          <w:tcPr>
            <w:tcW w:w="992"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ind w:right="34"/>
              <w:jc w:val="right"/>
              <w:rPr>
                <w:color w:val="000000"/>
                <w:sz w:val="16"/>
                <w:szCs w:val="16"/>
              </w:rPr>
            </w:pPr>
            <w:r w:rsidRPr="00320FD7">
              <w:rPr>
                <w:color w:val="000000"/>
                <w:sz w:val="16"/>
                <w:szCs w:val="16"/>
              </w:rPr>
              <w:t>9 168,00</w:t>
            </w:r>
          </w:p>
        </w:tc>
        <w:tc>
          <w:tcPr>
            <w:tcW w:w="708" w:type="dxa"/>
            <w:tcBorders>
              <w:top w:val="nil"/>
              <w:left w:val="nil"/>
              <w:bottom w:val="nil"/>
              <w:right w:val="nil"/>
            </w:tcBorders>
            <w:shd w:val="clear" w:color="000000" w:fill="FFFFFF"/>
            <w:vAlign w:val="center"/>
          </w:tcPr>
          <w:p w:rsidR="00320FD7" w:rsidRPr="00320FD7" w:rsidRDefault="00320FD7" w:rsidP="00320FD7">
            <w:pPr>
              <w:ind w:right="34"/>
              <w:jc w:val="right"/>
              <w:rPr>
                <w:color w:val="000000"/>
              </w:rPr>
            </w:pPr>
            <w:r w:rsidRPr="00320FD7">
              <w:rPr>
                <w:color w:val="000000"/>
              </w:rPr>
              <w:t> </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320FD7" w:rsidRPr="00320FD7" w:rsidRDefault="00320FD7" w:rsidP="00320FD7">
            <w:pPr>
              <w:ind w:right="34"/>
              <w:jc w:val="right"/>
              <w:rPr>
                <w:color w:val="000000"/>
                <w:sz w:val="16"/>
                <w:szCs w:val="16"/>
              </w:rPr>
            </w:pPr>
            <w:r w:rsidRPr="00320FD7">
              <w:rPr>
                <w:color w:val="000000"/>
                <w:sz w:val="16"/>
                <w:szCs w:val="16"/>
              </w:rPr>
              <w:t>2 285,00</w:t>
            </w:r>
          </w:p>
        </w:tc>
        <w:tc>
          <w:tcPr>
            <w:tcW w:w="1134"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ind w:right="34"/>
              <w:jc w:val="right"/>
              <w:rPr>
                <w:color w:val="000000"/>
                <w:sz w:val="16"/>
                <w:szCs w:val="16"/>
              </w:rPr>
            </w:pPr>
            <w:r w:rsidRPr="00320FD7">
              <w:rPr>
                <w:color w:val="000000"/>
                <w:sz w:val="16"/>
                <w:szCs w:val="16"/>
              </w:rPr>
              <w:t>2 285,00</w:t>
            </w:r>
          </w:p>
        </w:tc>
        <w:tc>
          <w:tcPr>
            <w:tcW w:w="709"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ind w:right="34"/>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ind w:right="34"/>
              <w:jc w:val="right"/>
              <w:rPr>
                <w:color w:val="000000"/>
                <w:sz w:val="16"/>
                <w:szCs w:val="16"/>
              </w:rPr>
            </w:pPr>
            <w:r w:rsidRPr="00320FD7">
              <w:rPr>
                <w:color w:val="000000"/>
                <w:sz w:val="16"/>
                <w:szCs w:val="16"/>
              </w:rPr>
              <w:t>-6 883,00</w:t>
            </w:r>
          </w:p>
        </w:tc>
        <w:tc>
          <w:tcPr>
            <w:tcW w:w="876" w:type="dxa"/>
            <w:gridSpan w:val="2"/>
            <w:tcBorders>
              <w:top w:val="nil"/>
              <w:left w:val="nil"/>
              <w:bottom w:val="single" w:sz="4" w:space="0" w:color="auto"/>
              <w:right w:val="single" w:sz="4" w:space="0" w:color="auto"/>
            </w:tcBorders>
            <w:shd w:val="clear" w:color="000000" w:fill="FFFFFF"/>
            <w:vAlign w:val="center"/>
          </w:tcPr>
          <w:p w:rsidR="00320FD7" w:rsidRPr="00320FD7" w:rsidRDefault="00320FD7" w:rsidP="00320FD7">
            <w:pPr>
              <w:ind w:right="34"/>
              <w:jc w:val="right"/>
              <w:rPr>
                <w:color w:val="000000"/>
                <w:sz w:val="16"/>
                <w:szCs w:val="16"/>
              </w:rPr>
            </w:pPr>
            <w:r w:rsidRPr="00320FD7">
              <w:rPr>
                <w:color w:val="000000"/>
                <w:sz w:val="16"/>
                <w:szCs w:val="16"/>
              </w:rPr>
              <w:t>-6 883,00</w:t>
            </w:r>
          </w:p>
        </w:tc>
        <w:tc>
          <w:tcPr>
            <w:tcW w:w="682" w:type="dxa"/>
            <w:tcBorders>
              <w:top w:val="nil"/>
              <w:left w:val="nil"/>
              <w:bottom w:val="single" w:sz="4" w:space="0" w:color="auto"/>
              <w:right w:val="single" w:sz="4" w:space="0" w:color="auto"/>
            </w:tcBorders>
            <w:shd w:val="clear" w:color="000000" w:fill="FFFFFF"/>
            <w:vAlign w:val="center"/>
          </w:tcPr>
          <w:p w:rsidR="00320FD7" w:rsidRPr="00320FD7" w:rsidRDefault="00320FD7" w:rsidP="00320FD7">
            <w:pPr>
              <w:ind w:right="34"/>
              <w:jc w:val="right"/>
              <w:rPr>
                <w:color w:val="000000"/>
                <w:sz w:val="16"/>
                <w:szCs w:val="16"/>
              </w:rPr>
            </w:pPr>
            <w:r w:rsidRPr="00320FD7">
              <w:rPr>
                <w:color w:val="000000"/>
                <w:sz w:val="16"/>
                <w:szCs w:val="16"/>
              </w:rPr>
              <w:t>0,00</w:t>
            </w:r>
          </w:p>
        </w:tc>
      </w:tr>
      <w:tr w:rsidR="00320FD7" w:rsidRPr="00320FD7" w:rsidTr="00570F3C">
        <w:trPr>
          <w:trHeight w:val="936"/>
        </w:trPr>
        <w:tc>
          <w:tcPr>
            <w:tcW w:w="2553" w:type="dxa"/>
            <w:tcBorders>
              <w:top w:val="nil"/>
              <w:left w:val="single" w:sz="4" w:space="0" w:color="auto"/>
              <w:bottom w:val="single" w:sz="4" w:space="0" w:color="auto"/>
              <w:right w:val="single" w:sz="4" w:space="0" w:color="auto"/>
            </w:tcBorders>
            <w:shd w:val="clear" w:color="000000" w:fill="FFFFFF"/>
            <w:vAlign w:val="center"/>
          </w:tcPr>
          <w:p w:rsidR="00320FD7" w:rsidRPr="00320FD7" w:rsidRDefault="00320FD7" w:rsidP="00320FD7">
            <w:pPr>
              <w:rPr>
                <w:sz w:val="16"/>
                <w:szCs w:val="16"/>
              </w:rPr>
            </w:pPr>
            <w:r w:rsidRPr="00320FD7">
              <w:rPr>
                <w:sz w:val="16"/>
                <w:szCs w:val="16"/>
              </w:rPr>
              <w:t xml:space="preserve">М.1.3 "Ремонт жилых помещений, находящихся в муниципальной собственности ГО "город Якутск" </w:t>
            </w:r>
            <w:proofErr w:type="gramStart"/>
            <w:r w:rsidRPr="00320FD7">
              <w:rPr>
                <w:sz w:val="16"/>
                <w:szCs w:val="16"/>
              </w:rPr>
              <w:t>и(</w:t>
            </w:r>
            <w:proofErr w:type="gramEnd"/>
            <w:r w:rsidRPr="00320FD7">
              <w:rPr>
                <w:sz w:val="16"/>
                <w:szCs w:val="16"/>
              </w:rPr>
              <w:t xml:space="preserve">или) общего имущества </w:t>
            </w:r>
            <w:proofErr w:type="spellStart"/>
            <w:r w:rsidRPr="00320FD7">
              <w:rPr>
                <w:sz w:val="16"/>
                <w:szCs w:val="16"/>
              </w:rPr>
              <w:t>многокв.домов</w:t>
            </w:r>
            <w:proofErr w:type="spellEnd"/>
            <w:r w:rsidRPr="00320FD7">
              <w:rPr>
                <w:sz w:val="16"/>
                <w:szCs w:val="16"/>
              </w:rPr>
              <w:t xml:space="preserve"> и </w:t>
            </w:r>
            <w:proofErr w:type="spellStart"/>
            <w:r w:rsidRPr="00320FD7">
              <w:rPr>
                <w:sz w:val="16"/>
                <w:szCs w:val="16"/>
              </w:rPr>
              <w:t>пр.жилых</w:t>
            </w:r>
            <w:proofErr w:type="spellEnd"/>
            <w:r w:rsidRPr="00320FD7">
              <w:rPr>
                <w:sz w:val="16"/>
                <w:szCs w:val="16"/>
              </w:rPr>
              <w:t xml:space="preserve"> зданий, смежным с </w:t>
            </w:r>
            <w:proofErr w:type="spellStart"/>
            <w:r w:rsidRPr="00320FD7">
              <w:rPr>
                <w:sz w:val="16"/>
                <w:szCs w:val="16"/>
              </w:rPr>
              <w:t>мун.жилыми</w:t>
            </w:r>
            <w:proofErr w:type="spellEnd"/>
            <w:r w:rsidRPr="00320FD7">
              <w:rPr>
                <w:sz w:val="16"/>
                <w:szCs w:val="16"/>
              </w:rPr>
              <w:t xml:space="preserve"> помещениями"</w:t>
            </w:r>
          </w:p>
        </w:tc>
        <w:tc>
          <w:tcPr>
            <w:tcW w:w="993"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ind w:right="34"/>
              <w:jc w:val="right"/>
              <w:rPr>
                <w:color w:val="000000"/>
                <w:sz w:val="16"/>
                <w:szCs w:val="16"/>
              </w:rPr>
            </w:pPr>
            <w:r w:rsidRPr="00320FD7">
              <w:rPr>
                <w:color w:val="000000"/>
                <w:sz w:val="16"/>
                <w:szCs w:val="16"/>
              </w:rPr>
              <w:t xml:space="preserve">             2 920,00   </w:t>
            </w:r>
          </w:p>
        </w:tc>
        <w:tc>
          <w:tcPr>
            <w:tcW w:w="992"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ind w:right="34"/>
              <w:jc w:val="right"/>
              <w:rPr>
                <w:color w:val="000000"/>
                <w:sz w:val="16"/>
                <w:szCs w:val="16"/>
              </w:rPr>
            </w:pPr>
            <w:r w:rsidRPr="00320FD7">
              <w:rPr>
                <w:color w:val="000000"/>
                <w:sz w:val="16"/>
                <w:szCs w:val="16"/>
              </w:rPr>
              <w:t xml:space="preserve">             2 920,00   </w:t>
            </w:r>
          </w:p>
        </w:tc>
        <w:tc>
          <w:tcPr>
            <w:tcW w:w="708"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ind w:right="34"/>
              <w:jc w:val="right"/>
              <w:rPr>
                <w:color w:val="000000"/>
              </w:rPr>
            </w:pPr>
            <w:r w:rsidRPr="00320FD7">
              <w:rPr>
                <w:color w:val="000000"/>
              </w:rPr>
              <w:t> </w:t>
            </w:r>
          </w:p>
        </w:tc>
        <w:tc>
          <w:tcPr>
            <w:tcW w:w="1134"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ind w:right="34"/>
              <w:jc w:val="right"/>
              <w:rPr>
                <w:color w:val="000000"/>
                <w:sz w:val="16"/>
                <w:szCs w:val="16"/>
              </w:rPr>
            </w:pPr>
            <w:r w:rsidRPr="00320FD7">
              <w:rPr>
                <w:color w:val="000000"/>
                <w:sz w:val="16"/>
                <w:szCs w:val="16"/>
              </w:rPr>
              <w:t xml:space="preserve">                      -     </w:t>
            </w:r>
          </w:p>
        </w:tc>
        <w:tc>
          <w:tcPr>
            <w:tcW w:w="1134"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ind w:right="34"/>
              <w:jc w:val="right"/>
              <w:rPr>
                <w:color w:val="000000"/>
                <w:sz w:val="16"/>
                <w:szCs w:val="16"/>
              </w:rPr>
            </w:pPr>
            <w:r w:rsidRPr="00320FD7">
              <w:rPr>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ind w:right="34"/>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ind w:right="34"/>
              <w:jc w:val="right"/>
              <w:rPr>
                <w:color w:val="000000"/>
                <w:sz w:val="16"/>
                <w:szCs w:val="16"/>
              </w:rPr>
            </w:pPr>
            <w:r w:rsidRPr="00320FD7">
              <w:rPr>
                <w:color w:val="000000"/>
                <w:sz w:val="16"/>
                <w:szCs w:val="16"/>
              </w:rPr>
              <w:t xml:space="preserve">-         2 920,00   </w:t>
            </w:r>
          </w:p>
        </w:tc>
        <w:tc>
          <w:tcPr>
            <w:tcW w:w="876" w:type="dxa"/>
            <w:gridSpan w:val="2"/>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ind w:right="34"/>
              <w:jc w:val="right"/>
              <w:rPr>
                <w:color w:val="000000"/>
                <w:sz w:val="16"/>
                <w:szCs w:val="16"/>
              </w:rPr>
            </w:pPr>
            <w:r w:rsidRPr="00320FD7">
              <w:rPr>
                <w:color w:val="000000"/>
                <w:sz w:val="16"/>
                <w:szCs w:val="16"/>
              </w:rPr>
              <w:t xml:space="preserve">-         2 920,00   </w:t>
            </w:r>
          </w:p>
        </w:tc>
        <w:tc>
          <w:tcPr>
            <w:tcW w:w="682"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ind w:right="34"/>
              <w:jc w:val="right"/>
              <w:rPr>
                <w:color w:val="000000"/>
                <w:sz w:val="16"/>
                <w:szCs w:val="16"/>
              </w:rPr>
            </w:pPr>
            <w:r w:rsidRPr="00320FD7">
              <w:rPr>
                <w:color w:val="000000"/>
                <w:sz w:val="16"/>
                <w:szCs w:val="16"/>
              </w:rPr>
              <w:t xml:space="preserve">                     -     </w:t>
            </w:r>
          </w:p>
        </w:tc>
      </w:tr>
    </w:tbl>
    <w:p w:rsidR="00320FD7" w:rsidRPr="00320FD7" w:rsidRDefault="00320FD7" w:rsidP="00320FD7">
      <w:pPr>
        <w:ind w:firstLine="851"/>
        <w:jc w:val="both"/>
      </w:pPr>
      <w:r w:rsidRPr="00320FD7">
        <w:t xml:space="preserve">Уменьшение произведено за счет: </w:t>
      </w:r>
    </w:p>
    <w:p w:rsidR="00320FD7" w:rsidRPr="00320FD7" w:rsidRDefault="00320FD7" w:rsidP="00FF625D">
      <w:pPr>
        <w:numPr>
          <w:ilvl w:val="0"/>
          <w:numId w:val="6"/>
        </w:numPr>
        <w:jc w:val="both"/>
        <w:rPr>
          <w:color w:val="000000"/>
        </w:rPr>
      </w:pPr>
      <w:proofErr w:type="gramStart"/>
      <w:r w:rsidRPr="00320FD7">
        <w:t xml:space="preserve">сокращения на оплату взносов на капитальный ремонт МКД за муниципальные жилые и нежилые помещение в сумме </w:t>
      </w:r>
      <w:r w:rsidRPr="00320FD7">
        <w:rPr>
          <w:color w:val="000000"/>
        </w:rPr>
        <w:t>6 883,0 тыс. рублей или на 75,1%</w:t>
      </w:r>
      <w:r w:rsidRPr="00320FD7">
        <w:rPr>
          <w:bCs/>
        </w:rPr>
        <w:t xml:space="preserve"> - уменьшение объема предусмотренных средств обусловлено предполагаемым уменьшением суммы потребности по итогам сверки взаиморасчетов с Фондом капитального ремонта многоквартирных домов Республики Саха (Якутия)</w:t>
      </w:r>
      <w:r w:rsidRPr="00320FD7">
        <w:rPr>
          <w:color w:val="000000"/>
        </w:rPr>
        <w:t xml:space="preserve">; </w:t>
      </w:r>
      <w:proofErr w:type="gramEnd"/>
    </w:p>
    <w:p w:rsidR="00320FD7" w:rsidRPr="00320FD7" w:rsidRDefault="00320FD7" w:rsidP="00FF625D">
      <w:pPr>
        <w:numPr>
          <w:ilvl w:val="0"/>
          <w:numId w:val="6"/>
        </w:numPr>
        <w:jc w:val="both"/>
      </w:pPr>
      <w:r w:rsidRPr="00320FD7">
        <w:rPr>
          <w:color w:val="000000"/>
        </w:rPr>
        <w:t xml:space="preserve">исключения средств на </w:t>
      </w:r>
      <w:r w:rsidRPr="00320FD7">
        <w:t xml:space="preserve">"Ремонт жилых помещений, находящихся в муниципальной собственности ГО "город Якутск" </w:t>
      </w:r>
      <w:proofErr w:type="gramStart"/>
      <w:r w:rsidRPr="00320FD7">
        <w:t>и(</w:t>
      </w:r>
      <w:proofErr w:type="gramEnd"/>
      <w:r w:rsidRPr="00320FD7">
        <w:t>или) общего имущества многоквартирных домов и прочих жилых зданий, смежным с муниципальными жилыми помещениями"</w:t>
      </w:r>
      <w:r w:rsidRPr="00320FD7">
        <w:rPr>
          <w:color w:val="000000"/>
        </w:rPr>
        <w:t>.</w:t>
      </w:r>
    </w:p>
    <w:p w:rsidR="00320FD7" w:rsidRPr="00320FD7" w:rsidRDefault="00320FD7" w:rsidP="00320FD7">
      <w:pPr>
        <w:rPr>
          <w:highlight w:val="yellow"/>
        </w:rPr>
      </w:pPr>
    </w:p>
    <w:p w:rsidR="00320FD7" w:rsidRPr="00320FD7" w:rsidRDefault="00320FD7" w:rsidP="00320FD7">
      <w:pPr>
        <w:tabs>
          <w:tab w:val="left" w:pos="1134"/>
        </w:tabs>
        <w:jc w:val="both"/>
        <w:rPr>
          <w:color w:val="000000"/>
        </w:rPr>
      </w:pPr>
      <w:r w:rsidRPr="00320FD7">
        <w:t>2. По подпрограмме</w:t>
      </w:r>
      <w:r w:rsidRPr="00320FD7">
        <w:rPr>
          <w:color w:val="000000"/>
        </w:rPr>
        <w:t xml:space="preserve"> «</w:t>
      </w:r>
      <w:r w:rsidRPr="00320FD7">
        <w:t>Обеспечение первичных мер пожарной безопасности на территории ГО "город Якутск" на период 2013-2017 годы</w:t>
      </w:r>
      <w:r w:rsidRPr="00320FD7">
        <w:rPr>
          <w:color w:val="000000"/>
        </w:rPr>
        <w:t xml:space="preserve">» уменьшение бюджетных ассигнований на 14 612,40   тыс. рублей или </w:t>
      </w:r>
      <w:r w:rsidRPr="00320FD7">
        <w:rPr>
          <w:b/>
          <w:bCs/>
          <w:color w:val="000000"/>
        </w:rPr>
        <w:t>6,4%</w:t>
      </w:r>
      <w:r w:rsidRPr="00320FD7">
        <w:rPr>
          <w:color w:val="000000"/>
        </w:rPr>
        <w:t xml:space="preserve"> к уровню 2018 года.</w:t>
      </w:r>
    </w:p>
    <w:tbl>
      <w:tblPr>
        <w:tblW w:w="10590" w:type="dxa"/>
        <w:tblInd w:w="250" w:type="dxa"/>
        <w:tblLayout w:type="fixed"/>
        <w:tblLook w:val="00A0" w:firstRow="1" w:lastRow="0" w:firstColumn="1" w:lastColumn="0" w:noHBand="0" w:noVBand="0"/>
      </w:tblPr>
      <w:tblGrid>
        <w:gridCol w:w="2546"/>
        <w:gridCol w:w="884"/>
        <w:gridCol w:w="965"/>
        <w:gridCol w:w="745"/>
        <w:gridCol w:w="1037"/>
        <w:gridCol w:w="991"/>
        <w:gridCol w:w="19"/>
        <w:gridCol w:w="850"/>
        <w:gridCol w:w="851"/>
        <w:gridCol w:w="851"/>
        <w:gridCol w:w="851"/>
      </w:tblGrid>
      <w:tr w:rsidR="00320FD7" w:rsidRPr="00320FD7" w:rsidTr="00570F3C">
        <w:trPr>
          <w:trHeight w:val="1450"/>
        </w:trPr>
        <w:tc>
          <w:tcPr>
            <w:tcW w:w="2546" w:type="dxa"/>
            <w:vMerge w:val="restart"/>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b/>
                <w:bCs/>
                <w:color w:val="000000"/>
                <w:sz w:val="16"/>
                <w:szCs w:val="16"/>
              </w:rPr>
            </w:pPr>
            <w:r w:rsidRPr="00320FD7">
              <w:rPr>
                <w:b/>
                <w:bCs/>
                <w:color w:val="000000"/>
                <w:sz w:val="16"/>
                <w:szCs w:val="16"/>
              </w:rPr>
              <w:t>Наименование КБК, расходов</w:t>
            </w:r>
          </w:p>
        </w:tc>
        <w:tc>
          <w:tcPr>
            <w:tcW w:w="884" w:type="dxa"/>
            <w:vMerge w:val="restart"/>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jc w:val="center"/>
              <w:rPr>
                <w:b/>
                <w:bCs/>
                <w:color w:val="000000"/>
                <w:sz w:val="16"/>
                <w:szCs w:val="16"/>
              </w:rPr>
            </w:pPr>
            <w:r w:rsidRPr="00320FD7">
              <w:rPr>
                <w:b/>
                <w:bCs/>
                <w:color w:val="000000"/>
                <w:sz w:val="16"/>
                <w:szCs w:val="16"/>
              </w:rPr>
              <w:t>Текущий год  (утвержденный план на 2018 год</w:t>
            </w:r>
            <w:proofErr w:type="gramStart"/>
            <w:r w:rsidRPr="00320FD7">
              <w:rPr>
                <w:b/>
                <w:bCs/>
                <w:color w:val="000000"/>
                <w:sz w:val="16"/>
                <w:szCs w:val="16"/>
              </w:rPr>
              <w:t xml:space="preserve"> )</w:t>
            </w:r>
            <w:proofErr w:type="gramEnd"/>
          </w:p>
        </w:tc>
        <w:tc>
          <w:tcPr>
            <w:tcW w:w="1710" w:type="dxa"/>
            <w:gridSpan w:val="2"/>
            <w:tcBorders>
              <w:top w:val="single" w:sz="4" w:space="0" w:color="auto"/>
              <w:left w:val="single" w:sz="4" w:space="0" w:color="auto"/>
              <w:bottom w:val="single" w:sz="4" w:space="0" w:color="000000"/>
              <w:right w:val="single" w:sz="4" w:space="0" w:color="000000"/>
            </w:tcBorders>
            <w:vAlign w:val="center"/>
          </w:tcPr>
          <w:p w:rsidR="00320FD7" w:rsidRPr="00320FD7" w:rsidRDefault="00320FD7" w:rsidP="00320FD7">
            <w:pPr>
              <w:jc w:val="center"/>
              <w:rPr>
                <w:b/>
                <w:bCs/>
                <w:color w:val="000000"/>
                <w:sz w:val="16"/>
                <w:szCs w:val="16"/>
              </w:rPr>
            </w:pPr>
            <w:r w:rsidRPr="00320FD7">
              <w:rPr>
                <w:b/>
                <w:bCs/>
                <w:color w:val="000000"/>
                <w:sz w:val="16"/>
                <w:szCs w:val="16"/>
              </w:rPr>
              <w:t>в том числе</w:t>
            </w:r>
          </w:p>
        </w:tc>
        <w:tc>
          <w:tcPr>
            <w:tcW w:w="10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20FD7" w:rsidRPr="00320FD7" w:rsidRDefault="00320FD7" w:rsidP="00320FD7">
            <w:pPr>
              <w:jc w:val="center"/>
              <w:rPr>
                <w:b/>
                <w:bCs/>
                <w:color w:val="000000"/>
                <w:sz w:val="16"/>
                <w:szCs w:val="16"/>
              </w:rPr>
            </w:pPr>
            <w:r w:rsidRPr="00320FD7">
              <w:rPr>
                <w:b/>
                <w:bCs/>
                <w:color w:val="000000"/>
                <w:sz w:val="16"/>
                <w:szCs w:val="16"/>
              </w:rPr>
              <w:t>проект плана на 2019 год</w:t>
            </w:r>
          </w:p>
        </w:tc>
        <w:tc>
          <w:tcPr>
            <w:tcW w:w="1860" w:type="dxa"/>
            <w:gridSpan w:val="3"/>
            <w:tcBorders>
              <w:top w:val="single" w:sz="4" w:space="0" w:color="auto"/>
              <w:left w:val="single" w:sz="4" w:space="0" w:color="auto"/>
              <w:bottom w:val="single" w:sz="4" w:space="0" w:color="000000"/>
              <w:right w:val="single" w:sz="4" w:space="0" w:color="000000"/>
            </w:tcBorders>
            <w:shd w:val="clear" w:color="000000" w:fill="FFFFFF"/>
            <w:vAlign w:val="center"/>
          </w:tcPr>
          <w:p w:rsidR="00320FD7" w:rsidRPr="00320FD7" w:rsidRDefault="00320FD7" w:rsidP="00320FD7">
            <w:pPr>
              <w:jc w:val="center"/>
              <w:rPr>
                <w:b/>
                <w:bCs/>
                <w:color w:val="000000"/>
                <w:sz w:val="16"/>
                <w:szCs w:val="16"/>
              </w:rPr>
            </w:pPr>
            <w:r w:rsidRPr="00320FD7">
              <w:rPr>
                <w:b/>
                <w:bCs/>
                <w:color w:val="000000"/>
                <w:sz w:val="16"/>
                <w:szCs w:val="16"/>
              </w:rPr>
              <w:t>в том числе</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320FD7" w:rsidRPr="00320FD7" w:rsidRDefault="00320FD7" w:rsidP="00320FD7">
            <w:pPr>
              <w:jc w:val="center"/>
              <w:rPr>
                <w:b/>
                <w:bCs/>
                <w:color w:val="000000"/>
                <w:sz w:val="16"/>
                <w:szCs w:val="16"/>
              </w:rPr>
            </w:pPr>
            <w:proofErr w:type="spellStart"/>
            <w:r w:rsidRPr="00320FD7">
              <w:rPr>
                <w:b/>
                <w:bCs/>
                <w:color w:val="000000"/>
                <w:sz w:val="16"/>
                <w:szCs w:val="16"/>
              </w:rPr>
              <w:t>откл</w:t>
            </w:r>
            <w:proofErr w:type="spellEnd"/>
            <w:r w:rsidRPr="00320FD7">
              <w:rPr>
                <w:b/>
                <w:bCs/>
                <w:color w:val="000000"/>
                <w:sz w:val="16"/>
                <w:szCs w:val="16"/>
              </w:rPr>
              <w:t xml:space="preserve"> предел к 2 </w:t>
            </w:r>
            <w:proofErr w:type="spellStart"/>
            <w:r w:rsidRPr="00320FD7">
              <w:rPr>
                <w:b/>
                <w:bCs/>
                <w:color w:val="000000"/>
                <w:sz w:val="16"/>
                <w:szCs w:val="16"/>
              </w:rPr>
              <w:t>чт</w:t>
            </w:r>
            <w:proofErr w:type="spellEnd"/>
            <w:r w:rsidRPr="00320FD7">
              <w:rPr>
                <w:b/>
                <w:bCs/>
                <w:color w:val="000000"/>
                <w:sz w:val="16"/>
                <w:szCs w:val="16"/>
              </w:rPr>
              <w:t xml:space="preserve">/к </w:t>
            </w:r>
            <w:proofErr w:type="gramStart"/>
            <w:r w:rsidRPr="00320FD7">
              <w:rPr>
                <w:b/>
                <w:bCs/>
                <w:color w:val="000000"/>
                <w:sz w:val="16"/>
                <w:szCs w:val="16"/>
              </w:rPr>
              <w:t>к</w:t>
            </w:r>
            <w:proofErr w:type="gramEnd"/>
            <w:r w:rsidRPr="00320FD7">
              <w:rPr>
                <w:b/>
                <w:bCs/>
                <w:color w:val="000000"/>
                <w:sz w:val="16"/>
                <w:szCs w:val="16"/>
              </w:rPr>
              <w:t xml:space="preserve"> </w:t>
            </w:r>
            <w:proofErr w:type="spellStart"/>
            <w:r w:rsidRPr="00320FD7">
              <w:rPr>
                <w:b/>
                <w:bCs/>
                <w:color w:val="000000"/>
                <w:sz w:val="16"/>
                <w:szCs w:val="16"/>
              </w:rPr>
              <w:t>утв</w:t>
            </w:r>
            <w:proofErr w:type="spellEnd"/>
            <w:r w:rsidRPr="00320FD7">
              <w:rPr>
                <w:b/>
                <w:bCs/>
                <w:color w:val="000000"/>
                <w:sz w:val="16"/>
                <w:szCs w:val="16"/>
              </w:rPr>
              <w:t xml:space="preserve"> бюджету</w:t>
            </w:r>
          </w:p>
        </w:tc>
        <w:tc>
          <w:tcPr>
            <w:tcW w:w="851" w:type="dxa"/>
            <w:tcBorders>
              <w:top w:val="single" w:sz="4" w:space="0" w:color="auto"/>
              <w:left w:val="single" w:sz="4" w:space="0" w:color="auto"/>
              <w:bottom w:val="single" w:sz="4" w:space="0" w:color="000000"/>
              <w:right w:val="single" w:sz="4" w:space="0" w:color="auto"/>
            </w:tcBorders>
            <w:shd w:val="clear" w:color="000000" w:fill="FFFFFF"/>
            <w:vAlign w:val="center"/>
          </w:tcPr>
          <w:p w:rsidR="00320FD7" w:rsidRPr="00320FD7" w:rsidRDefault="00320FD7" w:rsidP="00320FD7">
            <w:pPr>
              <w:jc w:val="center"/>
              <w:rPr>
                <w:b/>
                <w:bCs/>
                <w:color w:val="000000"/>
                <w:sz w:val="16"/>
                <w:szCs w:val="16"/>
              </w:rPr>
            </w:pPr>
            <w:r w:rsidRPr="00320FD7">
              <w:rPr>
                <w:b/>
                <w:bCs/>
                <w:color w:val="000000"/>
                <w:sz w:val="16"/>
                <w:szCs w:val="16"/>
              </w:rPr>
              <w:t>в том числе</w:t>
            </w:r>
          </w:p>
        </w:tc>
        <w:tc>
          <w:tcPr>
            <w:tcW w:w="851" w:type="dxa"/>
            <w:vMerge w:val="restart"/>
            <w:tcBorders>
              <w:top w:val="nil"/>
              <w:left w:val="single" w:sz="4" w:space="0" w:color="auto"/>
              <w:bottom w:val="nil"/>
            </w:tcBorders>
            <w:shd w:val="clear" w:color="000000" w:fill="FFFFFF"/>
            <w:vAlign w:val="center"/>
          </w:tcPr>
          <w:p w:rsidR="00320FD7" w:rsidRPr="00320FD7" w:rsidRDefault="00320FD7" w:rsidP="00320FD7">
            <w:pPr>
              <w:jc w:val="center"/>
              <w:rPr>
                <w:b/>
                <w:bCs/>
                <w:color w:val="000000"/>
                <w:sz w:val="16"/>
                <w:szCs w:val="16"/>
              </w:rPr>
            </w:pPr>
          </w:p>
        </w:tc>
      </w:tr>
      <w:tr w:rsidR="00320FD7" w:rsidRPr="00320FD7" w:rsidTr="00570F3C">
        <w:trPr>
          <w:trHeight w:val="637"/>
        </w:trPr>
        <w:tc>
          <w:tcPr>
            <w:tcW w:w="2546"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b/>
                <w:bCs/>
                <w:color w:val="000000"/>
                <w:sz w:val="16"/>
                <w:szCs w:val="16"/>
              </w:rPr>
            </w:pPr>
          </w:p>
        </w:tc>
        <w:tc>
          <w:tcPr>
            <w:tcW w:w="884"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b/>
                <w:bCs/>
                <w:color w:val="000000"/>
                <w:sz w:val="16"/>
                <w:szCs w:val="16"/>
              </w:rPr>
            </w:pPr>
          </w:p>
        </w:tc>
        <w:tc>
          <w:tcPr>
            <w:tcW w:w="965" w:type="dxa"/>
            <w:tcBorders>
              <w:top w:val="nil"/>
              <w:left w:val="single" w:sz="4" w:space="0" w:color="auto"/>
              <w:bottom w:val="single" w:sz="4" w:space="0" w:color="000000"/>
              <w:right w:val="single" w:sz="4" w:space="0" w:color="auto"/>
            </w:tcBorders>
            <w:vAlign w:val="center"/>
          </w:tcPr>
          <w:p w:rsidR="00320FD7" w:rsidRPr="00320FD7" w:rsidRDefault="00320FD7" w:rsidP="00320FD7">
            <w:pPr>
              <w:jc w:val="center"/>
              <w:rPr>
                <w:b/>
                <w:bCs/>
                <w:color w:val="000000"/>
                <w:sz w:val="16"/>
                <w:szCs w:val="16"/>
              </w:rPr>
            </w:pPr>
            <w:r w:rsidRPr="00320FD7">
              <w:rPr>
                <w:b/>
                <w:bCs/>
                <w:color w:val="000000"/>
                <w:sz w:val="16"/>
                <w:szCs w:val="16"/>
              </w:rPr>
              <w:t>МБ 2018</w:t>
            </w:r>
          </w:p>
        </w:tc>
        <w:tc>
          <w:tcPr>
            <w:tcW w:w="745" w:type="dxa"/>
            <w:tcBorders>
              <w:top w:val="nil"/>
              <w:left w:val="single" w:sz="4" w:space="0" w:color="auto"/>
              <w:bottom w:val="single" w:sz="4" w:space="0" w:color="000000"/>
              <w:right w:val="single" w:sz="4" w:space="0" w:color="auto"/>
            </w:tcBorders>
            <w:vAlign w:val="center"/>
          </w:tcPr>
          <w:p w:rsidR="00320FD7" w:rsidRPr="00320FD7" w:rsidRDefault="00320FD7" w:rsidP="00320FD7">
            <w:pPr>
              <w:jc w:val="center"/>
              <w:rPr>
                <w:b/>
                <w:bCs/>
                <w:color w:val="000000"/>
                <w:sz w:val="16"/>
                <w:szCs w:val="16"/>
              </w:rPr>
            </w:pPr>
            <w:r w:rsidRPr="00320FD7">
              <w:rPr>
                <w:b/>
                <w:bCs/>
                <w:color w:val="000000"/>
                <w:sz w:val="16"/>
                <w:szCs w:val="16"/>
              </w:rPr>
              <w:t>ГБ 2018</w:t>
            </w:r>
          </w:p>
        </w:tc>
        <w:tc>
          <w:tcPr>
            <w:tcW w:w="1037"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b/>
                <w:bCs/>
                <w:color w:val="000000"/>
                <w:sz w:val="16"/>
                <w:szCs w:val="16"/>
              </w:rPr>
            </w:pPr>
          </w:p>
        </w:tc>
        <w:tc>
          <w:tcPr>
            <w:tcW w:w="1010" w:type="dxa"/>
            <w:gridSpan w:val="2"/>
            <w:tcBorders>
              <w:top w:val="nil"/>
              <w:left w:val="single" w:sz="4" w:space="0" w:color="auto"/>
              <w:bottom w:val="single" w:sz="4" w:space="0" w:color="auto"/>
              <w:right w:val="single" w:sz="4" w:space="0" w:color="auto"/>
            </w:tcBorders>
            <w:shd w:val="clear" w:color="000000" w:fill="FFFFFF"/>
            <w:vAlign w:val="center"/>
          </w:tcPr>
          <w:p w:rsidR="00320FD7" w:rsidRPr="00320FD7" w:rsidRDefault="00320FD7" w:rsidP="00320FD7">
            <w:pPr>
              <w:jc w:val="center"/>
              <w:rPr>
                <w:b/>
                <w:bCs/>
                <w:color w:val="000000"/>
                <w:sz w:val="16"/>
                <w:szCs w:val="16"/>
              </w:rPr>
            </w:pPr>
            <w:r w:rsidRPr="00320FD7">
              <w:rPr>
                <w:b/>
                <w:bCs/>
                <w:color w:val="000000"/>
                <w:sz w:val="16"/>
                <w:szCs w:val="16"/>
              </w:rPr>
              <w:t>МБ 2019</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320FD7" w:rsidRPr="00320FD7" w:rsidRDefault="00320FD7" w:rsidP="00320FD7">
            <w:pPr>
              <w:jc w:val="center"/>
              <w:rPr>
                <w:b/>
                <w:bCs/>
                <w:color w:val="000000"/>
                <w:sz w:val="16"/>
                <w:szCs w:val="16"/>
              </w:rPr>
            </w:pPr>
            <w:r w:rsidRPr="00320FD7">
              <w:rPr>
                <w:b/>
                <w:bCs/>
                <w:color w:val="000000"/>
                <w:sz w:val="16"/>
                <w:szCs w:val="16"/>
              </w:rPr>
              <w:t>ГБ 2019</w:t>
            </w:r>
          </w:p>
        </w:tc>
        <w:tc>
          <w:tcPr>
            <w:tcW w:w="851"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b/>
                <w:bCs/>
                <w:color w:val="000000"/>
                <w:sz w:val="16"/>
                <w:szCs w:val="16"/>
              </w:rPr>
            </w:pPr>
          </w:p>
        </w:tc>
        <w:tc>
          <w:tcPr>
            <w:tcW w:w="851" w:type="dxa"/>
            <w:tcBorders>
              <w:top w:val="nil"/>
              <w:left w:val="single" w:sz="4" w:space="0" w:color="auto"/>
              <w:bottom w:val="single" w:sz="4" w:space="0" w:color="000000"/>
              <w:right w:val="single" w:sz="4" w:space="0" w:color="auto"/>
            </w:tcBorders>
            <w:vAlign w:val="center"/>
          </w:tcPr>
          <w:p w:rsidR="00320FD7" w:rsidRPr="00320FD7" w:rsidRDefault="00320FD7" w:rsidP="00320FD7">
            <w:pPr>
              <w:jc w:val="center"/>
              <w:rPr>
                <w:b/>
                <w:bCs/>
                <w:color w:val="000000"/>
                <w:sz w:val="16"/>
                <w:szCs w:val="16"/>
              </w:rPr>
            </w:pPr>
            <w:r w:rsidRPr="00320FD7">
              <w:rPr>
                <w:b/>
                <w:bCs/>
                <w:color w:val="000000"/>
                <w:sz w:val="16"/>
                <w:szCs w:val="16"/>
              </w:rPr>
              <w:t>МБ 2018</w:t>
            </w:r>
          </w:p>
        </w:tc>
        <w:tc>
          <w:tcPr>
            <w:tcW w:w="851" w:type="dxa"/>
            <w:vMerge/>
            <w:tcBorders>
              <w:left w:val="single" w:sz="4" w:space="0" w:color="auto"/>
              <w:bottom w:val="nil"/>
            </w:tcBorders>
            <w:vAlign w:val="center"/>
          </w:tcPr>
          <w:p w:rsidR="00320FD7" w:rsidRPr="00320FD7" w:rsidRDefault="00320FD7" w:rsidP="00320FD7">
            <w:pPr>
              <w:jc w:val="center"/>
              <w:rPr>
                <w:b/>
                <w:bCs/>
                <w:color w:val="000000"/>
                <w:sz w:val="16"/>
                <w:szCs w:val="16"/>
              </w:rPr>
            </w:pPr>
          </w:p>
        </w:tc>
      </w:tr>
      <w:tr w:rsidR="00320FD7" w:rsidRPr="00320FD7" w:rsidTr="00570F3C">
        <w:trPr>
          <w:gridAfter w:val="1"/>
          <w:wAfter w:w="851" w:type="dxa"/>
          <w:trHeight w:val="936"/>
        </w:trPr>
        <w:tc>
          <w:tcPr>
            <w:tcW w:w="2546" w:type="dxa"/>
            <w:tcBorders>
              <w:top w:val="single" w:sz="4" w:space="0" w:color="auto"/>
              <w:left w:val="single" w:sz="4" w:space="0" w:color="auto"/>
              <w:bottom w:val="single" w:sz="4" w:space="0" w:color="auto"/>
              <w:right w:val="single" w:sz="4" w:space="0" w:color="auto"/>
            </w:tcBorders>
            <w:shd w:val="clear" w:color="000000" w:fill="FCE4D6"/>
            <w:vAlign w:val="center"/>
          </w:tcPr>
          <w:p w:rsidR="00320FD7" w:rsidRPr="00320FD7" w:rsidRDefault="00320FD7" w:rsidP="00320FD7">
            <w:pPr>
              <w:rPr>
                <w:b/>
                <w:bCs/>
                <w:sz w:val="16"/>
                <w:szCs w:val="16"/>
              </w:rPr>
            </w:pPr>
            <w:r w:rsidRPr="00320FD7">
              <w:rPr>
                <w:b/>
                <w:bCs/>
                <w:sz w:val="16"/>
                <w:szCs w:val="16"/>
              </w:rPr>
              <w:t>Подпрограмма № 2. Обеспечение первичных мер пожарной безопасности на территории ГО "город Якутск" на период 2013-2017 годы</w:t>
            </w:r>
          </w:p>
        </w:tc>
        <w:tc>
          <w:tcPr>
            <w:tcW w:w="884" w:type="dxa"/>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15 612,40   </w:t>
            </w:r>
          </w:p>
        </w:tc>
        <w:tc>
          <w:tcPr>
            <w:tcW w:w="965" w:type="dxa"/>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15 612,40   </w:t>
            </w:r>
          </w:p>
        </w:tc>
        <w:tc>
          <w:tcPr>
            <w:tcW w:w="745" w:type="dxa"/>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1037" w:type="dxa"/>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1 000,00   </w:t>
            </w:r>
          </w:p>
        </w:tc>
        <w:tc>
          <w:tcPr>
            <w:tcW w:w="991" w:type="dxa"/>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1 000,00   </w:t>
            </w:r>
          </w:p>
        </w:tc>
        <w:tc>
          <w:tcPr>
            <w:tcW w:w="869" w:type="dxa"/>
            <w:gridSpan w:val="2"/>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1" w:type="dxa"/>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14 612,40   </w:t>
            </w:r>
          </w:p>
        </w:tc>
        <w:tc>
          <w:tcPr>
            <w:tcW w:w="851" w:type="dxa"/>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14 612,40   </w:t>
            </w:r>
          </w:p>
        </w:tc>
      </w:tr>
      <w:tr w:rsidR="00320FD7" w:rsidRPr="00320FD7" w:rsidTr="00570F3C">
        <w:trPr>
          <w:gridAfter w:val="1"/>
          <w:wAfter w:w="851" w:type="dxa"/>
          <w:trHeight w:val="624"/>
        </w:trPr>
        <w:tc>
          <w:tcPr>
            <w:tcW w:w="2546" w:type="dxa"/>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lastRenderedPageBreak/>
              <w:t>ОМ №1 "Мероприятия по повышению пожарной безопасности многоквартирных домов"</w:t>
            </w:r>
          </w:p>
        </w:tc>
        <w:tc>
          <w:tcPr>
            <w:tcW w:w="8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5 412,40   </w:t>
            </w:r>
          </w:p>
        </w:tc>
        <w:tc>
          <w:tcPr>
            <w:tcW w:w="965"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5 412,40   </w:t>
            </w:r>
          </w:p>
        </w:tc>
        <w:tc>
          <w:tcPr>
            <w:tcW w:w="745"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1037"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c>
          <w:tcPr>
            <w:tcW w:w="991"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69"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1"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5 412,40   </w:t>
            </w:r>
          </w:p>
        </w:tc>
        <w:tc>
          <w:tcPr>
            <w:tcW w:w="851"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5 412,40   </w:t>
            </w:r>
          </w:p>
        </w:tc>
      </w:tr>
      <w:tr w:rsidR="00320FD7" w:rsidRPr="00320FD7" w:rsidTr="00570F3C">
        <w:trPr>
          <w:gridAfter w:val="1"/>
          <w:wAfter w:w="851" w:type="dxa"/>
          <w:trHeight w:val="312"/>
        </w:trPr>
        <w:tc>
          <w:tcPr>
            <w:tcW w:w="2546" w:type="dxa"/>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Ремонт электрооборудования</w:t>
            </w:r>
          </w:p>
        </w:tc>
        <w:tc>
          <w:tcPr>
            <w:tcW w:w="88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5 412,40   </w:t>
            </w:r>
          </w:p>
        </w:tc>
        <w:tc>
          <w:tcPr>
            <w:tcW w:w="965"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5 412,40   </w:t>
            </w:r>
          </w:p>
        </w:tc>
        <w:tc>
          <w:tcPr>
            <w:tcW w:w="745"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1037"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1"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69"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1"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5 412,40   </w:t>
            </w:r>
          </w:p>
        </w:tc>
        <w:tc>
          <w:tcPr>
            <w:tcW w:w="851"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5 412,40   </w:t>
            </w:r>
          </w:p>
        </w:tc>
      </w:tr>
      <w:tr w:rsidR="00320FD7" w:rsidRPr="00320FD7" w:rsidTr="00570F3C">
        <w:trPr>
          <w:gridAfter w:val="1"/>
          <w:wAfter w:w="851" w:type="dxa"/>
          <w:trHeight w:val="624"/>
        </w:trPr>
        <w:tc>
          <w:tcPr>
            <w:tcW w:w="2546" w:type="dxa"/>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ОМ № 2 " Устройство и обеспечение надлежащего состояния источников противопожарного водоснабжения и их содержание</w:t>
            </w:r>
          </w:p>
        </w:tc>
        <w:tc>
          <w:tcPr>
            <w:tcW w:w="8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9 200,00   </w:t>
            </w:r>
          </w:p>
        </w:tc>
        <w:tc>
          <w:tcPr>
            <w:tcW w:w="965"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9 200,00   </w:t>
            </w:r>
          </w:p>
        </w:tc>
        <w:tc>
          <w:tcPr>
            <w:tcW w:w="745"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1037"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c>
          <w:tcPr>
            <w:tcW w:w="991"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69"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1"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9 200,00   </w:t>
            </w:r>
          </w:p>
        </w:tc>
        <w:tc>
          <w:tcPr>
            <w:tcW w:w="851"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9 200,00   </w:t>
            </w:r>
          </w:p>
        </w:tc>
      </w:tr>
      <w:tr w:rsidR="00320FD7" w:rsidRPr="00320FD7" w:rsidTr="00570F3C">
        <w:trPr>
          <w:gridAfter w:val="1"/>
          <w:wAfter w:w="851" w:type="dxa"/>
          <w:trHeight w:val="624"/>
        </w:trPr>
        <w:tc>
          <w:tcPr>
            <w:tcW w:w="2546" w:type="dxa"/>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Установка и ремонт пожарных резервуаров и емкостей, обустройство водоемов</w:t>
            </w:r>
          </w:p>
        </w:tc>
        <w:tc>
          <w:tcPr>
            <w:tcW w:w="88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9 200,00   </w:t>
            </w:r>
          </w:p>
        </w:tc>
        <w:tc>
          <w:tcPr>
            <w:tcW w:w="965"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9 200,00   </w:t>
            </w:r>
          </w:p>
        </w:tc>
        <w:tc>
          <w:tcPr>
            <w:tcW w:w="745"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1037"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991"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69"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1"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9 200,00   </w:t>
            </w:r>
          </w:p>
        </w:tc>
        <w:tc>
          <w:tcPr>
            <w:tcW w:w="851"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9 200,00   </w:t>
            </w:r>
          </w:p>
        </w:tc>
      </w:tr>
      <w:tr w:rsidR="00320FD7" w:rsidRPr="00320FD7" w:rsidTr="00570F3C">
        <w:trPr>
          <w:gridAfter w:val="1"/>
          <w:wAfter w:w="851" w:type="dxa"/>
          <w:trHeight w:val="936"/>
        </w:trPr>
        <w:tc>
          <w:tcPr>
            <w:tcW w:w="2546" w:type="dxa"/>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Задача №3 "Предупреждение и предотвращение распространения пожаров, подготовка к пожароопасному сезону и охрана лесов от пожаров"</w:t>
            </w:r>
          </w:p>
        </w:tc>
        <w:tc>
          <w:tcPr>
            <w:tcW w:w="88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1 000,00   </w:t>
            </w:r>
          </w:p>
        </w:tc>
        <w:tc>
          <w:tcPr>
            <w:tcW w:w="965"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1 000,00   </w:t>
            </w:r>
          </w:p>
        </w:tc>
        <w:tc>
          <w:tcPr>
            <w:tcW w:w="745"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1037"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1 000,00   </w:t>
            </w:r>
          </w:p>
        </w:tc>
        <w:tc>
          <w:tcPr>
            <w:tcW w:w="991"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1 000,00   </w:t>
            </w:r>
          </w:p>
        </w:tc>
        <w:tc>
          <w:tcPr>
            <w:tcW w:w="869"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1"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c>
          <w:tcPr>
            <w:tcW w:w="851"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gridAfter w:val="1"/>
          <w:wAfter w:w="851" w:type="dxa"/>
          <w:trHeight w:val="624"/>
        </w:trPr>
        <w:tc>
          <w:tcPr>
            <w:tcW w:w="2546" w:type="dxa"/>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 xml:space="preserve">Создание и обновление минерализованных полос на территории </w:t>
            </w:r>
            <w:proofErr w:type="spellStart"/>
            <w:r w:rsidRPr="00320FD7">
              <w:rPr>
                <w:sz w:val="16"/>
                <w:szCs w:val="16"/>
              </w:rPr>
              <w:t>насел</w:t>
            </w:r>
            <w:proofErr w:type="gramStart"/>
            <w:r w:rsidRPr="00320FD7">
              <w:rPr>
                <w:sz w:val="16"/>
                <w:szCs w:val="16"/>
              </w:rPr>
              <w:t>.п</w:t>
            </w:r>
            <w:proofErr w:type="gramEnd"/>
            <w:r w:rsidRPr="00320FD7">
              <w:rPr>
                <w:sz w:val="16"/>
                <w:szCs w:val="16"/>
              </w:rPr>
              <w:t>унктов</w:t>
            </w:r>
            <w:proofErr w:type="spellEnd"/>
          </w:p>
        </w:tc>
        <w:tc>
          <w:tcPr>
            <w:tcW w:w="88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1 000,00   </w:t>
            </w:r>
          </w:p>
        </w:tc>
        <w:tc>
          <w:tcPr>
            <w:tcW w:w="965"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1 000,00   </w:t>
            </w:r>
          </w:p>
        </w:tc>
        <w:tc>
          <w:tcPr>
            <w:tcW w:w="745"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1037"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1 000,00   </w:t>
            </w:r>
          </w:p>
        </w:tc>
        <w:tc>
          <w:tcPr>
            <w:tcW w:w="991"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1 000,00   </w:t>
            </w:r>
          </w:p>
        </w:tc>
        <w:tc>
          <w:tcPr>
            <w:tcW w:w="869"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1"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851"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gridAfter w:val="1"/>
          <w:wAfter w:w="851" w:type="dxa"/>
          <w:trHeight w:val="312"/>
        </w:trPr>
        <w:tc>
          <w:tcPr>
            <w:tcW w:w="2546" w:type="dxa"/>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Мероприятия по противопожарной профилактике</w:t>
            </w:r>
          </w:p>
        </w:tc>
        <w:tc>
          <w:tcPr>
            <w:tcW w:w="88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65"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745"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1037"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1"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69"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1"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851"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bl>
    <w:p w:rsidR="00320FD7" w:rsidRPr="00320FD7" w:rsidRDefault="00320FD7" w:rsidP="00320FD7">
      <w:pPr>
        <w:ind w:firstLine="851"/>
        <w:jc w:val="both"/>
      </w:pPr>
    </w:p>
    <w:p w:rsidR="00320FD7" w:rsidRPr="00320FD7" w:rsidRDefault="00320FD7" w:rsidP="00320FD7">
      <w:pPr>
        <w:ind w:firstLine="851"/>
        <w:jc w:val="both"/>
        <w:rPr>
          <w:highlight w:val="yellow"/>
        </w:rPr>
      </w:pPr>
      <w:r w:rsidRPr="00320FD7">
        <w:t>Сокращение произведено за счет исключения финансирования по «Мероприятиям по повышению пожарной безопасности многоквартирных домов», по мероприятиям  направления «Устройство и обеспечение надлежащего состояния источников противопожарного водоснабжения и их содержание».</w:t>
      </w:r>
    </w:p>
    <w:p w:rsidR="00320FD7" w:rsidRPr="00320FD7" w:rsidRDefault="00320FD7" w:rsidP="00320FD7">
      <w:pPr>
        <w:rPr>
          <w:highlight w:val="yellow"/>
        </w:rPr>
      </w:pPr>
    </w:p>
    <w:p w:rsidR="00320FD7" w:rsidRPr="00320FD7" w:rsidRDefault="00320FD7" w:rsidP="00320FD7">
      <w:pPr>
        <w:tabs>
          <w:tab w:val="left" w:pos="1134"/>
        </w:tabs>
        <w:jc w:val="both"/>
        <w:rPr>
          <w:color w:val="000000"/>
        </w:rPr>
      </w:pPr>
      <w:r w:rsidRPr="00320FD7">
        <w:t xml:space="preserve">3. </w:t>
      </w:r>
      <w:proofErr w:type="gramStart"/>
      <w:r w:rsidRPr="00320FD7">
        <w:t>По подпрограмме</w:t>
      </w:r>
      <w:r w:rsidRPr="00320FD7">
        <w:rPr>
          <w:color w:val="000000"/>
        </w:rPr>
        <w:t xml:space="preserve"> «</w:t>
      </w:r>
      <w:r w:rsidRPr="00320FD7">
        <w:t>Обеспечение функционирования дорожного хозяйства и благоустройства территорий ГО "город Якутск"</w:t>
      </w:r>
      <w:r w:rsidRPr="00320FD7">
        <w:rPr>
          <w:color w:val="000000"/>
        </w:rPr>
        <w:t xml:space="preserve">» уменьшение бюджетных ассигнований на 145 533,5   тыс. рублей или </w:t>
      </w:r>
      <w:r w:rsidRPr="00320FD7">
        <w:rPr>
          <w:b/>
          <w:bCs/>
          <w:color w:val="000000"/>
        </w:rPr>
        <w:t>74,1%</w:t>
      </w:r>
      <w:r w:rsidRPr="00320FD7">
        <w:rPr>
          <w:color w:val="000000"/>
        </w:rPr>
        <w:t xml:space="preserve"> к уровню 2018 года, в том числе: уменьшение по местному бюджету на сумму 156 288,1 тыс. рублей или </w:t>
      </w:r>
      <w:r w:rsidRPr="00320FD7">
        <w:rPr>
          <w:b/>
          <w:bCs/>
          <w:color w:val="000000"/>
        </w:rPr>
        <w:t>73,5%</w:t>
      </w:r>
      <w:r w:rsidRPr="00320FD7">
        <w:rPr>
          <w:color w:val="000000"/>
        </w:rPr>
        <w:t xml:space="preserve"> к уровню 2018 года, при увеличении бюджетных ассигнований с государственного бюджета на сумму 10 754,5 тыс. рублей или 103,4</w:t>
      </w:r>
      <w:proofErr w:type="gramEnd"/>
      <w:r w:rsidRPr="00320FD7">
        <w:rPr>
          <w:color w:val="000000"/>
        </w:rPr>
        <w:t>% к уровню 2018 года.</w:t>
      </w:r>
    </w:p>
    <w:p w:rsidR="00320FD7" w:rsidRPr="00320FD7" w:rsidRDefault="00320FD7" w:rsidP="00320FD7">
      <w:pPr>
        <w:rPr>
          <w:highlight w:val="yellow"/>
        </w:rPr>
      </w:pPr>
    </w:p>
    <w:tbl>
      <w:tblPr>
        <w:tblW w:w="11250" w:type="dxa"/>
        <w:tblInd w:w="-601" w:type="dxa"/>
        <w:tblLayout w:type="fixed"/>
        <w:tblLook w:val="00A0" w:firstRow="1" w:lastRow="0" w:firstColumn="1" w:lastColumn="0" w:noHBand="0" w:noVBand="0"/>
      </w:tblPr>
      <w:tblGrid>
        <w:gridCol w:w="2552"/>
        <w:gridCol w:w="27"/>
        <w:gridCol w:w="966"/>
        <w:gridCol w:w="992"/>
        <w:gridCol w:w="992"/>
        <w:gridCol w:w="850"/>
        <w:gridCol w:w="1134"/>
        <w:gridCol w:w="992"/>
        <w:gridCol w:w="993"/>
        <w:gridCol w:w="850"/>
        <w:gridCol w:w="26"/>
        <w:gridCol w:w="825"/>
        <w:gridCol w:w="51"/>
      </w:tblGrid>
      <w:tr w:rsidR="00320FD7" w:rsidRPr="00320FD7" w:rsidTr="00570F3C">
        <w:trPr>
          <w:gridAfter w:val="1"/>
          <w:wAfter w:w="51" w:type="dxa"/>
          <w:trHeight w:val="1125"/>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jc w:val="center"/>
              <w:rPr>
                <w:b/>
                <w:bCs/>
                <w:color w:val="000000"/>
                <w:sz w:val="16"/>
                <w:szCs w:val="16"/>
              </w:rPr>
            </w:pPr>
            <w:r w:rsidRPr="00320FD7">
              <w:rPr>
                <w:b/>
                <w:bCs/>
                <w:color w:val="000000"/>
                <w:sz w:val="16"/>
                <w:szCs w:val="16"/>
              </w:rPr>
              <w:t>Наименование КБК, расходов</w:t>
            </w:r>
          </w:p>
        </w:tc>
        <w:tc>
          <w:tcPr>
            <w:tcW w:w="993" w:type="dxa"/>
            <w:gridSpan w:val="2"/>
            <w:vMerge w:val="restart"/>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jc w:val="center"/>
              <w:rPr>
                <w:b/>
                <w:bCs/>
                <w:color w:val="000000"/>
                <w:sz w:val="16"/>
                <w:szCs w:val="16"/>
              </w:rPr>
            </w:pPr>
            <w:r w:rsidRPr="00320FD7">
              <w:rPr>
                <w:b/>
                <w:bCs/>
                <w:color w:val="000000"/>
                <w:sz w:val="16"/>
                <w:szCs w:val="16"/>
              </w:rPr>
              <w:t>Текущий год  (утвержденный план на 2018 год</w:t>
            </w:r>
            <w:proofErr w:type="gramStart"/>
            <w:r w:rsidRPr="00320FD7">
              <w:rPr>
                <w:b/>
                <w:bCs/>
                <w:color w:val="000000"/>
                <w:sz w:val="16"/>
                <w:szCs w:val="16"/>
              </w:rPr>
              <w:t xml:space="preserve"> )</w:t>
            </w:r>
            <w:proofErr w:type="gramEnd"/>
          </w:p>
        </w:tc>
        <w:tc>
          <w:tcPr>
            <w:tcW w:w="1984" w:type="dxa"/>
            <w:gridSpan w:val="2"/>
            <w:vMerge w:val="restart"/>
            <w:tcBorders>
              <w:top w:val="single" w:sz="4" w:space="0" w:color="auto"/>
              <w:left w:val="single" w:sz="4" w:space="0" w:color="auto"/>
              <w:bottom w:val="single" w:sz="4" w:space="0" w:color="000000"/>
              <w:right w:val="single" w:sz="4" w:space="0" w:color="000000"/>
            </w:tcBorders>
            <w:vAlign w:val="center"/>
          </w:tcPr>
          <w:p w:rsidR="00320FD7" w:rsidRPr="00320FD7" w:rsidRDefault="00320FD7" w:rsidP="00320FD7">
            <w:pPr>
              <w:jc w:val="center"/>
              <w:rPr>
                <w:b/>
                <w:bCs/>
                <w:color w:val="000000"/>
                <w:sz w:val="16"/>
                <w:szCs w:val="16"/>
              </w:rPr>
            </w:pPr>
            <w:r w:rsidRPr="00320FD7">
              <w:rPr>
                <w:b/>
                <w:bCs/>
                <w:color w:val="000000"/>
                <w:sz w:val="16"/>
                <w:szCs w:val="16"/>
              </w:rPr>
              <w:t>в том числе</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20FD7" w:rsidRPr="00320FD7" w:rsidRDefault="00320FD7" w:rsidP="00320FD7">
            <w:pPr>
              <w:jc w:val="center"/>
              <w:rPr>
                <w:b/>
                <w:bCs/>
                <w:color w:val="000000"/>
                <w:sz w:val="16"/>
                <w:szCs w:val="16"/>
              </w:rPr>
            </w:pPr>
            <w:r w:rsidRPr="00320FD7">
              <w:rPr>
                <w:b/>
                <w:bCs/>
                <w:color w:val="000000"/>
                <w:sz w:val="16"/>
                <w:szCs w:val="16"/>
              </w:rPr>
              <w:t>проект плана на 2019 год</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320FD7" w:rsidRPr="00320FD7" w:rsidRDefault="00320FD7" w:rsidP="00320FD7">
            <w:pPr>
              <w:jc w:val="center"/>
              <w:rPr>
                <w:b/>
                <w:bCs/>
                <w:color w:val="000000"/>
                <w:sz w:val="16"/>
                <w:szCs w:val="16"/>
              </w:rPr>
            </w:pPr>
            <w:r w:rsidRPr="00320FD7">
              <w:rPr>
                <w:b/>
                <w:bCs/>
                <w:color w:val="000000"/>
                <w:sz w:val="16"/>
                <w:szCs w:val="16"/>
              </w:rPr>
              <w:t>в том числе</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320FD7" w:rsidRPr="00320FD7" w:rsidRDefault="00320FD7" w:rsidP="00320FD7">
            <w:pPr>
              <w:jc w:val="center"/>
              <w:rPr>
                <w:b/>
                <w:bCs/>
                <w:color w:val="000000"/>
                <w:sz w:val="16"/>
                <w:szCs w:val="16"/>
              </w:rPr>
            </w:pPr>
            <w:proofErr w:type="spellStart"/>
            <w:r w:rsidRPr="00320FD7">
              <w:rPr>
                <w:b/>
                <w:bCs/>
                <w:color w:val="000000"/>
                <w:sz w:val="16"/>
                <w:szCs w:val="16"/>
              </w:rPr>
              <w:t>откл</w:t>
            </w:r>
            <w:proofErr w:type="spellEnd"/>
            <w:r w:rsidRPr="00320FD7">
              <w:rPr>
                <w:b/>
                <w:bCs/>
                <w:color w:val="000000"/>
                <w:sz w:val="16"/>
                <w:szCs w:val="16"/>
              </w:rPr>
              <w:t xml:space="preserve"> предел к 2 </w:t>
            </w:r>
            <w:proofErr w:type="spellStart"/>
            <w:r w:rsidRPr="00320FD7">
              <w:rPr>
                <w:b/>
                <w:bCs/>
                <w:color w:val="000000"/>
                <w:sz w:val="16"/>
                <w:szCs w:val="16"/>
              </w:rPr>
              <w:t>чт</w:t>
            </w:r>
            <w:proofErr w:type="spellEnd"/>
            <w:r w:rsidRPr="00320FD7">
              <w:rPr>
                <w:b/>
                <w:bCs/>
                <w:color w:val="000000"/>
                <w:sz w:val="16"/>
                <w:szCs w:val="16"/>
              </w:rPr>
              <w:t xml:space="preserve">/к </w:t>
            </w:r>
            <w:proofErr w:type="gramStart"/>
            <w:r w:rsidRPr="00320FD7">
              <w:rPr>
                <w:b/>
                <w:bCs/>
                <w:color w:val="000000"/>
                <w:sz w:val="16"/>
                <w:szCs w:val="16"/>
              </w:rPr>
              <w:t>к</w:t>
            </w:r>
            <w:proofErr w:type="gramEnd"/>
            <w:r w:rsidRPr="00320FD7">
              <w:rPr>
                <w:b/>
                <w:bCs/>
                <w:color w:val="000000"/>
                <w:sz w:val="16"/>
                <w:szCs w:val="16"/>
              </w:rPr>
              <w:t xml:space="preserve"> </w:t>
            </w:r>
            <w:proofErr w:type="spellStart"/>
            <w:r w:rsidRPr="00320FD7">
              <w:rPr>
                <w:b/>
                <w:bCs/>
                <w:color w:val="000000"/>
                <w:sz w:val="16"/>
                <w:szCs w:val="16"/>
              </w:rPr>
              <w:t>утв</w:t>
            </w:r>
            <w:proofErr w:type="spellEnd"/>
            <w:r w:rsidRPr="00320FD7">
              <w:rPr>
                <w:b/>
                <w:bCs/>
                <w:color w:val="000000"/>
                <w:sz w:val="16"/>
                <w:szCs w:val="16"/>
              </w:rPr>
              <w:t xml:space="preserve"> бюджету</w:t>
            </w:r>
          </w:p>
        </w:tc>
        <w:tc>
          <w:tcPr>
            <w:tcW w:w="1701"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320FD7" w:rsidRPr="00320FD7" w:rsidRDefault="00320FD7" w:rsidP="00320FD7">
            <w:pPr>
              <w:jc w:val="center"/>
              <w:rPr>
                <w:b/>
                <w:bCs/>
                <w:color w:val="000000"/>
                <w:sz w:val="16"/>
                <w:szCs w:val="16"/>
              </w:rPr>
            </w:pPr>
            <w:r w:rsidRPr="00320FD7">
              <w:rPr>
                <w:b/>
                <w:bCs/>
                <w:color w:val="000000"/>
                <w:sz w:val="16"/>
                <w:szCs w:val="16"/>
              </w:rPr>
              <w:t>в том числе</w:t>
            </w:r>
          </w:p>
        </w:tc>
      </w:tr>
      <w:tr w:rsidR="00320FD7" w:rsidRPr="00320FD7" w:rsidTr="00570F3C">
        <w:trPr>
          <w:gridAfter w:val="1"/>
          <w:wAfter w:w="51" w:type="dxa"/>
          <w:trHeight w:val="315"/>
        </w:trPr>
        <w:tc>
          <w:tcPr>
            <w:tcW w:w="2552"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b/>
                <w:bCs/>
                <w:color w:val="000000"/>
                <w:sz w:val="16"/>
                <w:szCs w:val="16"/>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b/>
                <w:bCs/>
                <w:color w:val="000000"/>
                <w:sz w:val="16"/>
                <w:szCs w:val="16"/>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tcPr>
          <w:p w:rsidR="00320FD7" w:rsidRPr="00320FD7" w:rsidRDefault="00320FD7" w:rsidP="00320FD7">
            <w:pPr>
              <w:rPr>
                <w:b/>
                <w:bCs/>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b/>
                <w:bCs/>
                <w:color w:val="000000"/>
                <w:sz w:val="16"/>
                <w:szCs w:val="16"/>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320FD7" w:rsidRPr="00320FD7" w:rsidRDefault="00320FD7" w:rsidP="00320FD7">
            <w:pPr>
              <w:rPr>
                <w:b/>
                <w:bCs/>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b/>
                <w:bCs/>
                <w:color w:val="000000"/>
                <w:sz w:val="16"/>
                <w:szCs w:val="16"/>
              </w:rPr>
            </w:pPr>
          </w:p>
        </w:tc>
        <w:tc>
          <w:tcPr>
            <w:tcW w:w="1701" w:type="dxa"/>
            <w:gridSpan w:val="3"/>
            <w:vMerge/>
            <w:tcBorders>
              <w:top w:val="single" w:sz="4" w:space="0" w:color="auto"/>
              <w:left w:val="single" w:sz="4" w:space="0" w:color="auto"/>
              <w:bottom w:val="single" w:sz="4" w:space="0" w:color="000000"/>
              <w:right w:val="single" w:sz="4" w:space="0" w:color="000000"/>
            </w:tcBorders>
            <w:vAlign w:val="center"/>
          </w:tcPr>
          <w:p w:rsidR="00320FD7" w:rsidRPr="00320FD7" w:rsidRDefault="00320FD7" w:rsidP="00320FD7">
            <w:pPr>
              <w:rPr>
                <w:b/>
                <w:bCs/>
                <w:color w:val="000000"/>
                <w:sz w:val="16"/>
                <w:szCs w:val="16"/>
              </w:rPr>
            </w:pPr>
          </w:p>
        </w:tc>
      </w:tr>
      <w:tr w:rsidR="00320FD7" w:rsidRPr="00320FD7" w:rsidTr="00570F3C">
        <w:trPr>
          <w:gridAfter w:val="1"/>
          <w:wAfter w:w="51" w:type="dxa"/>
          <w:trHeight w:val="315"/>
        </w:trPr>
        <w:tc>
          <w:tcPr>
            <w:tcW w:w="2552"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b/>
                <w:bCs/>
                <w:color w:val="000000"/>
                <w:sz w:val="16"/>
                <w:szCs w:val="16"/>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b/>
                <w:bCs/>
                <w:color w:val="000000"/>
                <w:sz w:val="16"/>
                <w:szCs w:val="16"/>
              </w:rPr>
            </w:pPr>
          </w:p>
        </w:tc>
        <w:tc>
          <w:tcPr>
            <w:tcW w:w="992" w:type="dxa"/>
            <w:vMerge w:val="restart"/>
            <w:tcBorders>
              <w:top w:val="nil"/>
              <w:left w:val="single" w:sz="4" w:space="0" w:color="auto"/>
              <w:bottom w:val="single" w:sz="4" w:space="0" w:color="000000"/>
              <w:right w:val="single" w:sz="4" w:space="0" w:color="auto"/>
            </w:tcBorders>
            <w:vAlign w:val="center"/>
          </w:tcPr>
          <w:p w:rsidR="00320FD7" w:rsidRPr="00320FD7" w:rsidRDefault="00320FD7" w:rsidP="00320FD7">
            <w:pPr>
              <w:jc w:val="center"/>
              <w:rPr>
                <w:b/>
                <w:bCs/>
                <w:color w:val="000000"/>
                <w:sz w:val="16"/>
                <w:szCs w:val="16"/>
              </w:rPr>
            </w:pPr>
            <w:r w:rsidRPr="00320FD7">
              <w:rPr>
                <w:b/>
                <w:bCs/>
                <w:color w:val="000000"/>
                <w:sz w:val="16"/>
                <w:szCs w:val="16"/>
              </w:rPr>
              <w:t>МБ 2018</w:t>
            </w:r>
          </w:p>
        </w:tc>
        <w:tc>
          <w:tcPr>
            <w:tcW w:w="992" w:type="dxa"/>
            <w:vMerge w:val="restart"/>
            <w:tcBorders>
              <w:top w:val="nil"/>
              <w:left w:val="single" w:sz="4" w:space="0" w:color="auto"/>
              <w:bottom w:val="single" w:sz="4" w:space="0" w:color="000000"/>
              <w:right w:val="single" w:sz="4" w:space="0" w:color="auto"/>
            </w:tcBorders>
            <w:vAlign w:val="center"/>
          </w:tcPr>
          <w:p w:rsidR="00320FD7" w:rsidRPr="00320FD7" w:rsidRDefault="00320FD7" w:rsidP="00320FD7">
            <w:pPr>
              <w:jc w:val="center"/>
              <w:rPr>
                <w:b/>
                <w:bCs/>
                <w:color w:val="000000"/>
                <w:sz w:val="16"/>
                <w:szCs w:val="16"/>
              </w:rPr>
            </w:pPr>
            <w:r w:rsidRPr="00320FD7">
              <w:rPr>
                <w:b/>
                <w:bCs/>
                <w:color w:val="000000"/>
                <w:sz w:val="16"/>
                <w:szCs w:val="16"/>
              </w:rPr>
              <w:t>ГБ 2018</w:t>
            </w:r>
          </w:p>
        </w:tc>
        <w:tc>
          <w:tcPr>
            <w:tcW w:w="850"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b/>
                <w:bCs/>
                <w:color w:val="000000"/>
                <w:sz w:val="16"/>
                <w:szCs w:val="16"/>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320FD7" w:rsidRPr="00320FD7" w:rsidRDefault="00320FD7" w:rsidP="00320FD7">
            <w:pPr>
              <w:jc w:val="center"/>
              <w:rPr>
                <w:b/>
                <w:bCs/>
                <w:color w:val="000000"/>
                <w:sz w:val="16"/>
                <w:szCs w:val="16"/>
              </w:rPr>
            </w:pPr>
            <w:r w:rsidRPr="00320FD7">
              <w:rPr>
                <w:b/>
                <w:bCs/>
                <w:color w:val="000000"/>
                <w:sz w:val="16"/>
                <w:szCs w:val="16"/>
              </w:rPr>
              <w:t>МБ 2019</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rsidR="00320FD7" w:rsidRPr="00320FD7" w:rsidRDefault="00320FD7" w:rsidP="00320FD7">
            <w:pPr>
              <w:jc w:val="center"/>
              <w:rPr>
                <w:b/>
                <w:bCs/>
                <w:color w:val="000000"/>
                <w:sz w:val="16"/>
                <w:szCs w:val="16"/>
              </w:rPr>
            </w:pPr>
            <w:r w:rsidRPr="00320FD7">
              <w:rPr>
                <w:b/>
                <w:bCs/>
                <w:color w:val="000000"/>
                <w:sz w:val="16"/>
                <w:szCs w:val="16"/>
              </w:rPr>
              <w:t>ГБ 2019</w:t>
            </w:r>
          </w:p>
        </w:tc>
        <w:tc>
          <w:tcPr>
            <w:tcW w:w="993"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b/>
                <w:bCs/>
                <w:color w:val="000000"/>
                <w:sz w:val="16"/>
                <w:szCs w:val="16"/>
              </w:rPr>
            </w:pPr>
          </w:p>
        </w:tc>
        <w:tc>
          <w:tcPr>
            <w:tcW w:w="850" w:type="dxa"/>
            <w:vMerge w:val="restart"/>
            <w:tcBorders>
              <w:top w:val="nil"/>
              <w:left w:val="single" w:sz="4" w:space="0" w:color="auto"/>
              <w:bottom w:val="single" w:sz="4" w:space="0" w:color="000000"/>
              <w:right w:val="single" w:sz="4" w:space="0" w:color="auto"/>
            </w:tcBorders>
            <w:vAlign w:val="center"/>
          </w:tcPr>
          <w:p w:rsidR="00320FD7" w:rsidRPr="00320FD7" w:rsidRDefault="00320FD7" w:rsidP="00320FD7">
            <w:pPr>
              <w:jc w:val="center"/>
              <w:rPr>
                <w:b/>
                <w:bCs/>
                <w:color w:val="000000"/>
                <w:sz w:val="16"/>
                <w:szCs w:val="16"/>
              </w:rPr>
            </w:pPr>
            <w:r w:rsidRPr="00320FD7">
              <w:rPr>
                <w:b/>
                <w:bCs/>
                <w:color w:val="000000"/>
                <w:sz w:val="16"/>
                <w:szCs w:val="16"/>
              </w:rPr>
              <w:t>МБ 2018</w:t>
            </w:r>
          </w:p>
        </w:tc>
        <w:tc>
          <w:tcPr>
            <w:tcW w:w="851" w:type="dxa"/>
            <w:gridSpan w:val="2"/>
            <w:vMerge w:val="restart"/>
            <w:tcBorders>
              <w:top w:val="nil"/>
              <w:left w:val="single" w:sz="4" w:space="0" w:color="auto"/>
              <w:bottom w:val="single" w:sz="4" w:space="0" w:color="000000"/>
              <w:right w:val="single" w:sz="4" w:space="0" w:color="auto"/>
            </w:tcBorders>
            <w:vAlign w:val="center"/>
          </w:tcPr>
          <w:p w:rsidR="00320FD7" w:rsidRPr="00320FD7" w:rsidRDefault="00320FD7" w:rsidP="00320FD7">
            <w:pPr>
              <w:jc w:val="center"/>
              <w:rPr>
                <w:b/>
                <w:bCs/>
                <w:color w:val="000000"/>
                <w:sz w:val="16"/>
                <w:szCs w:val="16"/>
              </w:rPr>
            </w:pPr>
            <w:r w:rsidRPr="00320FD7">
              <w:rPr>
                <w:b/>
                <w:bCs/>
                <w:color w:val="000000"/>
                <w:sz w:val="16"/>
                <w:szCs w:val="16"/>
              </w:rPr>
              <w:t>ГБ 2018</w:t>
            </w:r>
          </w:p>
        </w:tc>
      </w:tr>
      <w:tr w:rsidR="00320FD7" w:rsidRPr="00320FD7" w:rsidTr="00570F3C">
        <w:trPr>
          <w:gridAfter w:val="1"/>
          <w:wAfter w:w="51" w:type="dxa"/>
          <w:trHeight w:val="312"/>
        </w:trPr>
        <w:tc>
          <w:tcPr>
            <w:tcW w:w="2552"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b/>
                <w:bCs/>
                <w:color w:val="000000"/>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b/>
                <w:bCs/>
                <w:color w:val="000000"/>
              </w:rPr>
            </w:pPr>
          </w:p>
        </w:tc>
        <w:tc>
          <w:tcPr>
            <w:tcW w:w="992" w:type="dxa"/>
            <w:vMerge/>
            <w:tcBorders>
              <w:top w:val="nil"/>
              <w:left w:val="single" w:sz="4" w:space="0" w:color="auto"/>
              <w:bottom w:val="single" w:sz="4" w:space="0" w:color="000000"/>
              <w:right w:val="single" w:sz="4" w:space="0" w:color="auto"/>
            </w:tcBorders>
            <w:vAlign w:val="center"/>
          </w:tcPr>
          <w:p w:rsidR="00320FD7" w:rsidRPr="00320FD7" w:rsidRDefault="00320FD7" w:rsidP="00320FD7">
            <w:pPr>
              <w:rPr>
                <w:b/>
                <w:bCs/>
                <w:color w:val="000000"/>
              </w:rPr>
            </w:pPr>
          </w:p>
        </w:tc>
        <w:tc>
          <w:tcPr>
            <w:tcW w:w="992" w:type="dxa"/>
            <w:vMerge/>
            <w:tcBorders>
              <w:top w:val="nil"/>
              <w:left w:val="single" w:sz="4" w:space="0" w:color="auto"/>
              <w:bottom w:val="single" w:sz="4" w:space="0" w:color="000000"/>
              <w:right w:val="single" w:sz="4" w:space="0" w:color="auto"/>
            </w:tcBorders>
            <w:vAlign w:val="center"/>
          </w:tcPr>
          <w:p w:rsidR="00320FD7" w:rsidRPr="00320FD7" w:rsidRDefault="00320FD7" w:rsidP="00320FD7">
            <w:pPr>
              <w:rPr>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20FD7" w:rsidRPr="00320FD7" w:rsidRDefault="00320FD7" w:rsidP="00320FD7">
            <w:pPr>
              <w:rPr>
                <w:b/>
                <w:bCs/>
                <w:color w:val="000000"/>
              </w:rPr>
            </w:pPr>
          </w:p>
        </w:tc>
        <w:tc>
          <w:tcPr>
            <w:tcW w:w="1134" w:type="dxa"/>
            <w:vMerge/>
            <w:tcBorders>
              <w:top w:val="nil"/>
              <w:left w:val="single" w:sz="4" w:space="0" w:color="auto"/>
              <w:bottom w:val="single" w:sz="4" w:space="0" w:color="auto"/>
              <w:right w:val="single" w:sz="4" w:space="0" w:color="auto"/>
            </w:tcBorders>
            <w:vAlign w:val="center"/>
          </w:tcPr>
          <w:p w:rsidR="00320FD7" w:rsidRPr="00320FD7" w:rsidRDefault="00320FD7" w:rsidP="00320FD7">
            <w:pPr>
              <w:rPr>
                <w:b/>
                <w:bCs/>
                <w:color w:val="000000"/>
              </w:rPr>
            </w:pPr>
          </w:p>
        </w:tc>
        <w:tc>
          <w:tcPr>
            <w:tcW w:w="992" w:type="dxa"/>
            <w:vMerge/>
            <w:tcBorders>
              <w:top w:val="nil"/>
              <w:left w:val="single" w:sz="4" w:space="0" w:color="auto"/>
              <w:bottom w:val="single" w:sz="4" w:space="0" w:color="auto"/>
              <w:right w:val="single" w:sz="4" w:space="0" w:color="auto"/>
            </w:tcBorders>
            <w:vAlign w:val="center"/>
          </w:tcPr>
          <w:p w:rsidR="00320FD7" w:rsidRPr="00320FD7" w:rsidRDefault="00320FD7" w:rsidP="00320FD7">
            <w:pPr>
              <w:rPr>
                <w:b/>
                <w:bCs/>
                <w:color w:val="000000"/>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320FD7" w:rsidRPr="00320FD7" w:rsidRDefault="00320FD7" w:rsidP="00320FD7">
            <w:pPr>
              <w:rPr>
                <w:b/>
                <w:bCs/>
                <w:color w:val="000000"/>
              </w:rPr>
            </w:pPr>
          </w:p>
        </w:tc>
        <w:tc>
          <w:tcPr>
            <w:tcW w:w="850" w:type="dxa"/>
            <w:vMerge/>
            <w:tcBorders>
              <w:top w:val="nil"/>
              <w:left w:val="single" w:sz="4" w:space="0" w:color="auto"/>
              <w:bottom w:val="single" w:sz="4" w:space="0" w:color="000000"/>
              <w:right w:val="single" w:sz="4" w:space="0" w:color="auto"/>
            </w:tcBorders>
            <w:vAlign w:val="center"/>
          </w:tcPr>
          <w:p w:rsidR="00320FD7" w:rsidRPr="00320FD7" w:rsidRDefault="00320FD7" w:rsidP="00320FD7">
            <w:pPr>
              <w:rPr>
                <w:b/>
                <w:bCs/>
                <w:color w:val="000000"/>
              </w:rPr>
            </w:pPr>
          </w:p>
        </w:tc>
        <w:tc>
          <w:tcPr>
            <w:tcW w:w="851" w:type="dxa"/>
            <w:gridSpan w:val="2"/>
            <w:vMerge/>
            <w:tcBorders>
              <w:top w:val="nil"/>
              <w:left w:val="single" w:sz="4" w:space="0" w:color="auto"/>
              <w:bottom w:val="single" w:sz="4" w:space="0" w:color="000000"/>
              <w:right w:val="single" w:sz="4" w:space="0" w:color="auto"/>
            </w:tcBorders>
            <w:vAlign w:val="center"/>
          </w:tcPr>
          <w:p w:rsidR="00320FD7" w:rsidRPr="00320FD7" w:rsidRDefault="00320FD7" w:rsidP="00320FD7">
            <w:pPr>
              <w:rPr>
                <w:b/>
                <w:bCs/>
                <w:color w:val="000000"/>
              </w:rPr>
            </w:pPr>
          </w:p>
        </w:tc>
      </w:tr>
      <w:tr w:rsidR="00320FD7" w:rsidRPr="00320FD7" w:rsidTr="00570F3C">
        <w:trPr>
          <w:trHeight w:val="936"/>
        </w:trPr>
        <w:tc>
          <w:tcPr>
            <w:tcW w:w="2579" w:type="dxa"/>
            <w:gridSpan w:val="2"/>
            <w:tcBorders>
              <w:top w:val="single" w:sz="4" w:space="0" w:color="auto"/>
              <w:left w:val="single" w:sz="4" w:space="0" w:color="auto"/>
              <w:bottom w:val="single" w:sz="4" w:space="0" w:color="auto"/>
              <w:right w:val="single" w:sz="4" w:space="0" w:color="auto"/>
            </w:tcBorders>
            <w:shd w:val="clear" w:color="000000" w:fill="FCE4D6"/>
            <w:vAlign w:val="center"/>
          </w:tcPr>
          <w:p w:rsidR="00320FD7" w:rsidRPr="00320FD7" w:rsidRDefault="00320FD7" w:rsidP="00320FD7">
            <w:pPr>
              <w:rPr>
                <w:b/>
                <w:bCs/>
                <w:sz w:val="16"/>
                <w:szCs w:val="16"/>
              </w:rPr>
            </w:pPr>
            <w:r w:rsidRPr="00320FD7">
              <w:rPr>
                <w:b/>
                <w:bCs/>
                <w:sz w:val="16"/>
                <w:szCs w:val="16"/>
              </w:rPr>
              <w:t xml:space="preserve">Подпрограмма № 3. Обеспечение функционирования дорожного хозяйства и благоустройства территорий ГО "город Якутск" (за счет бюджета ГО </w:t>
            </w:r>
            <w:proofErr w:type="spellStart"/>
            <w:r w:rsidRPr="00320FD7">
              <w:rPr>
                <w:b/>
                <w:bCs/>
                <w:sz w:val="16"/>
                <w:szCs w:val="16"/>
              </w:rPr>
              <w:t>г</w:t>
            </w:r>
            <w:proofErr w:type="gramStart"/>
            <w:r w:rsidRPr="00320FD7">
              <w:rPr>
                <w:b/>
                <w:bCs/>
                <w:sz w:val="16"/>
                <w:szCs w:val="16"/>
              </w:rPr>
              <w:t>.Я</w:t>
            </w:r>
            <w:proofErr w:type="gramEnd"/>
            <w:r w:rsidRPr="00320FD7">
              <w:rPr>
                <w:b/>
                <w:bCs/>
                <w:sz w:val="16"/>
                <w:szCs w:val="16"/>
              </w:rPr>
              <w:t>кутск</w:t>
            </w:r>
            <w:proofErr w:type="spellEnd"/>
            <w:r w:rsidRPr="00320FD7">
              <w:rPr>
                <w:b/>
                <w:bCs/>
                <w:sz w:val="16"/>
                <w:szCs w:val="16"/>
              </w:rPr>
              <w:t>")</w:t>
            </w:r>
          </w:p>
        </w:tc>
        <w:tc>
          <w:tcPr>
            <w:tcW w:w="966" w:type="dxa"/>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910 096,76   </w:t>
            </w:r>
          </w:p>
        </w:tc>
        <w:tc>
          <w:tcPr>
            <w:tcW w:w="992" w:type="dxa"/>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589 107,76   </w:t>
            </w:r>
          </w:p>
        </w:tc>
        <w:tc>
          <w:tcPr>
            <w:tcW w:w="992" w:type="dxa"/>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320 989,00   </w:t>
            </w: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764 563,19   </w:t>
            </w:r>
          </w:p>
        </w:tc>
        <w:tc>
          <w:tcPr>
            <w:tcW w:w="1134" w:type="dxa"/>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432 819,66   </w:t>
            </w:r>
          </w:p>
        </w:tc>
        <w:tc>
          <w:tcPr>
            <w:tcW w:w="992" w:type="dxa"/>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331 743,54   </w:t>
            </w:r>
          </w:p>
        </w:tc>
        <w:tc>
          <w:tcPr>
            <w:tcW w:w="993" w:type="dxa"/>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145 533,56   </w:t>
            </w:r>
          </w:p>
        </w:tc>
        <w:tc>
          <w:tcPr>
            <w:tcW w:w="876" w:type="dxa"/>
            <w:gridSpan w:val="2"/>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156 288,10   </w:t>
            </w:r>
          </w:p>
        </w:tc>
        <w:tc>
          <w:tcPr>
            <w:tcW w:w="876" w:type="dxa"/>
            <w:gridSpan w:val="2"/>
            <w:tcBorders>
              <w:top w:val="single" w:sz="4" w:space="0" w:color="auto"/>
              <w:left w:val="nil"/>
              <w:bottom w:val="single" w:sz="4" w:space="0" w:color="auto"/>
              <w:right w:val="single" w:sz="4" w:space="0" w:color="auto"/>
            </w:tcBorders>
            <w:shd w:val="clear" w:color="000000" w:fill="FCE4D6"/>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10 754,54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Задача №1 "Обеспечение функционирования дорожного хозяйства ГО "город Якутск"</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692 510,40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396 521,40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295 989,00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642 852,59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336 946,66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305 905,93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49 657,81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59 574,74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9 916,93   </w:t>
            </w:r>
          </w:p>
        </w:tc>
      </w:tr>
      <w:tr w:rsidR="00320FD7" w:rsidRPr="00320FD7" w:rsidTr="00570F3C">
        <w:trPr>
          <w:trHeight w:val="936"/>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ОМ №1 Текущее содержание и ремонт объектов уличного освещения и прочих технологически связанных объектов благоустройства ГО "город Якутск"</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153 796,43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111 342,59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42 453,84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151 161,80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107 285,58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43 876,23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2 634,63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4 057,02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1 422,39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Текущее содержание и ремонт объектов уличного освещения, в том числе:</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153 796,43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111 342,59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42 453,84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151 161,80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107 285,58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43 876,23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2 634,63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4 057,02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1 422,39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 xml:space="preserve">ОМ №2Текущее содержание дорог, площадей и полигона складирования снега, </w:t>
            </w:r>
            <w:r w:rsidRPr="00320FD7">
              <w:rPr>
                <w:b/>
                <w:bCs/>
                <w:sz w:val="16"/>
                <w:szCs w:val="16"/>
              </w:rPr>
              <w:lastRenderedPageBreak/>
              <w:t>озеленения вдоль дорог, объектов БДД, в том числе:</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lastRenderedPageBreak/>
              <w:t xml:space="preserve">         532 713,97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279 178,81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253 535,16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491 690,79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229 661,09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262 029,70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41 023,18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49 517,72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8 494,54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lastRenderedPageBreak/>
              <w:t>Текущее содержание дорог, площадей и полигона складирования снега, озеленение вдоль дорог</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519 149,30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265 614,14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253 535,16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480 421,83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223 160,89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257 260,94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38 727,47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42 453,25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3 725,78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Восстановление изношенных верхних слоев асфальтобетонных покрытий на отдельных участках дороги</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9 000,00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9 000,00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8 657,58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6 000,00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2 657,58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342,42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3 000,00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2 657,58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Ремонт тротуаров плитных</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3 564,67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3 564,67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1 594,42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1 594,42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1 970,24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3 564,67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1 594,42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Устройство съездов для маломобильных групп населения с ремонтом тротуаров</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1 016,95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500,19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516,75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16,95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499,81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516,75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ОМ №3 Устройство элементов дорожного хозяйства</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6 000,00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6 000,00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6 000,00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6 000,00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Устройство тротуаров</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5 000,00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5 000,00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 xml:space="preserve">Устройство навесов и прочих сооружений на автобусных остановках </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Задача №2 "Повышение уровня благоустройства дворовых территорий"</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26 000,00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26 000,00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6 000,00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6 000,00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20 000,00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20 000,00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936"/>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ОМ №1 Капитальный ремонт и ремонт дворовых территорий многоквартирных домов, проездов к дворовым территориям многоквартирных домов</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25 000,00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25 000,00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6 000,00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6 000,00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19 000,00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19 000,00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ОМ №2 Финансовое обеспечение затрат на благоустройство дворовых территорий</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1 000,00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1 000,00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Устройство площадок для выгула домашних животных</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Задача №3 "Увеличение объема зеленых насаждений"</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14 147,00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14 147,00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3 385,93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3 385,93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10 761,07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10 761,07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ОМ №1 "Озеленение ГО "город Якутск"</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14 147,00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14 147,00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3 385,93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3 385,93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10 761,07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10 761,07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Озеленение территории ГО "город Якутск"</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12 780,33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12 780,33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3 385,93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3 385,93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9 394,40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9 394,40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Посадка деревьев по г. Якутску</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1 366,67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1 366,67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1 366,67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1 366,67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Задача №4 "Организация и содержание мест захоронения"</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911,00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911,00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761,07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761,07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149,93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149,93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ОМ №1 "Текущее содержание и благоустройство мест захоронения (кладбищ) ГО "город Якутск"</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911,00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911,00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911,00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911,00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Текущее содержание и благоустройство мест захоронения (кладбищ) ГО "город Якутск"</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161,00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161,00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161,00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161,00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Организация учета захоронений</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750,00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750,00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750,00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750,00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Задача №5 "Обеспечение функционирования существующей системы водоотведения и благоустройство водоемов"</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121 746,02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96 746,02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25 000,00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99 369,83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73 532,22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25 837,61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22 376,19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23 213,80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837,61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ОМ №1 "Содержание городского канала, содержание и ремонт ГТС"</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16 494,66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16 494,66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1 910,21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1 910,21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14 584,45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14 584,45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Содержание гидротехнических сооружений</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756,51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756,51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252,17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252,17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504,34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504,34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Содержание городского канала</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6 858,47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6 858,47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1 658,04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1 658,04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5 200,43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5 200,43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Капитальный ремонт, реконструкция гидротехнических сооружений</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8 879,68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8 879,68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8 879,68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8 879,68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ОМ №2 "Комплекс мер по обеспечению пропуска талых и ливневых вод"</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81 735,43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61 735,43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20 000,00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86 721,50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60 883,90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25 837,61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4 986,07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851,54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5 837,61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lastRenderedPageBreak/>
              <w:t xml:space="preserve"> "Комплекс мер по обеспечению пропуска талых и ливневых вод"</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81 735,43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61 735,43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20 000,00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86 721,50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60 883,90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25 837,61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4 986,07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851,54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5 837,61   </w:t>
            </w:r>
          </w:p>
        </w:tc>
      </w:tr>
      <w:tr w:rsidR="00320FD7" w:rsidRPr="00320FD7" w:rsidTr="00570F3C">
        <w:trPr>
          <w:trHeight w:val="936"/>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ОМ №3 "Откачка талых и ливневых вод при помощи АСМ"</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4 000,00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4 000,00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4 000,00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4 000,00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ОМ №4 "Обслуживание автономных насосных станций"</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280,00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280,00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280,00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280,00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ОМ №5 "Содержание озер с установкой фонтанов"</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3 716,02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3 716,02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3 399,47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3 399,47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316,56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316,56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 xml:space="preserve">Содержание озер с установкой фонтанов </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2 706,57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2 706,57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2 949,47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2 949,47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242,89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242,89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Содержание озер (оплата электроэнергии плавающих фонтанов</w:t>
            </w:r>
            <w:proofErr w:type="gramStart"/>
            <w:r w:rsidRPr="00320FD7">
              <w:rPr>
                <w:i/>
                <w:iCs/>
                <w:sz w:val="16"/>
                <w:szCs w:val="16"/>
              </w:rPr>
              <w:t xml:space="preserve"> )</w:t>
            </w:r>
            <w:proofErr w:type="gramEnd"/>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1 009,45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1 009,45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450,00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450,00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559,45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559,45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ОМ №7 "Восстановление проточности водных объектов"</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7 519,91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7 519,91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3 058,65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3 058,65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4 461,26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4 461,26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Восстановление проточности городского канала</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4 537,93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4 537,93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3 058,65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3 058,65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1 479,27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1 479,27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Восстановление проточности озер</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2 981,98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2 981,98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2 981,98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2 981,98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ОМ №8 "Ремонт и восстановление пропускной способности водоотводных лотков "</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8 000,00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5 000,00   </w:t>
            </w:r>
          </w:p>
        </w:tc>
        <w:tc>
          <w:tcPr>
            <w:tcW w:w="850"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c>
          <w:tcPr>
            <w:tcW w:w="1134"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c>
          <w:tcPr>
            <w:tcW w:w="992"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8 000,00   </w:t>
            </w:r>
          </w:p>
        </w:tc>
        <w:tc>
          <w:tcPr>
            <w:tcW w:w="876" w:type="dxa"/>
            <w:gridSpan w:val="2"/>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3 000,00   </w:t>
            </w:r>
          </w:p>
        </w:tc>
        <w:tc>
          <w:tcPr>
            <w:tcW w:w="876" w:type="dxa"/>
            <w:gridSpan w:val="2"/>
            <w:tcBorders>
              <w:top w:val="nil"/>
              <w:left w:val="nil"/>
              <w:bottom w:val="single" w:sz="4" w:space="0" w:color="auto"/>
              <w:right w:val="single" w:sz="4" w:space="0" w:color="auto"/>
            </w:tcBorders>
            <w:shd w:val="clear" w:color="000000" w:fill="FFFFFF"/>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5 000,00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Задача №6 "Создание условий для массового отдыха людей и организация обустройство мест массового времяпровождения граждан"</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15 739,38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15 739,38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5 143,77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5 143,77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10 595,60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10 595,60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 xml:space="preserve">ОМ №1 "Благоустройство территорий во время проведения массовых мероприятий </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7 991,36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7 991,36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3 938,77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3 938,77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4 052,58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4 052,58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 xml:space="preserve">Благоустройство территории </w:t>
            </w:r>
            <w:proofErr w:type="spellStart"/>
            <w:r w:rsidRPr="00320FD7">
              <w:rPr>
                <w:sz w:val="16"/>
                <w:szCs w:val="16"/>
              </w:rPr>
              <w:t>Ысыах</w:t>
            </w:r>
            <w:proofErr w:type="spellEnd"/>
            <w:r w:rsidRPr="00320FD7">
              <w:rPr>
                <w:sz w:val="16"/>
                <w:szCs w:val="16"/>
              </w:rPr>
              <w:t>, в том числе:</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5 941,92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5 941,92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2 200,00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2 200,00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3 741,92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3 741,92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Электроснабжение местности Ус-</w:t>
            </w:r>
            <w:proofErr w:type="spellStart"/>
            <w:r w:rsidRPr="00320FD7">
              <w:rPr>
                <w:i/>
                <w:iCs/>
                <w:sz w:val="16"/>
                <w:szCs w:val="16"/>
              </w:rPr>
              <w:t>Хатын</w:t>
            </w:r>
            <w:proofErr w:type="spellEnd"/>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1 912,22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1 912,22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1 912,22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1 912,22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Текущее содержание местности Ус-</w:t>
            </w:r>
            <w:proofErr w:type="spellStart"/>
            <w:r w:rsidRPr="00320FD7">
              <w:rPr>
                <w:i/>
                <w:iCs/>
                <w:sz w:val="16"/>
                <w:szCs w:val="16"/>
              </w:rPr>
              <w:t>Хатын</w:t>
            </w:r>
            <w:proofErr w:type="spellEnd"/>
            <w:r w:rsidRPr="00320FD7">
              <w:rPr>
                <w:i/>
                <w:iCs/>
                <w:sz w:val="16"/>
                <w:szCs w:val="16"/>
              </w:rPr>
              <w:t xml:space="preserve"> во время проведения праздника "</w:t>
            </w:r>
            <w:proofErr w:type="spellStart"/>
            <w:r w:rsidRPr="00320FD7">
              <w:rPr>
                <w:i/>
                <w:iCs/>
                <w:sz w:val="16"/>
                <w:szCs w:val="16"/>
              </w:rPr>
              <w:t>Ысыах-Туймаады</w:t>
            </w:r>
            <w:proofErr w:type="spellEnd"/>
            <w:r w:rsidRPr="00320FD7">
              <w:rPr>
                <w:i/>
                <w:iCs/>
                <w:sz w:val="16"/>
                <w:szCs w:val="16"/>
              </w:rPr>
              <w:t xml:space="preserve">  </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2 000,89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2 000,89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2 000,00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0,89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0,89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Техническое обслуживание питьевого трубопровода</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proofErr w:type="spellStart"/>
            <w:r w:rsidRPr="00320FD7">
              <w:rPr>
                <w:i/>
                <w:iCs/>
                <w:sz w:val="16"/>
                <w:szCs w:val="16"/>
              </w:rPr>
              <w:t>Противокомарийная</w:t>
            </w:r>
            <w:proofErr w:type="spellEnd"/>
            <w:r w:rsidRPr="00320FD7">
              <w:rPr>
                <w:i/>
                <w:iCs/>
                <w:sz w:val="16"/>
                <w:szCs w:val="16"/>
              </w:rPr>
              <w:t xml:space="preserve"> обработка территории</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 xml:space="preserve">Поставка теплых туалетов </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Оказание коммунальных услуг во время проведения мероприятий</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828,82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828,82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828,82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828,82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 xml:space="preserve">Благоустройство территорий ГО к новогодним и </w:t>
            </w:r>
            <w:proofErr w:type="spellStart"/>
            <w:r w:rsidRPr="00320FD7">
              <w:rPr>
                <w:sz w:val="16"/>
                <w:szCs w:val="16"/>
              </w:rPr>
              <w:t>рождестенским</w:t>
            </w:r>
            <w:proofErr w:type="spellEnd"/>
            <w:r w:rsidRPr="00320FD7">
              <w:rPr>
                <w:sz w:val="16"/>
                <w:szCs w:val="16"/>
              </w:rPr>
              <w:t xml:space="preserve"> праздникам</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1 349,29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1 349,29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1 538,77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1 538,77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189,49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189,49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Монтаж елок на пл. Победы, Дворец детства</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523,14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523,14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523,14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523,14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Монтаж горки на пл. Орджоникидзе</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201,36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201,36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101,36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101,36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Демонтаж елок пл. Победы, Дворец детства</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326,01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326,01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226,01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226,01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Изготовление ледовых композиций в районе Крещенской купели</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Электромонтажные работы по объекту "Крещенская купель"</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300,14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300,14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614,28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614,28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314,14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314,14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Обеспечение проведения прочих городских мероприятий</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700,14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700,14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200,00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500,14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500,14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Обеспечение городских мероприятий (установка и содержание мусорных контейнеров и переносных туалетов)</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700,14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700,14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700,14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700,14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Установка и содержание мусорных контейнеров и переносных туалетов во время проведения Крещенских купаний</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200,00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 xml:space="preserve">ОМ №2 "Обустройство, содержание и ремонт элементов благоустройства в местах </w:t>
            </w:r>
            <w:r w:rsidRPr="00320FD7">
              <w:rPr>
                <w:b/>
                <w:bCs/>
                <w:sz w:val="16"/>
                <w:szCs w:val="16"/>
              </w:rPr>
              <w:lastRenderedPageBreak/>
              <w:t xml:space="preserve">массового скопления и времяпровождения граждан" </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lastRenderedPageBreak/>
              <w:t xml:space="preserve">             7 748,02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7 748,02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1 205,00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1 205,00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6 543,02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6 543,02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lastRenderedPageBreak/>
              <w:t>Текущий ремонт пл. Победы</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1 496,86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1 496,86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1 496,86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1 496,86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Текущий ремонт пл. Орджоникидзе</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495,00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495,00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495,00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495,00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 xml:space="preserve">Видеонаблюдение мемориального комплекса "Солдат </w:t>
            </w:r>
            <w:proofErr w:type="spellStart"/>
            <w:r w:rsidRPr="00320FD7">
              <w:rPr>
                <w:sz w:val="16"/>
                <w:szCs w:val="16"/>
              </w:rPr>
              <w:t>туймаады</w:t>
            </w:r>
            <w:proofErr w:type="spellEnd"/>
            <w:r w:rsidRPr="00320FD7">
              <w:rPr>
                <w:sz w:val="16"/>
                <w:szCs w:val="16"/>
              </w:rPr>
              <w:t>"</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63,18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63,18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70,00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70,00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6,82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6,82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Обустройство и содержание мемориального комплекса "Вечный огонь"</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276,12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276,12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135,00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135,00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141,12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141,12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Поставка природного газа по объекту "Вечный огонь"</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236,12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236,12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95,00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95,00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141,12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141,12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Аварийно-диспетчерское обеспечение по объекту "Вечный огонь"</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Проведение работ по покраске монумента "</w:t>
            </w:r>
            <w:proofErr w:type="spellStart"/>
            <w:r w:rsidRPr="00320FD7">
              <w:rPr>
                <w:sz w:val="16"/>
                <w:szCs w:val="16"/>
              </w:rPr>
              <w:t>Сэргэ</w:t>
            </w:r>
            <w:proofErr w:type="spellEnd"/>
            <w:r w:rsidRPr="00320FD7">
              <w:rPr>
                <w:sz w:val="16"/>
                <w:szCs w:val="16"/>
              </w:rPr>
              <w:t>"</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99,57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99,57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99,57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99,57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Содержание памятников (окраска, очистка от снега, мытье и обработка специальными составами, мелкий ремонт)</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Содержание фонтанов, в том числе:</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1 589,57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1 589,57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800,00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800,00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789,57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789,57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 xml:space="preserve">      Текущее обслуживание (пл. Орджоникидзе, сквер Центральный)</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1 289,57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1 289,57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500,00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789,57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789,57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 xml:space="preserve">     Оплата электроэнергии (пл. Орджоникидзе)</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300,00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Обеспечение безопасности граждан и создание условий для массового отдыха жителей на водных объектах</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2 027,72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2 027,72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2 027,72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2 027,72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Материально-техническое обеспечение мероприятий по благоустройству мест массового скопления и времяпрепровождения граждан</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1 600,00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1 600,00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1 500,00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1 500,00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Приобретение скамеек</w:t>
            </w:r>
          </w:p>
        </w:tc>
        <w:tc>
          <w:tcPr>
            <w:tcW w:w="966" w:type="dxa"/>
            <w:tcBorders>
              <w:top w:val="nil"/>
              <w:left w:val="nil"/>
              <w:bottom w:val="nil"/>
              <w:right w:val="single" w:sz="4" w:space="0" w:color="auto"/>
            </w:tcBorders>
            <w:noWrap/>
            <w:vAlign w:val="center"/>
          </w:tcPr>
          <w:p w:rsidR="00320FD7" w:rsidRPr="00320FD7" w:rsidRDefault="00320FD7" w:rsidP="00320FD7">
            <w:pPr>
              <w:jc w:val="center"/>
              <w:rPr>
                <w:color w:val="000000"/>
                <w:sz w:val="16"/>
                <w:szCs w:val="16"/>
              </w:rPr>
            </w:pPr>
            <w:r w:rsidRPr="00320FD7">
              <w:rPr>
                <w:color w:val="000000"/>
                <w:sz w:val="16"/>
                <w:szCs w:val="16"/>
              </w:rPr>
              <w:t xml:space="preserve">             1 000,00   </w:t>
            </w:r>
          </w:p>
        </w:tc>
        <w:tc>
          <w:tcPr>
            <w:tcW w:w="992" w:type="dxa"/>
            <w:tcBorders>
              <w:top w:val="nil"/>
              <w:left w:val="nil"/>
              <w:bottom w:val="nil"/>
              <w:right w:val="single" w:sz="4" w:space="0" w:color="auto"/>
            </w:tcBorders>
            <w:noWrap/>
            <w:vAlign w:val="center"/>
          </w:tcPr>
          <w:p w:rsidR="00320FD7" w:rsidRPr="00320FD7" w:rsidRDefault="00320FD7" w:rsidP="00320FD7">
            <w:pPr>
              <w:jc w:val="center"/>
              <w:rPr>
                <w:color w:val="000000"/>
                <w:sz w:val="16"/>
                <w:szCs w:val="16"/>
              </w:rPr>
            </w:pPr>
            <w:r w:rsidRPr="00320FD7">
              <w:rPr>
                <w:color w:val="000000"/>
                <w:sz w:val="16"/>
                <w:szCs w:val="16"/>
              </w:rPr>
              <w:t xml:space="preserve">             1 000,00   </w:t>
            </w:r>
          </w:p>
        </w:tc>
        <w:tc>
          <w:tcPr>
            <w:tcW w:w="992" w:type="dxa"/>
            <w:tcBorders>
              <w:top w:val="nil"/>
              <w:left w:val="nil"/>
              <w:bottom w:val="nil"/>
              <w:right w:val="single" w:sz="4" w:space="0" w:color="auto"/>
            </w:tcBorders>
            <w:noWrap/>
            <w:vAlign w:val="center"/>
          </w:tcPr>
          <w:p w:rsidR="00320FD7" w:rsidRPr="00320FD7" w:rsidRDefault="00320FD7" w:rsidP="00320FD7">
            <w:pPr>
              <w:jc w:val="center"/>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Приобретение инвентаря</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250,00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250,00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Приобретение материалов</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50,00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250,00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250,00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Задача №7 "Улучшение санитарного и экологического состояния территории ГО "город Якутск"</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5 443,00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5 443,00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3 850,00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3 850,00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1 593,00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1 593,00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Основное мероприятие № 1 "Мероприятия по охране лесов"</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1 043,00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1 043,00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3 850,00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3 850,00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2 807,00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2 807,00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Мероприятие №1.3. "Организация  лесопатологического обследования"</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1 043,00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1 043,00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1 043,00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1 043,00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i/>
                <w:iCs/>
                <w:sz w:val="16"/>
                <w:szCs w:val="16"/>
              </w:rPr>
            </w:pPr>
            <w:r w:rsidRPr="00320FD7">
              <w:rPr>
                <w:i/>
                <w:iCs/>
                <w:sz w:val="16"/>
                <w:szCs w:val="16"/>
              </w:rPr>
              <w:t>Мероприятие № 1.4. "Прочие мероприятия по охране лесов" (лесоустройство городских лесов)</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3 850,00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3 850,00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3 850,00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3 850,00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Основное мероприятие № 2 "Совершенствование системы обращения с отходами"</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4 400,00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4 400,00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4 400,00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4 400,00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jc w:val="right"/>
              <w:rPr>
                <w:i/>
                <w:iCs/>
                <w:sz w:val="16"/>
                <w:szCs w:val="16"/>
              </w:rPr>
            </w:pPr>
            <w:r w:rsidRPr="00320FD7">
              <w:rPr>
                <w:i/>
                <w:iCs/>
                <w:sz w:val="16"/>
                <w:szCs w:val="16"/>
              </w:rPr>
              <w:t xml:space="preserve">Мероприятие № 2.3. "Возмещение затрат по вывозу твердых коммунальных отходов в объемах, превышающих </w:t>
            </w:r>
            <w:proofErr w:type="gramStart"/>
            <w:r w:rsidRPr="00320FD7">
              <w:rPr>
                <w:i/>
                <w:iCs/>
                <w:sz w:val="16"/>
                <w:szCs w:val="16"/>
              </w:rPr>
              <w:t>договорные</w:t>
            </w:r>
            <w:proofErr w:type="gramEnd"/>
            <w:r w:rsidRPr="00320FD7">
              <w:rPr>
                <w:i/>
                <w:iCs/>
                <w:sz w:val="16"/>
                <w:szCs w:val="16"/>
              </w:rPr>
              <w:t>"</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4 400,00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4 400,00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4 400,00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4 400,00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Задача №8 "Обеспечение проведения прочих мероприятий по благоустройству"</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33 599,96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33 599,96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3 200,00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3 200,00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30 399,96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30 399,96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b/>
                <w:bCs/>
                <w:sz w:val="16"/>
                <w:szCs w:val="16"/>
              </w:rPr>
            </w:pPr>
            <w:r w:rsidRPr="00320FD7">
              <w:rPr>
                <w:b/>
                <w:bCs/>
                <w:sz w:val="16"/>
                <w:szCs w:val="16"/>
              </w:rPr>
              <w:t>ОМ №1 "Прочие мероприятия по благоустройству"</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33 599,96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33 599,96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3 200,00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3 200,00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30 399,96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30 399,96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936"/>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 xml:space="preserve">Разработка проектно-сметной документации, проектно- изыскательских работ, затраты на получение  экспертизы проектов, затраты на получение технических условий по </w:t>
            </w:r>
            <w:r w:rsidRPr="00320FD7">
              <w:rPr>
                <w:sz w:val="16"/>
                <w:szCs w:val="16"/>
              </w:rPr>
              <w:lastRenderedPageBreak/>
              <w:t>благоустройству</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lastRenderedPageBreak/>
              <w:t xml:space="preserve">                200,00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200,00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312"/>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lastRenderedPageBreak/>
              <w:t>Поддержка социально-ориентированных организаций (студенты)</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28 399,96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28 399,96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28 399,96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28 399,96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Уборка улиц волонтерами</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3 000,00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3 000,00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r w:rsidR="00320FD7" w:rsidRPr="00320FD7" w:rsidTr="00570F3C">
        <w:trPr>
          <w:trHeight w:val="624"/>
        </w:trPr>
        <w:tc>
          <w:tcPr>
            <w:tcW w:w="2579" w:type="dxa"/>
            <w:gridSpan w:val="2"/>
            <w:tcBorders>
              <w:top w:val="nil"/>
              <w:left w:val="single" w:sz="4" w:space="0" w:color="auto"/>
              <w:bottom w:val="single" w:sz="4" w:space="0" w:color="auto"/>
              <w:right w:val="single" w:sz="4" w:space="0" w:color="auto"/>
            </w:tcBorders>
            <w:vAlign w:val="center"/>
          </w:tcPr>
          <w:p w:rsidR="00320FD7" w:rsidRPr="00320FD7" w:rsidRDefault="00320FD7" w:rsidP="00320FD7">
            <w:pPr>
              <w:rPr>
                <w:sz w:val="16"/>
                <w:szCs w:val="16"/>
              </w:rPr>
            </w:pPr>
            <w:r w:rsidRPr="00320FD7">
              <w:rPr>
                <w:sz w:val="16"/>
                <w:szCs w:val="16"/>
              </w:rPr>
              <w:t>Мероприятия по реализации проектов "Комфортный город", "Город без пыли", и прочее</w:t>
            </w:r>
          </w:p>
        </w:tc>
        <w:tc>
          <w:tcPr>
            <w:tcW w:w="966"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2 000,00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850"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1134"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2"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w:t>
            </w:r>
          </w:p>
        </w:tc>
        <w:tc>
          <w:tcPr>
            <w:tcW w:w="993" w:type="dxa"/>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2 000,00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2 000,00   </w:t>
            </w:r>
          </w:p>
        </w:tc>
        <w:tc>
          <w:tcPr>
            <w:tcW w:w="876" w:type="dxa"/>
            <w:gridSpan w:val="2"/>
            <w:tcBorders>
              <w:top w:val="nil"/>
              <w:left w:val="nil"/>
              <w:bottom w:val="single" w:sz="4" w:space="0" w:color="auto"/>
              <w:right w:val="single" w:sz="4" w:space="0" w:color="auto"/>
            </w:tcBorders>
            <w:noWrap/>
            <w:vAlign w:val="center"/>
          </w:tcPr>
          <w:p w:rsidR="00320FD7" w:rsidRPr="00320FD7" w:rsidRDefault="00320FD7" w:rsidP="00320FD7">
            <w:pPr>
              <w:jc w:val="right"/>
              <w:rPr>
                <w:color w:val="000000"/>
                <w:sz w:val="16"/>
                <w:szCs w:val="16"/>
              </w:rPr>
            </w:pPr>
            <w:r w:rsidRPr="00320FD7">
              <w:rPr>
                <w:color w:val="000000"/>
                <w:sz w:val="16"/>
                <w:szCs w:val="16"/>
              </w:rPr>
              <w:t xml:space="preserve">                     -     </w:t>
            </w:r>
          </w:p>
        </w:tc>
      </w:tr>
    </w:tbl>
    <w:p w:rsidR="00320FD7" w:rsidRPr="00320FD7" w:rsidRDefault="00320FD7" w:rsidP="00320FD7">
      <w:pPr>
        <w:rPr>
          <w:highlight w:val="yellow"/>
        </w:rPr>
      </w:pPr>
    </w:p>
    <w:p w:rsidR="00320FD7" w:rsidRPr="00320FD7" w:rsidRDefault="00320FD7" w:rsidP="00320FD7">
      <w:r w:rsidRPr="00320FD7">
        <w:t>Наибольшие сокращения финансовых обязатель</w:t>
      </w:r>
      <w:proofErr w:type="gramStart"/>
      <w:r w:rsidRPr="00320FD7">
        <w:t>ств пр</w:t>
      </w:r>
      <w:proofErr w:type="gramEnd"/>
      <w:r w:rsidRPr="00320FD7">
        <w:t>оизведены:</w:t>
      </w:r>
    </w:p>
    <w:p w:rsidR="00320FD7" w:rsidRPr="00320FD7" w:rsidRDefault="00320FD7" w:rsidP="00320FD7">
      <w:pPr>
        <w:ind w:firstLine="851"/>
        <w:jc w:val="both"/>
      </w:pPr>
      <w:r w:rsidRPr="00320FD7">
        <w:t xml:space="preserve">По направлению "Обеспечение функционирования дорожного хозяйства ГО "город Якутск": </w:t>
      </w:r>
    </w:p>
    <w:p w:rsidR="00320FD7" w:rsidRPr="00320FD7" w:rsidRDefault="00320FD7" w:rsidP="00FF625D">
      <w:pPr>
        <w:numPr>
          <w:ilvl w:val="0"/>
          <w:numId w:val="7"/>
        </w:numPr>
        <w:jc w:val="both"/>
        <w:rPr>
          <w:color w:val="000000"/>
        </w:rPr>
      </w:pPr>
      <w:proofErr w:type="gramStart"/>
      <w:r w:rsidRPr="00320FD7">
        <w:t>мероприятиям на «Текущее содержание дорог, площадей и полигона складирования снега, озеленения вдоль дорог» на сумму</w:t>
      </w:r>
      <w:r w:rsidRPr="00320FD7">
        <w:rPr>
          <w:color w:val="000000"/>
        </w:rPr>
        <w:t xml:space="preserve"> 41 023,2 тыс. рублей или на 7,7%, в том числе уменьшение по местному бюджету на сумму 49 517,7 тыс. рублей или на 17,7%, по республиканскому бюджету увеличение на сумму 8 494,5 тыс. рублей или на 3,3%;</w:t>
      </w:r>
      <w:proofErr w:type="gramEnd"/>
    </w:p>
    <w:p w:rsidR="00320FD7" w:rsidRPr="00320FD7" w:rsidRDefault="00320FD7" w:rsidP="00FF625D">
      <w:pPr>
        <w:numPr>
          <w:ilvl w:val="0"/>
          <w:numId w:val="7"/>
        </w:numPr>
        <w:jc w:val="both"/>
        <w:rPr>
          <w:color w:val="000000"/>
        </w:rPr>
      </w:pPr>
      <w:r w:rsidRPr="00320FD7">
        <w:rPr>
          <w:color w:val="000000"/>
        </w:rPr>
        <w:t>мероприятиям на «</w:t>
      </w:r>
      <w:r w:rsidRPr="00320FD7">
        <w:t xml:space="preserve">Устройство элементов дорожного хозяйства», финансирование отсутствует, на 2018 год было утверждено </w:t>
      </w:r>
      <w:r w:rsidRPr="00320FD7">
        <w:rPr>
          <w:color w:val="000000"/>
        </w:rPr>
        <w:t>6 000,0 тыс. рублей.</w:t>
      </w:r>
    </w:p>
    <w:p w:rsidR="00320FD7" w:rsidRPr="00320FD7" w:rsidRDefault="00320FD7" w:rsidP="00320FD7">
      <w:pPr>
        <w:rPr>
          <w:color w:val="000000"/>
        </w:rPr>
      </w:pPr>
    </w:p>
    <w:p w:rsidR="00320FD7" w:rsidRPr="00320FD7" w:rsidRDefault="00320FD7" w:rsidP="00320FD7">
      <w:pPr>
        <w:ind w:firstLine="851"/>
        <w:jc w:val="both"/>
      </w:pPr>
      <w:r w:rsidRPr="00320FD7">
        <w:rPr>
          <w:color w:val="000000"/>
        </w:rPr>
        <w:t xml:space="preserve">По направлению </w:t>
      </w:r>
      <w:r w:rsidRPr="00320FD7">
        <w:t>"Повышение уровня благоустройства дворовых территорий":</w:t>
      </w:r>
    </w:p>
    <w:p w:rsidR="00320FD7" w:rsidRPr="00320FD7" w:rsidRDefault="00320FD7" w:rsidP="00320FD7">
      <w:pPr>
        <w:jc w:val="both"/>
        <w:rPr>
          <w:color w:val="000000"/>
        </w:rPr>
      </w:pPr>
      <w:r w:rsidRPr="00320FD7">
        <w:t>на «Капитальный ремонт и ремонт дворовых территорий многоквартирных домов, проездов к дворовым территориям многоквартирных домов» на сумму</w:t>
      </w:r>
      <w:r w:rsidRPr="00320FD7">
        <w:rPr>
          <w:color w:val="000000"/>
        </w:rPr>
        <w:t xml:space="preserve"> 19 000,0 тыс. рублей или на 76,0%;</w:t>
      </w:r>
    </w:p>
    <w:p w:rsidR="00320FD7" w:rsidRPr="00320FD7" w:rsidRDefault="00320FD7" w:rsidP="00320FD7">
      <w:pPr>
        <w:rPr>
          <w:color w:val="000000"/>
        </w:rPr>
      </w:pPr>
      <w:r w:rsidRPr="00320FD7">
        <w:t xml:space="preserve">на «Озеленение ГО "город Якутск"» на сумму </w:t>
      </w:r>
      <w:r w:rsidRPr="00320FD7">
        <w:rPr>
          <w:color w:val="000000"/>
        </w:rPr>
        <w:t>10 761,1 тыс. рублей или на 76,0%.</w:t>
      </w:r>
    </w:p>
    <w:p w:rsidR="00320FD7" w:rsidRPr="00320FD7" w:rsidRDefault="00320FD7" w:rsidP="00320FD7">
      <w:pPr>
        <w:rPr>
          <w:color w:val="000000"/>
        </w:rPr>
      </w:pPr>
    </w:p>
    <w:p w:rsidR="00320FD7" w:rsidRPr="00320FD7" w:rsidRDefault="00320FD7" w:rsidP="00320FD7">
      <w:pPr>
        <w:ind w:firstLine="900"/>
        <w:jc w:val="both"/>
      </w:pPr>
      <w:r w:rsidRPr="00320FD7">
        <w:rPr>
          <w:color w:val="000000"/>
        </w:rPr>
        <w:t>По направлению «</w:t>
      </w:r>
      <w:r w:rsidRPr="00320FD7">
        <w:t>Обеспечение функционирования существующей системы водоотведения и благоустройство водоемов»:</w:t>
      </w:r>
    </w:p>
    <w:p w:rsidR="00320FD7" w:rsidRPr="00320FD7" w:rsidRDefault="00320FD7" w:rsidP="00FF625D">
      <w:pPr>
        <w:numPr>
          <w:ilvl w:val="0"/>
          <w:numId w:val="8"/>
        </w:numPr>
        <w:jc w:val="both"/>
        <w:rPr>
          <w:color w:val="000000"/>
        </w:rPr>
      </w:pPr>
      <w:r w:rsidRPr="00320FD7">
        <w:t xml:space="preserve">На «Содержание городского канала, содержание и ремонт ГТС» на сумму </w:t>
      </w:r>
      <w:r w:rsidRPr="00320FD7">
        <w:rPr>
          <w:color w:val="000000"/>
        </w:rPr>
        <w:t>14 584,4 тыс. рублей или на 88,4%;</w:t>
      </w:r>
    </w:p>
    <w:p w:rsidR="00320FD7" w:rsidRPr="00320FD7" w:rsidRDefault="00320FD7" w:rsidP="00FF625D">
      <w:pPr>
        <w:numPr>
          <w:ilvl w:val="0"/>
          <w:numId w:val="8"/>
        </w:numPr>
        <w:jc w:val="both"/>
        <w:rPr>
          <w:color w:val="000000"/>
        </w:rPr>
      </w:pPr>
      <w:r w:rsidRPr="00320FD7">
        <w:t xml:space="preserve">На "Восстановление проточности водных объектов" на сумму </w:t>
      </w:r>
      <w:r w:rsidRPr="00320FD7">
        <w:rPr>
          <w:color w:val="000000"/>
        </w:rPr>
        <w:t>4 461,2 тыс. рублей или на 59,3%;</w:t>
      </w:r>
    </w:p>
    <w:p w:rsidR="00320FD7" w:rsidRPr="00320FD7" w:rsidRDefault="00320FD7" w:rsidP="00FF625D">
      <w:pPr>
        <w:numPr>
          <w:ilvl w:val="0"/>
          <w:numId w:val="8"/>
        </w:numPr>
        <w:jc w:val="both"/>
        <w:rPr>
          <w:color w:val="000000"/>
        </w:rPr>
      </w:pPr>
      <w:r w:rsidRPr="00320FD7">
        <w:t xml:space="preserve">На "Ремонт и восстановление пропускной способности водоотводных лотков " финансирование отсутствует, на 2018 год было утверждено </w:t>
      </w:r>
      <w:r w:rsidRPr="00320FD7">
        <w:rPr>
          <w:color w:val="000000"/>
        </w:rPr>
        <w:t>8 000,0 тыс. рублей, в том числе: средства местного бюджета в сумме 3 000,0 тыс. рублей, средства республиканского бюджета в сумме 5 000,0 тыс. рублей.</w:t>
      </w:r>
    </w:p>
    <w:p w:rsidR="00320FD7" w:rsidRPr="00320FD7" w:rsidRDefault="00320FD7" w:rsidP="00320FD7">
      <w:pPr>
        <w:rPr>
          <w:color w:val="000000"/>
        </w:rPr>
      </w:pPr>
    </w:p>
    <w:p w:rsidR="00320FD7" w:rsidRPr="00320FD7" w:rsidRDefault="00320FD7" w:rsidP="00320FD7">
      <w:pPr>
        <w:ind w:firstLine="900"/>
        <w:jc w:val="both"/>
      </w:pPr>
      <w:r w:rsidRPr="00320FD7">
        <w:rPr>
          <w:color w:val="000000"/>
        </w:rPr>
        <w:t xml:space="preserve">По направлению </w:t>
      </w:r>
      <w:r w:rsidRPr="00320FD7">
        <w:t>"Создание условий для массового отдыха людей и организация обустройство мест массового времяпровождения граждан":</w:t>
      </w:r>
    </w:p>
    <w:p w:rsidR="00320FD7" w:rsidRPr="00320FD7" w:rsidRDefault="00320FD7" w:rsidP="00FF625D">
      <w:pPr>
        <w:numPr>
          <w:ilvl w:val="0"/>
          <w:numId w:val="9"/>
        </w:numPr>
        <w:jc w:val="both"/>
        <w:rPr>
          <w:color w:val="000000"/>
        </w:rPr>
      </w:pPr>
      <w:r w:rsidRPr="00320FD7">
        <w:t xml:space="preserve">На "Благоустройство территорий во время проведения массовых мероприятий» на сумму </w:t>
      </w:r>
      <w:r w:rsidRPr="00320FD7">
        <w:rPr>
          <w:color w:val="000000"/>
        </w:rPr>
        <w:t>4 052,6 тыс. рублей или  на 50,7%;</w:t>
      </w:r>
    </w:p>
    <w:p w:rsidR="00320FD7" w:rsidRPr="00320FD7" w:rsidRDefault="00320FD7" w:rsidP="00FF625D">
      <w:pPr>
        <w:numPr>
          <w:ilvl w:val="0"/>
          <w:numId w:val="9"/>
        </w:numPr>
        <w:jc w:val="both"/>
        <w:rPr>
          <w:color w:val="000000"/>
        </w:rPr>
      </w:pPr>
      <w:r w:rsidRPr="00320FD7">
        <w:t xml:space="preserve">На "Обустройство, содержание и ремонт элементов благоустройства в местах массового скопления и времяпровождения граждан" на сумму </w:t>
      </w:r>
      <w:r w:rsidRPr="00320FD7">
        <w:rPr>
          <w:color w:val="000000"/>
        </w:rPr>
        <w:t>6 543,0 тыс. рублей или на 84,4%.</w:t>
      </w:r>
    </w:p>
    <w:p w:rsidR="00320FD7" w:rsidRPr="00320FD7" w:rsidRDefault="00320FD7" w:rsidP="00320FD7">
      <w:pPr>
        <w:rPr>
          <w:color w:val="000000"/>
        </w:rPr>
      </w:pPr>
    </w:p>
    <w:p w:rsidR="00320FD7" w:rsidRPr="00320FD7" w:rsidRDefault="00320FD7" w:rsidP="00320FD7">
      <w:pPr>
        <w:ind w:firstLine="900"/>
        <w:jc w:val="both"/>
        <w:rPr>
          <w:color w:val="000000"/>
        </w:rPr>
      </w:pPr>
      <w:r w:rsidRPr="00320FD7">
        <w:rPr>
          <w:color w:val="000000"/>
        </w:rPr>
        <w:t xml:space="preserve">По направлению </w:t>
      </w:r>
      <w:r w:rsidRPr="00320FD7">
        <w:t xml:space="preserve">"Улучшение санитарного и экологического состояния территории ГО "город Якутск": на "Совершенствование системы обращения с отходами" -  "Возмещение затрат по вывозу твердых коммунальных отходов в объемах, превышающих договорные" финансирование отсутствует, на 2018 год было утверждено </w:t>
      </w:r>
      <w:r w:rsidRPr="00320FD7">
        <w:rPr>
          <w:color w:val="000000"/>
        </w:rPr>
        <w:t>4 400,00 тыс. рублей.</w:t>
      </w:r>
    </w:p>
    <w:p w:rsidR="00320FD7" w:rsidRPr="00320FD7" w:rsidRDefault="00320FD7" w:rsidP="00320FD7">
      <w:pPr>
        <w:ind w:firstLine="900"/>
        <w:rPr>
          <w:b/>
          <w:bCs/>
          <w:color w:val="000000"/>
          <w:sz w:val="16"/>
          <w:szCs w:val="16"/>
        </w:rPr>
      </w:pPr>
    </w:p>
    <w:p w:rsidR="00320FD7" w:rsidRPr="00320FD7" w:rsidRDefault="00320FD7" w:rsidP="00320FD7">
      <w:pPr>
        <w:ind w:firstLine="900"/>
        <w:jc w:val="both"/>
        <w:rPr>
          <w:color w:val="000000"/>
        </w:rPr>
      </w:pPr>
      <w:proofErr w:type="gramStart"/>
      <w:r w:rsidRPr="00320FD7">
        <w:rPr>
          <w:color w:val="000000"/>
        </w:rPr>
        <w:t xml:space="preserve">По направлению </w:t>
      </w:r>
      <w:r w:rsidRPr="00320FD7">
        <w:t xml:space="preserve">"Обеспечение проведения прочих мероприятий по благоустройству" на сумму </w:t>
      </w:r>
      <w:r w:rsidRPr="00320FD7">
        <w:rPr>
          <w:color w:val="000000"/>
        </w:rPr>
        <w:t>30 399,9 тыс. рублей или на 90,4%, в частности на мероприятие «</w:t>
      </w:r>
      <w:r w:rsidRPr="00320FD7">
        <w:t xml:space="preserve">Поддержка социально-ориентированных организаций (студенты)» финансирование исключено, на 2018 год было утверждено </w:t>
      </w:r>
      <w:r w:rsidRPr="00320FD7">
        <w:rPr>
          <w:color w:val="000000"/>
        </w:rPr>
        <w:t xml:space="preserve">28 399,9 тыс. рублей, также на мероприятие </w:t>
      </w:r>
      <w:r w:rsidRPr="00320FD7">
        <w:t xml:space="preserve">по реализации проектов </w:t>
      </w:r>
      <w:r w:rsidRPr="00320FD7">
        <w:lastRenderedPageBreak/>
        <w:t xml:space="preserve">"Комфортный город", "Город без пыли", и прочее, финансирование отсутствует, на 2018 год было утверждено </w:t>
      </w:r>
      <w:r w:rsidRPr="00320FD7">
        <w:rPr>
          <w:color w:val="000000"/>
        </w:rPr>
        <w:t>2 000,0 тыс. рублей.</w:t>
      </w:r>
      <w:proofErr w:type="gramEnd"/>
    </w:p>
    <w:p w:rsidR="00320FD7" w:rsidRPr="00320FD7" w:rsidRDefault="00320FD7" w:rsidP="00320FD7">
      <w:pPr>
        <w:rPr>
          <w:color w:val="000000"/>
        </w:rPr>
      </w:pPr>
    </w:p>
    <w:p w:rsidR="00320FD7" w:rsidRPr="00320FD7" w:rsidRDefault="00320FD7" w:rsidP="00320FD7">
      <w:pPr>
        <w:tabs>
          <w:tab w:val="left" w:pos="1134"/>
        </w:tabs>
        <w:jc w:val="both"/>
        <w:rPr>
          <w:color w:val="000000"/>
        </w:rPr>
      </w:pPr>
      <w:r w:rsidRPr="00320FD7">
        <w:t>4. По подпрограмме</w:t>
      </w:r>
      <w:r w:rsidRPr="00320FD7">
        <w:rPr>
          <w:color w:val="000000"/>
        </w:rPr>
        <w:t xml:space="preserve"> </w:t>
      </w:r>
      <w:r w:rsidRPr="00320FD7">
        <w:rPr>
          <w:bCs/>
        </w:rPr>
        <w:t>«Обеспечение исполнения услуг в сфере ЖКХ»</w:t>
      </w:r>
      <w:r w:rsidRPr="00320FD7">
        <w:rPr>
          <w:color w:val="000000"/>
        </w:rPr>
        <w:t xml:space="preserve"> уменьшение бюджетных ассигнований на </w:t>
      </w:r>
      <w:r w:rsidRPr="00320FD7">
        <w:rPr>
          <w:bCs/>
          <w:color w:val="000000"/>
        </w:rPr>
        <w:t xml:space="preserve">2 650,5 </w:t>
      </w:r>
      <w:r w:rsidRPr="00320FD7">
        <w:rPr>
          <w:color w:val="000000"/>
        </w:rPr>
        <w:t xml:space="preserve">тыс. рублей или </w:t>
      </w:r>
      <w:r w:rsidRPr="00320FD7">
        <w:rPr>
          <w:bCs/>
          <w:color w:val="000000"/>
        </w:rPr>
        <w:t>98,1%</w:t>
      </w:r>
      <w:r w:rsidRPr="00320FD7">
        <w:rPr>
          <w:color w:val="000000"/>
        </w:rPr>
        <w:t xml:space="preserve"> к уровню 2018 года.</w:t>
      </w:r>
    </w:p>
    <w:p w:rsidR="00320FD7" w:rsidRPr="00320FD7" w:rsidRDefault="00320FD7" w:rsidP="00320FD7">
      <w:pPr>
        <w:rPr>
          <w:color w:val="000000"/>
        </w:rPr>
      </w:pPr>
    </w:p>
    <w:p w:rsidR="00320FD7" w:rsidRPr="00320FD7" w:rsidRDefault="00320FD7" w:rsidP="00320FD7">
      <w:pPr>
        <w:rPr>
          <w:color w:val="000000"/>
        </w:rPr>
      </w:pPr>
    </w:p>
    <w:tbl>
      <w:tblPr>
        <w:tblW w:w="10491" w:type="dxa"/>
        <w:tblInd w:w="-176" w:type="dxa"/>
        <w:tblLayout w:type="fixed"/>
        <w:tblLook w:val="04A0" w:firstRow="1" w:lastRow="0" w:firstColumn="1" w:lastColumn="0" w:noHBand="0" w:noVBand="1"/>
      </w:tblPr>
      <w:tblGrid>
        <w:gridCol w:w="2268"/>
        <w:gridCol w:w="993"/>
        <w:gridCol w:w="992"/>
        <w:gridCol w:w="992"/>
        <w:gridCol w:w="992"/>
        <w:gridCol w:w="993"/>
        <w:gridCol w:w="851"/>
        <w:gridCol w:w="850"/>
        <w:gridCol w:w="850"/>
        <w:gridCol w:w="710"/>
      </w:tblGrid>
      <w:tr w:rsidR="00320FD7" w:rsidRPr="00320FD7" w:rsidTr="00570F3C">
        <w:trPr>
          <w:trHeight w:val="1125"/>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b/>
                <w:bCs/>
                <w:color w:val="000000"/>
                <w:sz w:val="16"/>
                <w:szCs w:val="16"/>
              </w:rPr>
            </w:pPr>
            <w:r w:rsidRPr="00320FD7">
              <w:rPr>
                <w:b/>
                <w:bCs/>
                <w:color w:val="000000"/>
                <w:sz w:val="16"/>
                <w:szCs w:val="16"/>
              </w:rPr>
              <w:t>Наименование КБК, расходов</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0FD7" w:rsidRPr="00320FD7" w:rsidRDefault="00320FD7" w:rsidP="00320FD7">
            <w:pPr>
              <w:jc w:val="center"/>
              <w:rPr>
                <w:b/>
                <w:bCs/>
                <w:color w:val="000000"/>
                <w:sz w:val="16"/>
                <w:szCs w:val="16"/>
              </w:rPr>
            </w:pPr>
            <w:r w:rsidRPr="00320FD7">
              <w:rPr>
                <w:b/>
                <w:bCs/>
                <w:color w:val="000000"/>
                <w:sz w:val="16"/>
                <w:szCs w:val="16"/>
              </w:rPr>
              <w:t>Текущий год  (утвержденный план на 2018 год</w:t>
            </w:r>
            <w:proofErr w:type="gramStart"/>
            <w:r w:rsidRPr="00320FD7">
              <w:rPr>
                <w:b/>
                <w:bCs/>
                <w:color w:val="000000"/>
                <w:sz w:val="16"/>
                <w:szCs w:val="16"/>
              </w:rPr>
              <w:t xml:space="preserve"> )</w:t>
            </w:r>
            <w:proofErr w:type="gramEnd"/>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20FD7" w:rsidRPr="00320FD7" w:rsidRDefault="00320FD7" w:rsidP="00320FD7">
            <w:pPr>
              <w:jc w:val="center"/>
              <w:rPr>
                <w:b/>
                <w:bCs/>
                <w:color w:val="000000"/>
                <w:sz w:val="16"/>
                <w:szCs w:val="16"/>
              </w:rPr>
            </w:pPr>
            <w:r w:rsidRPr="00320FD7">
              <w:rPr>
                <w:b/>
                <w:bCs/>
                <w:color w:val="000000"/>
                <w:sz w:val="16"/>
                <w:szCs w:val="16"/>
              </w:rPr>
              <w:t>в том числе</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проект плана на 2019 год</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в том числе</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proofErr w:type="spellStart"/>
            <w:r w:rsidRPr="00320FD7">
              <w:rPr>
                <w:b/>
                <w:bCs/>
                <w:color w:val="000000"/>
                <w:sz w:val="16"/>
                <w:szCs w:val="16"/>
              </w:rPr>
              <w:t>откл</w:t>
            </w:r>
            <w:proofErr w:type="spellEnd"/>
            <w:r w:rsidRPr="00320FD7">
              <w:rPr>
                <w:b/>
                <w:bCs/>
                <w:color w:val="000000"/>
                <w:sz w:val="16"/>
                <w:szCs w:val="16"/>
              </w:rPr>
              <w:t xml:space="preserve"> предел к 2 </w:t>
            </w:r>
            <w:proofErr w:type="spellStart"/>
            <w:r w:rsidRPr="00320FD7">
              <w:rPr>
                <w:b/>
                <w:bCs/>
                <w:color w:val="000000"/>
                <w:sz w:val="16"/>
                <w:szCs w:val="16"/>
              </w:rPr>
              <w:t>чт</w:t>
            </w:r>
            <w:proofErr w:type="spellEnd"/>
            <w:r w:rsidRPr="00320FD7">
              <w:rPr>
                <w:b/>
                <w:bCs/>
                <w:color w:val="000000"/>
                <w:sz w:val="16"/>
                <w:szCs w:val="16"/>
              </w:rPr>
              <w:t xml:space="preserve">/к </w:t>
            </w:r>
            <w:proofErr w:type="gramStart"/>
            <w:r w:rsidRPr="00320FD7">
              <w:rPr>
                <w:b/>
                <w:bCs/>
                <w:color w:val="000000"/>
                <w:sz w:val="16"/>
                <w:szCs w:val="16"/>
              </w:rPr>
              <w:t>к</w:t>
            </w:r>
            <w:proofErr w:type="gramEnd"/>
            <w:r w:rsidRPr="00320FD7">
              <w:rPr>
                <w:b/>
                <w:bCs/>
                <w:color w:val="000000"/>
                <w:sz w:val="16"/>
                <w:szCs w:val="16"/>
              </w:rPr>
              <w:t xml:space="preserve"> </w:t>
            </w:r>
            <w:proofErr w:type="spellStart"/>
            <w:r w:rsidRPr="00320FD7">
              <w:rPr>
                <w:b/>
                <w:bCs/>
                <w:color w:val="000000"/>
                <w:sz w:val="16"/>
                <w:szCs w:val="16"/>
              </w:rPr>
              <w:t>утв</w:t>
            </w:r>
            <w:proofErr w:type="spellEnd"/>
            <w:r w:rsidRPr="00320FD7">
              <w:rPr>
                <w:b/>
                <w:bCs/>
                <w:color w:val="000000"/>
                <w:sz w:val="16"/>
                <w:szCs w:val="16"/>
              </w:rPr>
              <w:t xml:space="preserve"> бюджету</w:t>
            </w:r>
          </w:p>
        </w:tc>
        <w:tc>
          <w:tcPr>
            <w:tcW w:w="15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в том числе</w:t>
            </w:r>
          </w:p>
        </w:tc>
      </w:tr>
      <w:tr w:rsidR="00320FD7" w:rsidRPr="00320FD7" w:rsidTr="00570F3C">
        <w:trPr>
          <w:trHeight w:val="31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320FD7" w:rsidRPr="00320FD7" w:rsidRDefault="00320FD7" w:rsidP="00320FD7">
            <w:pPr>
              <w:rPr>
                <w:b/>
                <w:bCs/>
                <w:color w:val="000000"/>
                <w:sz w:val="16"/>
                <w:szCs w:val="16"/>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20FD7" w:rsidRPr="00320FD7" w:rsidRDefault="00320FD7" w:rsidP="00320FD7">
            <w:pPr>
              <w:rPr>
                <w:b/>
                <w:bCs/>
                <w:color w:val="000000"/>
                <w:sz w:val="16"/>
                <w:szCs w:val="16"/>
              </w:rPr>
            </w:pP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320FD7" w:rsidRPr="00320FD7" w:rsidRDefault="00320FD7" w:rsidP="00320FD7">
            <w:pPr>
              <w:rPr>
                <w:b/>
                <w:bCs/>
                <w:color w:val="000000"/>
                <w:sz w:val="16"/>
                <w:szCs w:val="16"/>
              </w:rPr>
            </w:pPr>
          </w:p>
        </w:tc>
      </w:tr>
      <w:tr w:rsidR="00320FD7" w:rsidRPr="00320FD7" w:rsidTr="00570F3C">
        <w:trPr>
          <w:trHeight w:val="31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320FD7" w:rsidRPr="00320FD7" w:rsidRDefault="00320FD7" w:rsidP="00320FD7">
            <w:pPr>
              <w:rPr>
                <w:b/>
                <w:bCs/>
                <w:color w:val="000000"/>
                <w:sz w:val="16"/>
                <w:szCs w:val="16"/>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20FD7" w:rsidRPr="00320FD7" w:rsidRDefault="00320FD7" w:rsidP="00320FD7">
            <w:pPr>
              <w:jc w:val="center"/>
              <w:rPr>
                <w:b/>
                <w:bCs/>
                <w:color w:val="000000"/>
                <w:sz w:val="16"/>
                <w:szCs w:val="16"/>
              </w:rPr>
            </w:pPr>
            <w:r w:rsidRPr="00320FD7">
              <w:rPr>
                <w:b/>
                <w:bCs/>
                <w:color w:val="000000"/>
                <w:sz w:val="16"/>
                <w:szCs w:val="16"/>
              </w:rPr>
              <w:t>МБ 2018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20FD7" w:rsidRPr="00320FD7" w:rsidRDefault="00320FD7" w:rsidP="00320FD7">
            <w:pPr>
              <w:jc w:val="center"/>
              <w:rPr>
                <w:b/>
                <w:bCs/>
                <w:color w:val="000000"/>
                <w:sz w:val="16"/>
                <w:szCs w:val="16"/>
              </w:rPr>
            </w:pPr>
            <w:r w:rsidRPr="00320FD7">
              <w:rPr>
                <w:b/>
                <w:bCs/>
                <w:color w:val="000000"/>
                <w:sz w:val="16"/>
                <w:szCs w:val="16"/>
              </w:rPr>
              <w:t>ГБ 2018</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МБ 2019</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16"/>
                <w:szCs w:val="16"/>
              </w:rPr>
            </w:pPr>
            <w:r w:rsidRPr="00320FD7">
              <w:rPr>
                <w:b/>
                <w:bCs/>
                <w:color w:val="000000"/>
                <w:sz w:val="16"/>
                <w:szCs w:val="16"/>
              </w:rPr>
              <w:t>ГБ 2019</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20FD7" w:rsidRPr="00320FD7" w:rsidRDefault="00320FD7" w:rsidP="00320FD7">
            <w:pPr>
              <w:rPr>
                <w:b/>
                <w:bCs/>
                <w:color w:val="000000"/>
                <w:sz w:val="16"/>
                <w:szCs w:val="16"/>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20FD7" w:rsidRPr="00320FD7" w:rsidRDefault="00320FD7" w:rsidP="00320FD7">
            <w:pPr>
              <w:jc w:val="center"/>
              <w:rPr>
                <w:b/>
                <w:bCs/>
                <w:color w:val="000000"/>
                <w:sz w:val="16"/>
                <w:szCs w:val="16"/>
              </w:rPr>
            </w:pPr>
            <w:r w:rsidRPr="00320FD7">
              <w:rPr>
                <w:b/>
                <w:bCs/>
                <w:color w:val="000000"/>
                <w:sz w:val="16"/>
                <w:szCs w:val="16"/>
              </w:rPr>
              <w:t>МБ 2018</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320FD7" w:rsidRPr="00320FD7" w:rsidRDefault="00320FD7" w:rsidP="00320FD7">
            <w:pPr>
              <w:jc w:val="center"/>
              <w:rPr>
                <w:b/>
                <w:bCs/>
                <w:color w:val="000000"/>
                <w:sz w:val="16"/>
                <w:szCs w:val="16"/>
              </w:rPr>
            </w:pPr>
            <w:r w:rsidRPr="00320FD7">
              <w:rPr>
                <w:b/>
                <w:bCs/>
                <w:color w:val="000000"/>
                <w:sz w:val="16"/>
                <w:szCs w:val="16"/>
              </w:rPr>
              <w:t>ГБ 2018</w:t>
            </w:r>
          </w:p>
        </w:tc>
      </w:tr>
      <w:tr w:rsidR="00320FD7" w:rsidRPr="00320FD7" w:rsidTr="00570F3C">
        <w:trPr>
          <w:trHeight w:val="31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320FD7" w:rsidRPr="00320FD7" w:rsidRDefault="00320FD7" w:rsidP="00320FD7">
            <w:pPr>
              <w:rPr>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320FD7" w:rsidRPr="00320FD7" w:rsidRDefault="00320FD7" w:rsidP="00320FD7">
            <w:pPr>
              <w:rPr>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320FD7" w:rsidRPr="00320FD7" w:rsidRDefault="00320FD7" w:rsidP="00320FD7">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320FD7" w:rsidRPr="00320FD7" w:rsidRDefault="00320FD7" w:rsidP="00320FD7">
            <w:pPr>
              <w:rPr>
                <w:b/>
                <w:bCs/>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20FD7" w:rsidRPr="00320FD7" w:rsidRDefault="00320FD7" w:rsidP="00320FD7">
            <w:pPr>
              <w:rPr>
                <w:b/>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320FD7" w:rsidRPr="00320FD7" w:rsidRDefault="00320FD7" w:rsidP="00320FD7">
            <w:pPr>
              <w:rPr>
                <w:b/>
                <w:bCs/>
                <w:color w:val="000000"/>
                <w:sz w:val="16"/>
                <w:szCs w:val="16"/>
              </w:rPr>
            </w:pPr>
          </w:p>
        </w:tc>
        <w:tc>
          <w:tcPr>
            <w:tcW w:w="710" w:type="dxa"/>
            <w:vMerge/>
            <w:tcBorders>
              <w:top w:val="nil"/>
              <w:left w:val="single" w:sz="4" w:space="0" w:color="auto"/>
              <w:bottom w:val="single" w:sz="4" w:space="0" w:color="000000"/>
              <w:right w:val="single" w:sz="4" w:space="0" w:color="auto"/>
            </w:tcBorders>
            <w:vAlign w:val="center"/>
            <w:hideMark/>
          </w:tcPr>
          <w:p w:rsidR="00320FD7" w:rsidRPr="00320FD7" w:rsidRDefault="00320FD7" w:rsidP="00320FD7">
            <w:pPr>
              <w:rPr>
                <w:b/>
                <w:bCs/>
                <w:color w:val="000000"/>
                <w:sz w:val="16"/>
                <w:szCs w:val="16"/>
              </w:rPr>
            </w:pPr>
          </w:p>
        </w:tc>
      </w:tr>
      <w:tr w:rsidR="00320FD7" w:rsidRPr="00320FD7" w:rsidTr="00570F3C">
        <w:trPr>
          <w:trHeight w:val="312"/>
        </w:trPr>
        <w:tc>
          <w:tcPr>
            <w:tcW w:w="2268"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320FD7" w:rsidRPr="00320FD7" w:rsidRDefault="00320FD7" w:rsidP="00320FD7">
            <w:pPr>
              <w:rPr>
                <w:b/>
                <w:bCs/>
                <w:sz w:val="16"/>
                <w:szCs w:val="16"/>
              </w:rPr>
            </w:pPr>
            <w:r w:rsidRPr="00320FD7">
              <w:rPr>
                <w:b/>
                <w:bCs/>
                <w:sz w:val="16"/>
                <w:szCs w:val="16"/>
              </w:rPr>
              <w:t xml:space="preserve">Подпрограмма №4. "Обеспечение исполнения услуг в сфере </w:t>
            </w:r>
            <w:proofErr w:type="spellStart"/>
            <w:r w:rsidRPr="00320FD7">
              <w:rPr>
                <w:b/>
                <w:bCs/>
                <w:sz w:val="16"/>
                <w:szCs w:val="16"/>
              </w:rPr>
              <w:t>жкх</w:t>
            </w:r>
            <w:proofErr w:type="spellEnd"/>
            <w:r w:rsidRPr="00320FD7">
              <w:rPr>
                <w:b/>
                <w:bCs/>
                <w:sz w:val="16"/>
                <w:szCs w:val="16"/>
              </w:rPr>
              <w:t>"</w:t>
            </w:r>
          </w:p>
        </w:tc>
        <w:tc>
          <w:tcPr>
            <w:tcW w:w="993" w:type="dxa"/>
            <w:tcBorders>
              <w:top w:val="single" w:sz="4" w:space="0" w:color="auto"/>
              <w:left w:val="nil"/>
              <w:bottom w:val="single" w:sz="4" w:space="0" w:color="auto"/>
              <w:right w:val="single" w:sz="4" w:space="0" w:color="auto"/>
            </w:tcBorders>
            <w:shd w:val="clear" w:color="000000" w:fill="FCE4D6"/>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138 708,82   </w:t>
            </w:r>
          </w:p>
        </w:tc>
        <w:tc>
          <w:tcPr>
            <w:tcW w:w="992" w:type="dxa"/>
            <w:tcBorders>
              <w:top w:val="single" w:sz="4" w:space="0" w:color="auto"/>
              <w:left w:val="nil"/>
              <w:bottom w:val="single" w:sz="4" w:space="0" w:color="auto"/>
              <w:right w:val="single" w:sz="4" w:space="0" w:color="auto"/>
            </w:tcBorders>
            <w:shd w:val="clear" w:color="000000" w:fill="FCE4D6"/>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138 708,82   </w:t>
            </w:r>
          </w:p>
        </w:tc>
        <w:tc>
          <w:tcPr>
            <w:tcW w:w="992" w:type="dxa"/>
            <w:tcBorders>
              <w:top w:val="single" w:sz="4" w:space="0" w:color="auto"/>
              <w:left w:val="nil"/>
              <w:bottom w:val="single" w:sz="4" w:space="0" w:color="auto"/>
              <w:right w:val="single" w:sz="4" w:space="0" w:color="auto"/>
            </w:tcBorders>
            <w:shd w:val="clear" w:color="000000" w:fill="FCE4D6"/>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FCE4D6"/>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136 058,34   </w:t>
            </w:r>
          </w:p>
        </w:tc>
        <w:tc>
          <w:tcPr>
            <w:tcW w:w="993" w:type="dxa"/>
            <w:tcBorders>
              <w:top w:val="single" w:sz="4" w:space="0" w:color="auto"/>
              <w:left w:val="nil"/>
              <w:bottom w:val="single" w:sz="4" w:space="0" w:color="auto"/>
              <w:right w:val="single" w:sz="4" w:space="0" w:color="auto"/>
            </w:tcBorders>
            <w:shd w:val="clear" w:color="000000" w:fill="FCE4D6"/>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136 058,34   </w:t>
            </w:r>
          </w:p>
        </w:tc>
        <w:tc>
          <w:tcPr>
            <w:tcW w:w="851" w:type="dxa"/>
            <w:tcBorders>
              <w:top w:val="single" w:sz="4" w:space="0" w:color="auto"/>
              <w:left w:val="nil"/>
              <w:bottom w:val="single" w:sz="4" w:space="0" w:color="auto"/>
              <w:right w:val="single" w:sz="4" w:space="0" w:color="auto"/>
            </w:tcBorders>
            <w:shd w:val="clear" w:color="000000" w:fill="FCE4D6"/>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CE4D6"/>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2 650,48   </w:t>
            </w:r>
          </w:p>
        </w:tc>
        <w:tc>
          <w:tcPr>
            <w:tcW w:w="850" w:type="dxa"/>
            <w:tcBorders>
              <w:top w:val="single" w:sz="4" w:space="0" w:color="auto"/>
              <w:left w:val="nil"/>
              <w:bottom w:val="single" w:sz="4" w:space="0" w:color="auto"/>
              <w:right w:val="single" w:sz="4" w:space="0" w:color="auto"/>
            </w:tcBorders>
            <w:shd w:val="clear" w:color="000000" w:fill="FCE4D6"/>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2 650,48   </w:t>
            </w:r>
          </w:p>
        </w:tc>
        <w:tc>
          <w:tcPr>
            <w:tcW w:w="710" w:type="dxa"/>
            <w:tcBorders>
              <w:top w:val="single" w:sz="4" w:space="0" w:color="auto"/>
              <w:left w:val="nil"/>
              <w:bottom w:val="single" w:sz="4" w:space="0" w:color="auto"/>
              <w:right w:val="single" w:sz="4" w:space="0" w:color="auto"/>
            </w:tcBorders>
            <w:shd w:val="clear" w:color="000000" w:fill="FCE4D6"/>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624"/>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
                <w:bCs/>
                <w:sz w:val="16"/>
                <w:szCs w:val="16"/>
              </w:rPr>
            </w:pPr>
            <w:r w:rsidRPr="00320FD7">
              <w:rPr>
                <w:b/>
                <w:bCs/>
                <w:sz w:val="16"/>
                <w:szCs w:val="16"/>
              </w:rPr>
              <w:t>Задача №1 "Обеспечение эффективного управления многоквартирными домами"</w:t>
            </w:r>
          </w:p>
        </w:tc>
        <w:tc>
          <w:tcPr>
            <w:tcW w:w="99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35 500,00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35 500,00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10 500,00   </w:t>
            </w:r>
          </w:p>
        </w:tc>
        <w:tc>
          <w:tcPr>
            <w:tcW w:w="99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10 500,00   </w:t>
            </w:r>
          </w:p>
        </w:tc>
        <w:tc>
          <w:tcPr>
            <w:tcW w:w="851"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25 000,00   </w:t>
            </w:r>
          </w:p>
        </w:tc>
        <w:tc>
          <w:tcPr>
            <w:tcW w:w="85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25 000,00   </w:t>
            </w:r>
          </w:p>
        </w:tc>
        <w:tc>
          <w:tcPr>
            <w:tcW w:w="71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624"/>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Cs/>
                <w:sz w:val="16"/>
                <w:szCs w:val="16"/>
              </w:rPr>
            </w:pPr>
            <w:r w:rsidRPr="00320FD7">
              <w:rPr>
                <w:bCs/>
                <w:sz w:val="16"/>
                <w:szCs w:val="16"/>
              </w:rPr>
              <w:t>ОМ №1 "Возмещение затрат по текущему содержанию деревянного жилищного фонда"</w:t>
            </w:r>
          </w:p>
        </w:tc>
        <w:tc>
          <w:tcPr>
            <w:tcW w:w="99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10 500,00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10 500,00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10 500,00   </w:t>
            </w:r>
          </w:p>
        </w:tc>
        <w:tc>
          <w:tcPr>
            <w:tcW w:w="99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10 500,00   </w:t>
            </w:r>
          </w:p>
        </w:tc>
        <w:tc>
          <w:tcPr>
            <w:tcW w:w="851"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     </w:t>
            </w:r>
          </w:p>
        </w:tc>
        <w:tc>
          <w:tcPr>
            <w:tcW w:w="71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     </w:t>
            </w:r>
          </w:p>
        </w:tc>
      </w:tr>
      <w:tr w:rsidR="00320FD7" w:rsidRPr="00320FD7" w:rsidTr="00570F3C">
        <w:trPr>
          <w:trHeight w:val="624"/>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Cs/>
                <w:sz w:val="16"/>
                <w:szCs w:val="16"/>
              </w:rPr>
            </w:pPr>
            <w:r w:rsidRPr="00320FD7">
              <w:rPr>
                <w:bCs/>
                <w:sz w:val="16"/>
                <w:szCs w:val="16"/>
              </w:rPr>
              <w:t>ОМ №2 "Возмещение разницы в тарифе на вывоз ТБО, МБО на деревянном жилищном фонде"</w:t>
            </w:r>
          </w:p>
        </w:tc>
        <w:tc>
          <w:tcPr>
            <w:tcW w:w="99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25 000,00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25 000,00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25 000,00   </w:t>
            </w:r>
          </w:p>
        </w:tc>
        <w:tc>
          <w:tcPr>
            <w:tcW w:w="85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25 000,00   </w:t>
            </w:r>
          </w:p>
        </w:tc>
        <w:tc>
          <w:tcPr>
            <w:tcW w:w="71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     </w:t>
            </w:r>
          </w:p>
        </w:tc>
      </w:tr>
      <w:tr w:rsidR="00320FD7" w:rsidRPr="00320FD7" w:rsidTr="00570F3C">
        <w:trPr>
          <w:trHeight w:val="624"/>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
                <w:bCs/>
                <w:sz w:val="16"/>
                <w:szCs w:val="16"/>
              </w:rPr>
            </w:pPr>
            <w:r w:rsidRPr="00320FD7">
              <w:rPr>
                <w:b/>
                <w:bCs/>
                <w:sz w:val="16"/>
                <w:szCs w:val="16"/>
              </w:rPr>
              <w:t>Задача №2 "Обеспечение доступных и качественных банно-прачечных услуг"</w:t>
            </w:r>
          </w:p>
        </w:tc>
        <w:tc>
          <w:tcPr>
            <w:tcW w:w="99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4 352,60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4 352,60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4 000,00   </w:t>
            </w:r>
          </w:p>
        </w:tc>
        <w:tc>
          <w:tcPr>
            <w:tcW w:w="99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4 000,00   </w:t>
            </w:r>
          </w:p>
        </w:tc>
        <w:tc>
          <w:tcPr>
            <w:tcW w:w="851"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352,60   </w:t>
            </w:r>
          </w:p>
        </w:tc>
        <w:tc>
          <w:tcPr>
            <w:tcW w:w="85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352,60   </w:t>
            </w:r>
          </w:p>
        </w:tc>
        <w:tc>
          <w:tcPr>
            <w:tcW w:w="71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624"/>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Cs/>
                <w:sz w:val="16"/>
                <w:szCs w:val="16"/>
              </w:rPr>
            </w:pPr>
            <w:r w:rsidRPr="00320FD7">
              <w:rPr>
                <w:bCs/>
                <w:sz w:val="16"/>
                <w:szCs w:val="16"/>
              </w:rPr>
              <w:t>ОМ №1 "Возмещение выпадающих доходов в связи с регулированием тарифов по оказанию банно-прачечных услуг населению"</w:t>
            </w:r>
          </w:p>
        </w:tc>
        <w:tc>
          <w:tcPr>
            <w:tcW w:w="99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4 352,60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4 352,60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4 000,00   </w:t>
            </w:r>
          </w:p>
        </w:tc>
        <w:tc>
          <w:tcPr>
            <w:tcW w:w="99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4 000,00   </w:t>
            </w:r>
          </w:p>
        </w:tc>
        <w:tc>
          <w:tcPr>
            <w:tcW w:w="851"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352,60   </w:t>
            </w:r>
          </w:p>
        </w:tc>
        <w:tc>
          <w:tcPr>
            <w:tcW w:w="85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352,60   </w:t>
            </w:r>
          </w:p>
        </w:tc>
        <w:tc>
          <w:tcPr>
            <w:tcW w:w="71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     </w:t>
            </w:r>
          </w:p>
        </w:tc>
      </w:tr>
      <w:tr w:rsidR="00320FD7" w:rsidRPr="00320FD7" w:rsidTr="00570F3C">
        <w:trPr>
          <w:trHeight w:val="624"/>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
                <w:bCs/>
                <w:sz w:val="16"/>
                <w:szCs w:val="16"/>
              </w:rPr>
            </w:pPr>
            <w:r w:rsidRPr="00320FD7">
              <w:rPr>
                <w:b/>
                <w:bCs/>
                <w:sz w:val="16"/>
                <w:szCs w:val="16"/>
              </w:rPr>
              <w:t>Задача №3 "Обеспечение работоспособности объектов жилищно-коммунального хозяйства"</w:t>
            </w:r>
          </w:p>
        </w:tc>
        <w:tc>
          <w:tcPr>
            <w:tcW w:w="99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10 000,00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10 000,00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15 000,00   </w:t>
            </w:r>
          </w:p>
        </w:tc>
        <w:tc>
          <w:tcPr>
            <w:tcW w:w="99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15 000,00   </w:t>
            </w:r>
          </w:p>
        </w:tc>
        <w:tc>
          <w:tcPr>
            <w:tcW w:w="851"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5 000,00   </w:t>
            </w:r>
          </w:p>
        </w:tc>
        <w:tc>
          <w:tcPr>
            <w:tcW w:w="85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5 000,00   </w:t>
            </w:r>
          </w:p>
        </w:tc>
        <w:tc>
          <w:tcPr>
            <w:tcW w:w="71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624"/>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Cs/>
                <w:sz w:val="16"/>
                <w:szCs w:val="16"/>
              </w:rPr>
            </w:pPr>
            <w:r w:rsidRPr="00320FD7">
              <w:rPr>
                <w:bCs/>
                <w:sz w:val="16"/>
                <w:szCs w:val="16"/>
              </w:rPr>
              <w:t>ОМ №1 "Содержание и ремонт бесхозяйных объектов жилищно-коммунального хозяйства в городе Якутске"</w:t>
            </w:r>
          </w:p>
        </w:tc>
        <w:tc>
          <w:tcPr>
            <w:tcW w:w="99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10 000,00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10 000,00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15 000,00   </w:t>
            </w:r>
          </w:p>
        </w:tc>
        <w:tc>
          <w:tcPr>
            <w:tcW w:w="99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15 000,00   </w:t>
            </w:r>
          </w:p>
        </w:tc>
        <w:tc>
          <w:tcPr>
            <w:tcW w:w="851"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5 000,00   </w:t>
            </w:r>
          </w:p>
        </w:tc>
        <w:tc>
          <w:tcPr>
            <w:tcW w:w="85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5 000,00   </w:t>
            </w:r>
          </w:p>
        </w:tc>
        <w:tc>
          <w:tcPr>
            <w:tcW w:w="71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     </w:t>
            </w:r>
          </w:p>
        </w:tc>
      </w:tr>
      <w:tr w:rsidR="00320FD7" w:rsidRPr="00320FD7" w:rsidTr="00570F3C">
        <w:trPr>
          <w:trHeight w:val="624"/>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
                <w:bCs/>
                <w:sz w:val="16"/>
                <w:szCs w:val="16"/>
              </w:rPr>
            </w:pPr>
            <w:r w:rsidRPr="00320FD7">
              <w:rPr>
                <w:b/>
                <w:bCs/>
                <w:sz w:val="16"/>
                <w:szCs w:val="16"/>
              </w:rPr>
              <w:t>Задача №6 "Обеспечение исполнения мероприятий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86 732,42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86 732,42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102 558,34   </w:t>
            </w:r>
          </w:p>
        </w:tc>
        <w:tc>
          <w:tcPr>
            <w:tcW w:w="99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102 558,34   </w:t>
            </w:r>
          </w:p>
        </w:tc>
        <w:tc>
          <w:tcPr>
            <w:tcW w:w="851"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15 825,92   </w:t>
            </w:r>
          </w:p>
        </w:tc>
        <w:tc>
          <w:tcPr>
            <w:tcW w:w="85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15 825,92   </w:t>
            </w:r>
          </w:p>
        </w:tc>
        <w:tc>
          <w:tcPr>
            <w:tcW w:w="71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312"/>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Cs/>
                <w:sz w:val="16"/>
                <w:szCs w:val="16"/>
              </w:rPr>
            </w:pPr>
            <w:r w:rsidRPr="00320FD7">
              <w:rPr>
                <w:bCs/>
                <w:sz w:val="16"/>
                <w:szCs w:val="16"/>
              </w:rPr>
              <w:t>ОМ №1 "Содержание ДЖКХ"</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5 201,10   </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5 201,10   </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6 869,41   </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6 869,41   </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1 668,32   </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1 668,32   </w:t>
            </w: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     </w:t>
            </w:r>
          </w:p>
        </w:tc>
      </w:tr>
      <w:tr w:rsidR="00320FD7" w:rsidRPr="00320FD7" w:rsidTr="00570F3C">
        <w:trPr>
          <w:trHeight w:val="312"/>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Cs/>
                <w:sz w:val="16"/>
                <w:szCs w:val="16"/>
              </w:rPr>
            </w:pPr>
            <w:r w:rsidRPr="00320FD7">
              <w:rPr>
                <w:bCs/>
                <w:sz w:val="16"/>
                <w:szCs w:val="16"/>
              </w:rPr>
              <w:t>ОМ №2 "Содержание МКУ "СЭГХ""</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62 891,52   </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62 891,52   </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70 253,03   </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70 253,03   </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7 361,51   </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7 361,51   </w:t>
            </w: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     </w:t>
            </w:r>
          </w:p>
        </w:tc>
      </w:tr>
      <w:tr w:rsidR="00320FD7" w:rsidRPr="00320FD7" w:rsidTr="00570F3C">
        <w:trPr>
          <w:trHeight w:val="312"/>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Cs/>
                <w:sz w:val="16"/>
                <w:szCs w:val="16"/>
              </w:rPr>
            </w:pPr>
            <w:r w:rsidRPr="00320FD7">
              <w:rPr>
                <w:bCs/>
                <w:sz w:val="16"/>
                <w:szCs w:val="16"/>
              </w:rPr>
              <w:t>ОМ №3 "Содержание МКУ "РБЦ"</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14 708,83   </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14 708,83   </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15 405,84   </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15 405,84   </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697,01   </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697,01   </w:t>
            </w: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     </w:t>
            </w:r>
          </w:p>
        </w:tc>
      </w:tr>
      <w:tr w:rsidR="00320FD7" w:rsidRPr="00320FD7" w:rsidTr="00570F3C">
        <w:trPr>
          <w:trHeight w:val="312"/>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rPr>
                <w:bCs/>
                <w:sz w:val="16"/>
                <w:szCs w:val="16"/>
              </w:rPr>
            </w:pPr>
            <w:r w:rsidRPr="00320FD7">
              <w:rPr>
                <w:bCs/>
                <w:sz w:val="16"/>
                <w:szCs w:val="16"/>
              </w:rPr>
              <w:t>ОМ №4 "Содержание МБУ "Ритуал"</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3 930,97   </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3 930,97   </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10 030,05   </w:t>
            </w:r>
          </w:p>
        </w:tc>
        <w:tc>
          <w:tcPr>
            <w:tcW w:w="99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10 030,05   </w:t>
            </w:r>
          </w:p>
        </w:tc>
        <w:tc>
          <w:tcPr>
            <w:tcW w:w="851"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6 099,08   </w:t>
            </w:r>
          </w:p>
        </w:tc>
        <w:tc>
          <w:tcPr>
            <w:tcW w:w="85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6 099,08   </w:t>
            </w:r>
          </w:p>
        </w:tc>
        <w:tc>
          <w:tcPr>
            <w:tcW w:w="71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     </w:t>
            </w:r>
          </w:p>
        </w:tc>
      </w:tr>
      <w:tr w:rsidR="00320FD7" w:rsidRPr="00320FD7" w:rsidTr="00570F3C">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
                <w:bCs/>
                <w:sz w:val="16"/>
                <w:szCs w:val="16"/>
              </w:rPr>
            </w:pPr>
            <w:r w:rsidRPr="00320FD7">
              <w:rPr>
                <w:b/>
                <w:bCs/>
                <w:sz w:val="16"/>
                <w:szCs w:val="16"/>
              </w:rPr>
              <w:t>Задача №7 "Организационные мероприятия"</w:t>
            </w:r>
          </w:p>
        </w:tc>
        <w:tc>
          <w:tcPr>
            <w:tcW w:w="99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2 123,80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2 123,80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4 000,00   </w:t>
            </w:r>
          </w:p>
        </w:tc>
        <w:tc>
          <w:tcPr>
            <w:tcW w:w="99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4 000,00   </w:t>
            </w:r>
          </w:p>
        </w:tc>
        <w:tc>
          <w:tcPr>
            <w:tcW w:w="851"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1 876,20   </w:t>
            </w:r>
          </w:p>
        </w:tc>
        <w:tc>
          <w:tcPr>
            <w:tcW w:w="85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1 876,20   </w:t>
            </w:r>
          </w:p>
        </w:tc>
        <w:tc>
          <w:tcPr>
            <w:tcW w:w="71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16"/>
                <w:szCs w:val="16"/>
              </w:rPr>
            </w:pPr>
            <w:r w:rsidRPr="00320FD7">
              <w:rPr>
                <w:b/>
                <w:bCs/>
                <w:color w:val="000000"/>
                <w:sz w:val="16"/>
                <w:szCs w:val="16"/>
              </w:rPr>
              <w:t xml:space="preserve">                     -     </w:t>
            </w:r>
          </w:p>
        </w:tc>
      </w:tr>
      <w:tr w:rsidR="00320FD7" w:rsidRPr="00320FD7" w:rsidTr="00570F3C">
        <w:trPr>
          <w:trHeight w:val="93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Cs/>
                <w:sz w:val="16"/>
                <w:szCs w:val="16"/>
              </w:rPr>
            </w:pPr>
            <w:r w:rsidRPr="00320FD7">
              <w:rPr>
                <w:bCs/>
                <w:sz w:val="16"/>
                <w:szCs w:val="16"/>
              </w:rPr>
              <w:t>Основное мероприятие №1 "Информирование населения и продвижение мероприятий в сфере жилищно-коммунального хозяйства"</w:t>
            </w:r>
          </w:p>
        </w:tc>
        <w:tc>
          <w:tcPr>
            <w:tcW w:w="99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1 115,00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1 115,00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1 115,00   </w:t>
            </w:r>
          </w:p>
        </w:tc>
        <w:tc>
          <w:tcPr>
            <w:tcW w:w="85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1 115,00   </w:t>
            </w:r>
          </w:p>
        </w:tc>
        <w:tc>
          <w:tcPr>
            <w:tcW w:w="71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     </w:t>
            </w:r>
          </w:p>
        </w:tc>
      </w:tr>
      <w:tr w:rsidR="00320FD7" w:rsidRPr="00320FD7" w:rsidTr="00570F3C">
        <w:trPr>
          <w:trHeight w:val="624"/>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Cs/>
                <w:sz w:val="16"/>
                <w:szCs w:val="16"/>
              </w:rPr>
            </w:pPr>
            <w:r w:rsidRPr="00320FD7">
              <w:rPr>
                <w:bCs/>
                <w:sz w:val="16"/>
                <w:szCs w:val="16"/>
              </w:rPr>
              <w:t>Основное мероприятие №3 "Стимулирование и поддержка инициативных групп населения"</w:t>
            </w:r>
          </w:p>
        </w:tc>
        <w:tc>
          <w:tcPr>
            <w:tcW w:w="99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1 008,80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1 008,80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1 008,80   </w:t>
            </w:r>
          </w:p>
        </w:tc>
        <w:tc>
          <w:tcPr>
            <w:tcW w:w="85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1 008,80   </w:t>
            </w:r>
          </w:p>
        </w:tc>
        <w:tc>
          <w:tcPr>
            <w:tcW w:w="71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Cs/>
                <w:color w:val="000000"/>
                <w:sz w:val="16"/>
                <w:szCs w:val="16"/>
              </w:rPr>
            </w:pPr>
            <w:r w:rsidRPr="00320FD7">
              <w:rPr>
                <w:bCs/>
                <w:color w:val="000000"/>
                <w:sz w:val="16"/>
                <w:szCs w:val="16"/>
              </w:rPr>
              <w:t xml:space="preserve">                     -     </w:t>
            </w:r>
          </w:p>
        </w:tc>
      </w:tr>
    </w:tbl>
    <w:p w:rsidR="00320FD7" w:rsidRPr="00320FD7" w:rsidRDefault="00320FD7" w:rsidP="00320FD7">
      <w:pPr>
        <w:rPr>
          <w:color w:val="000000"/>
        </w:rPr>
      </w:pPr>
    </w:p>
    <w:p w:rsidR="00320FD7" w:rsidRPr="00320FD7" w:rsidRDefault="00320FD7" w:rsidP="00570F3C">
      <w:pPr>
        <w:ind w:firstLine="851"/>
      </w:pPr>
      <w:r w:rsidRPr="00320FD7">
        <w:t>Наибольшие сокращения финансовых обязатель</w:t>
      </w:r>
      <w:proofErr w:type="gramStart"/>
      <w:r w:rsidRPr="00320FD7">
        <w:t>ств пр</w:t>
      </w:r>
      <w:proofErr w:type="gramEnd"/>
      <w:r w:rsidRPr="00320FD7">
        <w:t>оизведены:</w:t>
      </w:r>
    </w:p>
    <w:p w:rsidR="00320FD7" w:rsidRPr="00320FD7" w:rsidRDefault="00320FD7" w:rsidP="00320FD7">
      <w:pPr>
        <w:ind w:firstLine="900"/>
        <w:jc w:val="both"/>
        <w:rPr>
          <w:color w:val="000000"/>
        </w:rPr>
      </w:pPr>
      <w:r w:rsidRPr="00320FD7">
        <w:t xml:space="preserve">По направлению </w:t>
      </w:r>
      <w:r w:rsidRPr="00320FD7">
        <w:rPr>
          <w:bCs/>
        </w:rPr>
        <w:t>"Обеспечение эффективного управления многоквартирными домами" на мероприятие "Возмещение разницы в тарифе на вывоз ТБО, МБО на деревянном жилищном фонде"</w:t>
      </w:r>
      <w:r w:rsidRPr="00320FD7">
        <w:t xml:space="preserve"> финансирование отсутствует, на 2018 год было утверждено </w:t>
      </w:r>
      <w:r w:rsidRPr="00320FD7">
        <w:rPr>
          <w:bCs/>
          <w:color w:val="000000"/>
        </w:rPr>
        <w:t xml:space="preserve">25 000,0 </w:t>
      </w:r>
      <w:r w:rsidRPr="00320FD7">
        <w:rPr>
          <w:color w:val="000000"/>
        </w:rPr>
        <w:t>тыс. рублей.</w:t>
      </w:r>
    </w:p>
    <w:p w:rsidR="00320FD7" w:rsidRPr="00320FD7" w:rsidRDefault="00320FD7" w:rsidP="00320FD7">
      <w:pPr>
        <w:ind w:firstLine="900"/>
        <w:jc w:val="both"/>
      </w:pPr>
      <w:r w:rsidRPr="00320FD7">
        <w:t>По направлению "Организационные мероприятия" на мероприятия "Информирование населения и продвижение мероприятий в сфере жилищно-коммунального хозяйства" и "Стимулирование и поддержка инициативных групп населения" финансирования отсутствуют, на 2018 год было утверждены соответственно         1 115,0 тыс. рублей и 1 008,8 тыс. рублей.</w:t>
      </w:r>
    </w:p>
    <w:p w:rsidR="00320FD7" w:rsidRPr="00320FD7" w:rsidRDefault="00320FD7" w:rsidP="00320FD7">
      <w:pPr>
        <w:widowControl w:val="0"/>
        <w:autoSpaceDE w:val="0"/>
        <w:autoSpaceDN w:val="0"/>
        <w:adjustRightInd w:val="0"/>
        <w:spacing w:before="108" w:after="108"/>
        <w:jc w:val="both"/>
        <w:outlineLvl w:val="0"/>
        <w:rPr>
          <w:color w:val="000000"/>
          <w:highlight w:val="yellow"/>
        </w:rPr>
      </w:pPr>
    </w:p>
    <w:p w:rsidR="00320FD7" w:rsidRPr="00320FD7" w:rsidRDefault="00320FD7" w:rsidP="00320FD7">
      <w:pPr>
        <w:widowControl w:val="0"/>
        <w:autoSpaceDE w:val="0"/>
        <w:autoSpaceDN w:val="0"/>
        <w:adjustRightInd w:val="0"/>
        <w:spacing w:before="108" w:after="108"/>
        <w:jc w:val="center"/>
        <w:outlineLvl w:val="0"/>
        <w:rPr>
          <w:i/>
          <w:iCs/>
        </w:rPr>
      </w:pPr>
      <w:r w:rsidRPr="00320FD7">
        <w:rPr>
          <w:i/>
          <w:iCs/>
          <w:color w:val="000000"/>
        </w:rPr>
        <w:t xml:space="preserve">Ведомственная целевая программа </w:t>
      </w:r>
      <w:r w:rsidRPr="00320FD7">
        <w:rPr>
          <w:i/>
          <w:iCs/>
        </w:rPr>
        <w:t xml:space="preserve">«Обеспечение </w:t>
      </w:r>
      <w:proofErr w:type="gramStart"/>
      <w:r w:rsidRPr="00320FD7">
        <w:rPr>
          <w:i/>
          <w:iCs/>
        </w:rPr>
        <w:t>исполнения деятельности пригородных территорий города Якутска</w:t>
      </w:r>
      <w:proofErr w:type="gramEnd"/>
      <w:r w:rsidRPr="00320FD7">
        <w:rPr>
          <w:i/>
          <w:iCs/>
        </w:rPr>
        <w:t xml:space="preserve"> на 2018-2022 годы»</w:t>
      </w:r>
    </w:p>
    <w:p w:rsidR="00320FD7" w:rsidRPr="00320FD7" w:rsidRDefault="00320FD7" w:rsidP="00320FD7">
      <w:pPr>
        <w:ind w:left="709" w:right="-2"/>
        <w:rPr>
          <w:color w:val="FF0000"/>
          <w:sz w:val="10"/>
          <w:szCs w:val="10"/>
          <w:highlight w:val="yellow"/>
        </w:rPr>
      </w:pPr>
    </w:p>
    <w:p w:rsidR="00320FD7" w:rsidRPr="00320FD7" w:rsidRDefault="00320FD7" w:rsidP="00320FD7">
      <w:pPr>
        <w:ind w:left="709" w:right="-2"/>
        <w:rPr>
          <w:color w:val="FF0000"/>
          <w:highlight w:val="yellow"/>
        </w:rPr>
      </w:pPr>
    </w:p>
    <w:tbl>
      <w:tblPr>
        <w:tblW w:w="10204" w:type="dxa"/>
        <w:jc w:val="center"/>
        <w:tblLayout w:type="fixed"/>
        <w:tblLook w:val="04A0" w:firstRow="1" w:lastRow="0" w:firstColumn="1" w:lastColumn="0" w:noHBand="0" w:noVBand="1"/>
      </w:tblPr>
      <w:tblGrid>
        <w:gridCol w:w="562"/>
        <w:gridCol w:w="6237"/>
        <w:gridCol w:w="1134"/>
        <w:gridCol w:w="1134"/>
        <w:gridCol w:w="1137"/>
      </w:tblGrid>
      <w:tr w:rsidR="00320FD7" w:rsidRPr="00320FD7" w:rsidTr="00570F3C">
        <w:trPr>
          <w:trHeight w:val="300"/>
          <w:tblHeader/>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Показатель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2018 год,</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2019 год</w:t>
            </w:r>
          </w:p>
        </w:tc>
      </w:tr>
      <w:tr w:rsidR="00320FD7" w:rsidRPr="00320FD7" w:rsidTr="00570F3C">
        <w:trPr>
          <w:trHeight w:val="510"/>
          <w:tblHeade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color w:val="000000"/>
                <w:sz w:val="20"/>
                <w:szCs w:val="2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тыс. рублей</w:t>
            </w:r>
          </w:p>
        </w:tc>
        <w:tc>
          <w:tcPr>
            <w:tcW w:w="1134"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тыс. рублей</w:t>
            </w:r>
          </w:p>
        </w:tc>
        <w:tc>
          <w:tcPr>
            <w:tcW w:w="113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изменения к 2018 году, %</w:t>
            </w:r>
          </w:p>
        </w:tc>
      </w:tr>
      <w:tr w:rsidR="00320FD7" w:rsidRPr="00320FD7" w:rsidTr="00570F3C">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
                <w:color w:val="000000"/>
                <w:sz w:val="20"/>
                <w:szCs w:val="20"/>
              </w:rPr>
            </w:pPr>
            <w:r w:rsidRPr="00320FD7">
              <w:rPr>
                <w:b/>
                <w:color w:val="000000"/>
                <w:sz w:val="20"/>
                <w:szCs w:val="20"/>
              </w:rPr>
              <w:t>1.</w:t>
            </w:r>
          </w:p>
        </w:tc>
        <w:tc>
          <w:tcPr>
            <w:tcW w:w="623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color w:val="000000"/>
                <w:sz w:val="20"/>
                <w:szCs w:val="20"/>
              </w:rPr>
            </w:pPr>
            <w:r w:rsidRPr="00320FD7">
              <w:rPr>
                <w:b/>
                <w:bCs/>
                <w:color w:val="000000"/>
                <w:sz w:val="20"/>
                <w:szCs w:val="20"/>
              </w:rPr>
              <w:t>Направление 1. Обеспечение исполнения деятельности Администрации микрорайона Кангалассы</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
                <w:bCs/>
                <w:color w:val="000000"/>
                <w:sz w:val="20"/>
                <w:szCs w:val="20"/>
                <w:lang w:val="en-US"/>
              </w:rPr>
            </w:pPr>
            <w:r w:rsidRPr="00320FD7">
              <w:rPr>
                <w:b/>
                <w:bCs/>
                <w:color w:val="000000"/>
                <w:sz w:val="20"/>
                <w:szCs w:val="20"/>
                <w:lang w:val="en-US"/>
              </w:rPr>
              <w:t>18 249</w:t>
            </w:r>
            <w:r w:rsidRPr="00320FD7">
              <w:rPr>
                <w:b/>
                <w:bCs/>
                <w:color w:val="000000"/>
                <w:sz w:val="20"/>
                <w:szCs w:val="20"/>
              </w:rPr>
              <w:t>,</w:t>
            </w:r>
            <w:r w:rsidRPr="00320FD7">
              <w:rPr>
                <w:b/>
                <w:bCs/>
                <w:color w:val="000000"/>
                <w:sz w:val="20"/>
                <w:szCs w:val="20"/>
                <w:lang w:val="en-US"/>
              </w:rPr>
              <w:t>6</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
                <w:bCs/>
                <w:color w:val="000000"/>
                <w:sz w:val="20"/>
                <w:szCs w:val="20"/>
                <w:lang w:val="en-US"/>
              </w:rPr>
            </w:pPr>
            <w:r w:rsidRPr="00320FD7">
              <w:rPr>
                <w:b/>
                <w:bCs/>
                <w:color w:val="000000"/>
                <w:sz w:val="20"/>
                <w:szCs w:val="20"/>
                <w:lang w:val="en-US"/>
              </w:rPr>
              <w:t>15 934,2</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
                <w:bCs/>
                <w:color w:val="000000"/>
                <w:sz w:val="20"/>
                <w:szCs w:val="20"/>
              </w:rPr>
            </w:pPr>
            <w:r w:rsidRPr="00320FD7">
              <w:rPr>
                <w:rFonts w:ascii="Calibri" w:hAnsi="Calibri"/>
                <w:b/>
                <w:bCs/>
                <w:color w:val="000000"/>
                <w:sz w:val="20"/>
                <w:szCs w:val="20"/>
              </w:rPr>
              <w:t>87%</w:t>
            </w:r>
          </w:p>
        </w:tc>
      </w:tr>
      <w:tr w:rsidR="00320FD7" w:rsidRPr="00320FD7" w:rsidTr="00570F3C">
        <w:trPr>
          <w:trHeight w:val="7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ind w:right="-244"/>
              <w:rPr>
                <w:i/>
                <w:color w:val="000000"/>
                <w:sz w:val="20"/>
                <w:szCs w:val="20"/>
              </w:rPr>
            </w:pPr>
            <w:r w:rsidRPr="00320FD7">
              <w:rPr>
                <w:i/>
                <w:color w:val="000000"/>
                <w:sz w:val="20"/>
                <w:szCs w:val="20"/>
                <w:lang w:val="en-US"/>
              </w:rPr>
              <w:t>1</w:t>
            </w:r>
            <w:r w:rsidRPr="00320FD7">
              <w:rPr>
                <w:i/>
                <w:color w:val="000000"/>
                <w:sz w:val="20"/>
                <w:szCs w:val="20"/>
              </w:rPr>
              <w:t>.1</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widowControl w:val="0"/>
              <w:rPr>
                <w:bCs/>
                <w:i/>
                <w:color w:val="000000"/>
                <w:sz w:val="20"/>
                <w:szCs w:val="20"/>
              </w:rPr>
            </w:pPr>
            <w:r w:rsidRPr="00320FD7">
              <w:rPr>
                <w:bCs/>
                <w:i/>
                <w:color w:val="000000"/>
                <w:sz w:val="20"/>
                <w:szCs w:val="20"/>
              </w:rPr>
              <w:t>повышение комфортности проживания населения (благоустройство территории)</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6007,1</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4126,2</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69%</w:t>
            </w:r>
          </w:p>
        </w:tc>
      </w:tr>
      <w:tr w:rsidR="00320FD7" w:rsidRPr="00320FD7" w:rsidTr="00570F3C">
        <w:trPr>
          <w:trHeight w:val="7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rPr>
                <w:i/>
                <w:color w:val="000000"/>
                <w:sz w:val="20"/>
                <w:szCs w:val="20"/>
              </w:rPr>
            </w:pPr>
            <w:r w:rsidRPr="00320FD7">
              <w:rPr>
                <w:i/>
                <w:color w:val="000000"/>
                <w:sz w:val="20"/>
                <w:szCs w:val="20"/>
              </w:rPr>
              <w:t>1.2.</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863,7</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546,3</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63%</w:t>
            </w:r>
          </w:p>
        </w:tc>
      </w:tr>
      <w:tr w:rsidR="00320FD7" w:rsidRPr="00320FD7" w:rsidTr="00570F3C">
        <w:trPr>
          <w:trHeight w:val="82"/>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rPr>
                <w:i/>
                <w:color w:val="000000"/>
                <w:sz w:val="20"/>
                <w:szCs w:val="20"/>
              </w:rPr>
            </w:pPr>
            <w:r w:rsidRPr="00320FD7">
              <w:rPr>
                <w:i/>
                <w:color w:val="000000"/>
                <w:sz w:val="20"/>
                <w:szCs w:val="20"/>
              </w:rPr>
              <w:t>1.3.</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социальная поддержка населения</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24,8</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21,6</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87%</w:t>
            </w:r>
          </w:p>
        </w:tc>
      </w:tr>
      <w:tr w:rsidR="00320FD7" w:rsidRPr="00320FD7" w:rsidTr="00570F3C">
        <w:trPr>
          <w:trHeight w:val="7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rPr>
                <w:i/>
                <w:color w:val="000000"/>
                <w:sz w:val="20"/>
                <w:szCs w:val="20"/>
              </w:rPr>
            </w:pPr>
            <w:r w:rsidRPr="00320FD7">
              <w:rPr>
                <w:i/>
                <w:color w:val="000000"/>
                <w:sz w:val="20"/>
                <w:szCs w:val="20"/>
              </w:rPr>
              <w:t>1.4</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организация спортивных и культурно-массовых мероприятий</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340,5</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340,5</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100%</w:t>
            </w:r>
          </w:p>
        </w:tc>
      </w:tr>
      <w:tr w:rsidR="00320FD7" w:rsidRPr="00320FD7" w:rsidTr="00570F3C">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rPr>
                <w:i/>
                <w:color w:val="000000"/>
                <w:sz w:val="20"/>
                <w:szCs w:val="20"/>
              </w:rPr>
            </w:pPr>
            <w:r w:rsidRPr="00320FD7">
              <w:rPr>
                <w:i/>
                <w:color w:val="000000"/>
                <w:sz w:val="20"/>
                <w:szCs w:val="20"/>
              </w:rPr>
              <w:t>1.5.</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эффективности работы Управлений и МКУ пригородных территорий</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color w:val="000000"/>
                <w:sz w:val="20"/>
                <w:szCs w:val="20"/>
              </w:rPr>
            </w:pPr>
            <w:r w:rsidRPr="00320FD7">
              <w:rPr>
                <w:bCs/>
                <w:color w:val="000000"/>
                <w:sz w:val="20"/>
                <w:szCs w:val="20"/>
              </w:rPr>
              <w:t>11013,5</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color w:val="000000"/>
                <w:sz w:val="20"/>
                <w:szCs w:val="20"/>
              </w:rPr>
            </w:pPr>
          </w:p>
          <w:p w:rsidR="00320FD7" w:rsidRPr="00320FD7" w:rsidRDefault="00320FD7" w:rsidP="00320FD7">
            <w:pPr>
              <w:jc w:val="center"/>
              <w:rPr>
                <w:bCs/>
                <w:color w:val="000000"/>
                <w:sz w:val="20"/>
                <w:szCs w:val="20"/>
              </w:rPr>
            </w:pPr>
            <w:r w:rsidRPr="00320FD7">
              <w:rPr>
                <w:bCs/>
                <w:color w:val="000000"/>
                <w:sz w:val="20"/>
                <w:szCs w:val="20"/>
              </w:rPr>
              <w:t>10899,6</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99%</w:t>
            </w:r>
          </w:p>
        </w:tc>
      </w:tr>
      <w:tr w:rsidR="00320FD7" w:rsidRPr="00320FD7" w:rsidTr="00570F3C">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b/>
                <w:color w:val="000000"/>
                <w:sz w:val="20"/>
                <w:szCs w:val="20"/>
              </w:rPr>
            </w:pPr>
            <w:r w:rsidRPr="00320FD7">
              <w:rPr>
                <w:b/>
                <w:color w:val="000000"/>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color w:val="000000"/>
                <w:sz w:val="20"/>
                <w:szCs w:val="20"/>
              </w:rPr>
            </w:pPr>
            <w:r w:rsidRPr="00320FD7">
              <w:rPr>
                <w:b/>
                <w:bCs/>
                <w:color w:val="000000"/>
                <w:sz w:val="20"/>
                <w:szCs w:val="20"/>
              </w:rPr>
              <w:t xml:space="preserve">Направление 2. Обеспечение исполнения деятельности Администрации села </w:t>
            </w:r>
            <w:proofErr w:type="spellStart"/>
            <w:r w:rsidRPr="00320FD7">
              <w:rPr>
                <w:b/>
                <w:bCs/>
                <w:color w:val="000000"/>
                <w:sz w:val="20"/>
                <w:szCs w:val="20"/>
              </w:rPr>
              <w:t>Маган</w:t>
            </w:r>
            <w:proofErr w:type="spellEnd"/>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
                <w:bCs/>
                <w:color w:val="000000"/>
                <w:sz w:val="20"/>
                <w:szCs w:val="20"/>
                <w:lang w:val="en-US"/>
              </w:rPr>
            </w:pPr>
            <w:r w:rsidRPr="00320FD7">
              <w:rPr>
                <w:b/>
                <w:bCs/>
                <w:color w:val="000000"/>
                <w:sz w:val="20"/>
                <w:szCs w:val="20"/>
                <w:lang w:val="en-US"/>
              </w:rPr>
              <w:t>17 307,9</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
                <w:bCs/>
                <w:color w:val="000000"/>
                <w:sz w:val="20"/>
                <w:szCs w:val="20"/>
                <w:lang w:val="en-US"/>
              </w:rPr>
            </w:pPr>
            <w:r w:rsidRPr="00320FD7">
              <w:rPr>
                <w:b/>
                <w:bCs/>
                <w:color w:val="000000"/>
                <w:sz w:val="20"/>
                <w:szCs w:val="20"/>
                <w:lang w:val="en-US"/>
              </w:rPr>
              <w:t>15 078,3</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
                <w:bCs/>
                <w:color w:val="000000"/>
                <w:sz w:val="20"/>
                <w:szCs w:val="20"/>
              </w:rPr>
            </w:pPr>
            <w:r w:rsidRPr="00320FD7">
              <w:rPr>
                <w:rFonts w:ascii="Calibri" w:hAnsi="Calibri"/>
                <w:b/>
                <w:bCs/>
                <w:color w:val="000000"/>
                <w:sz w:val="20"/>
                <w:szCs w:val="20"/>
              </w:rPr>
              <w:t>87%</w:t>
            </w:r>
          </w:p>
        </w:tc>
      </w:tr>
      <w:tr w:rsidR="00320FD7" w:rsidRPr="00320FD7" w:rsidTr="00570F3C">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2.1.</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widowControl w:val="0"/>
              <w:rPr>
                <w:bCs/>
                <w:i/>
                <w:color w:val="000000"/>
                <w:sz w:val="20"/>
                <w:szCs w:val="20"/>
              </w:rPr>
            </w:pPr>
            <w:r w:rsidRPr="00320FD7">
              <w:rPr>
                <w:bCs/>
                <w:i/>
                <w:color w:val="000000"/>
                <w:sz w:val="20"/>
                <w:szCs w:val="20"/>
              </w:rPr>
              <w:t>повышение комфортности проживания населения (благоустройство территории)</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7041,1</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4922,7</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70%</w:t>
            </w:r>
          </w:p>
        </w:tc>
      </w:tr>
      <w:tr w:rsidR="00320FD7" w:rsidRPr="00320FD7" w:rsidTr="00570F3C">
        <w:trPr>
          <w:trHeight w:val="7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2.2.</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p>
        </w:tc>
      </w:tr>
      <w:tr w:rsidR="00320FD7" w:rsidRPr="00320FD7" w:rsidTr="00570F3C">
        <w:trPr>
          <w:trHeight w:val="172"/>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2.3.</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социальная поддержка населения</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144,0</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149,8</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104%</w:t>
            </w:r>
          </w:p>
        </w:tc>
      </w:tr>
      <w:tr w:rsidR="00320FD7" w:rsidRPr="00320FD7" w:rsidTr="00570F3C">
        <w:trPr>
          <w:trHeight w:val="19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2.4.</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организация спортивных и культурно-массовых мероприятий</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281,7</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281,7</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100%</w:t>
            </w:r>
          </w:p>
        </w:tc>
      </w:tr>
      <w:tr w:rsidR="00320FD7" w:rsidRPr="00320FD7" w:rsidTr="00570F3C">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2.5.</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эффективности работы Управлений и МКУ пригородных территорий</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9841,1</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9724,1</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99%</w:t>
            </w:r>
          </w:p>
        </w:tc>
      </w:tr>
      <w:tr w:rsidR="00320FD7" w:rsidRPr="00320FD7" w:rsidTr="00570F3C">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b/>
                <w:color w:val="000000"/>
                <w:sz w:val="20"/>
                <w:szCs w:val="20"/>
              </w:rPr>
            </w:pPr>
            <w:r w:rsidRPr="00320FD7">
              <w:rPr>
                <w:b/>
                <w:color w:val="000000"/>
                <w:sz w:val="20"/>
                <w:szCs w:val="20"/>
              </w:rPr>
              <w:t>3.</w:t>
            </w:r>
          </w:p>
        </w:tc>
        <w:tc>
          <w:tcPr>
            <w:tcW w:w="623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color w:val="000000"/>
                <w:sz w:val="20"/>
                <w:szCs w:val="20"/>
              </w:rPr>
            </w:pPr>
            <w:r w:rsidRPr="00320FD7">
              <w:rPr>
                <w:b/>
                <w:bCs/>
                <w:color w:val="000000"/>
                <w:sz w:val="20"/>
                <w:szCs w:val="20"/>
              </w:rPr>
              <w:t xml:space="preserve">Направление 3. Обеспечение исполнения деятельности Администрации микрорайона </w:t>
            </w:r>
            <w:proofErr w:type="spellStart"/>
            <w:r w:rsidRPr="00320FD7">
              <w:rPr>
                <w:b/>
                <w:bCs/>
                <w:color w:val="000000"/>
                <w:sz w:val="20"/>
                <w:szCs w:val="20"/>
              </w:rPr>
              <w:t>Марха</w:t>
            </w:r>
            <w:proofErr w:type="spellEnd"/>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
                <w:bCs/>
                <w:color w:val="000000"/>
                <w:sz w:val="20"/>
                <w:szCs w:val="20"/>
                <w:lang w:val="en-US"/>
              </w:rPr>
            </w:pPr>
            <w:r w:rsidRPr="00320FD7">
              <w:rPr>
                <w:b/>
                <w:bCs/>
                <w:color w:val="000000"/>
                <w:sz w:val="20"/>
                <w:szCs w:val="20"/>
                <w:lang w:val="en-US"/>
              </w:rPr>
              <w:t>31 279,0</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
                <w:bCs/>
                <w:color w:val="000000"/>
                <w:sz w:val="20"/>
                <w:szCs w:val="20"/>
                <w:lang w:val="en-US"/>
              </w:rPr>
            </w:pPr>
            <w:r w:rsidRPr="00320FD7">
              <w:rPr>
                <w:b/>
                <w:bCs/>
                <w:color w:val="000000"/>
                <w:sz w:val="20"/>
                <w:szCs w:val="20"/>
                <w:lang w:val="en-US"/>
              </w:rPr>
              <w:t>27 180,4</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
                <w:bCs/>
                <w:color w:val="000000"/>
                <w:sz w:val="20"/>
                <w:szCs w:val="20"/>
              </w:rPr>
            </w:pPr>
            <w:r w:rsidRPr="00320FD7">
              <w:rPr>
                <w:rFonts w:ascii="Calibri" w:hAnsi="Calibri"/>
                <w:b/>
                <w:bCs/>
                <w:color w:val="000000"/>
                <w:sz w:val="20"/>
                <w:szCs w:val="20"/>
              </w:rPr>
              <w:t>87%</w:t>
            </w:r>
          </w:p>
        </w:tc>
      </w:tr>
      <w:tr w:rsidR="00320FD7" w:rsidRPr="00320FD7" w:rsidTr="00570F3C">
        <w:trPr>
          <w:trHeight w:val="7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3.1.</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widowControl w:val="0"/>
              <w:rPr>
                <w:bCs/>
                <w:i/>
                <w:color w:val="000000"/>
                <w:sz w:val="20"/>
                <w:szCs w:val="20"/>
              </w:rPr>
            </w:pPr>
            <w:r w:rsidRPr="00320FD7">
              <w:rPr>
                <w:bCs/>
                <w:i/>
                <w:color w:val="000000"/>
                <w:sz w:val="20"/>
                <w:szCs w:val="20"/>
              </w:rPr>
              <w:t>повышение комфортности проживания населения (благоустройство территории)</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14517,5</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10090,7</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70%</w:t>
            </w:r>
          </w:p>
        </w:tc>
      </w:tr>
      <w:tr w:rsidR="00320FD7" w:rsidRPr="00320FD7" w:rsidTr="00570F3C">
        <w:trPr>
          <w:trHeight w:val="7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3.2.</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326,5</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264,2</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81%</w:t>
            </w:r>
          </w:p>
        </w:tc>
      </w:tr>
      <w:tr w:rsidR="00320FD7" w:rsidRPr="00320FD7" w:rsidTr="00570F3C">
        <w:trPr>
          <w:trHeight w:val="7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3.3.</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социальная поддержка населения</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1232,4</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1244,4</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101%</w:t>
            </w:r>
          </w:p>
        </w:tc>
      </w:tr>
      <w:tr w:rsidR="00320FD7" w:rsidRPr="00320FD7" w:rsidTr="00570F3C">
        <w:trPr>
          <w:trHeight w:val="7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3.4.</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организация спортивных и культурно-массовых мероприятий</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354,8</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239,8</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68%</w:t>
            </w:r>
          </w:p>
        </w:tc>
      </w:tr>
      <w:tr w:rsidR="00320FD7" w:rsidRPr="00320FD7" w:rsidTr="00570F3C">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3.5.</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эффективности работы Управлений и МКУ пригородных территорий</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14847,7</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15341,3</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103%</w:t>
            </w:r>
          </w:p>
        </w:tc>
      </w:tr>
      <w:tr w:rsidR="00320FD7" w:rsidRPr="00320FD7" w:rsidTr="00570F3C">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b/>
                <w:color w:val="000000"/>
                <w:sz w:val="20"/>
                <w:szCs w:val="20"/>
              </w:rPr>
            </w:pPr>
            <w:r w:rsidRPr="00320FD7">
              <w:rPr>
                <w:b/>
                <w:color w:val="000000"/>
                <w:sz w:val="20"/>
                <w:szCs w:val="20"/>
              </w:rPr>
              <w:t>4.</w:t>
            </w:r>
          </w:p>
        </w:tc>
        <w:tc>
          <w:tcPr>
            <w:tcW w:w="623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color w:val="000000"/>
                <w:sz w:val="20"/>
                <w:szCs w:val="20"/>
              </w:rPr>
            </w:pPr>
            <w:r w:rsidRPr="00320FD7">
              <w:rPr>
                <w:b/>
                <w:bCs/>
                <w:color w:val="000000"/>
                <w:sz w:val="20"/>
                <w:szCs w:val="20"/>
              </w:rPr>
              <w:t xml:space="preserve">Направление 4. Обеспечение исполнения деятельности Администрации села </w:t>
            </w:r>
            <w:proofErr w:type="gramStart"/>
            <w:r w:rsidRPr="00320FD7">
              <w:rPr>
                <w:b/>
                <w:bCs/>
                <w:color w:val="000000"/>
                <w:sz w:val="20"/>
                <w:szCs w:val="20"/>
              </w:rPr>
              <w:t>Пригородный</w:t>
            </w:r>
            <w:proofErr w:type="gramEnd"/>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
                <w:bCs/>
                <w:color w:val="000000"/>
                <w:sz w:val="20"/>
                <w:szCs w:val="20"/>
                <w:lang w:val="en-US"/>
              </w:rPr>
            </w:pPr>
            <w:r w:rsidRPr="00320FD7">
              <w:rPr>
                <w:b/>
                <w:bCs/>
                <w:color w:val="000000"/>
                <w:sz w:val="20"/>
                <w:szCs w:val="20"/>
                <w:lang w:val="en-US"/>
              </w:rPr>
              <w:t>14 776,6</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
                <w:bCs/>
                <w:color w:val="000000"/>
                <w:sz w:val="20"/>
                <w:szCs w:val="20"/>
                <w:lang w:val="en-US"/>
              </w:rPr>
            </w:pPr>
            <w:r w:rsidRPr="00320FD7">
              <w:rPr>
                <w:b/>
                <w:bCs/>
                <w:color w:val="000000"/>
                <w:sz w:val="20"/>
                <w:szCs w:val="20"/>
                <w:lang w:val="en-US"/>
              </w:rPr>
              <w:t>12 927,5</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
                <w:bCs/>
                <w:color w:val="000000"/>
                <w:sz w:val="20"/>
                <w:szCs w:val="20"/>
              </w:rPr>
            </w:pPr>
            <w:r w:rsidRPr="00320FD7">
              <w:rPr>
                <w:rFonts w:ascii="Calibri" w:hAnsi="Calibri"/>
                <w:b/>
                <w:bCs/>
                <w:color w:val="000000"/>
                <w:sz w:val="20"/>
                <w:szCs w:val="20"/>
              </w:rPr>
              <w:t>87%</w:t>
            </w:r>
          </w:p>
        </w:tc>
      </w:tr>
      <w:tr w:rsidR="00320FD7" w:rsidRPr="00320FD7" w:rsidTr="00570F3C">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4.1.</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widowControl w:val="0"/>
              <w:rPr>
                <w:bCs/>
                <w:i/>
                <w:color w:val="000000"/>
                <w:sz w:val="20"/>
                <w:szCs w:val="20"/>
              </w:rPr>
            </w:pPr>
            <w:r w:rsidRPr="00320FD7">
              <w:rPr>
                <w:bCs/>
                <w:i/>
                <w:color w:val="000000"/>
                <w:sz w:val="20"/>
                <w:szCs w:val="20"/>
              </w:rPr>
              <w:t>повышение комфортности проживания населения (благоустройство территории)</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4439,1</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2748,0</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62%</w:t>
            </w:r>
          </w:p>
        </w:tc>
      </w:tr>
      <w:tr w:rsidR="00320FD7" w:rsidRPr="00320FD7" w:rsidTr="00570F3C">
        <w:trPr>
          <w:trHeight w:val="7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4.2.</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163,9</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130,0</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79%</w:t>
            </w:r>
          </w:p>
        </w:tc>
      </w:tr>
      <w:tr w:rsidR="00320FD7" w:rsidRPr="00320FD7" w:rsidTr="00570F3C">
        <w:trPr>
          <w:trHeight w:val="13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4.3.</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социальная поддержка населения</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84,8</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63,6</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75%</w:t>
            </w:r>
          </w:p>
        </w:tc>
      </w:tr>
      <w:tr w:rsidR="00320FD7" w:rsidRPr="00320FD7" w:rsidTr="00570F3C">
        <w:trPr>
          <w:trHeight w:val="7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4.4.</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организация спортивных и культурно-массовых мероприятий</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250,0</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180,0</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72%</w:t>
            </w:r>
          </w:p>
        </w:tc>
      </w:tr>
      <w:tr w:rsidR="00320FD7" w:rsidRPr="00320FD7" w:rsidTr="00570F3C">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4.5.</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эффективности работы Управлений и МКУ пригородных территорий</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9838,9</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9805,9</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100%</w:t>
            </w:r>
          </w:p>
        </w:tc>
      </w:tr>
      <w:tr w:rsidR="00320FD7" w:rsidRPr="00320FD7" w:rsidTr="00570F3C">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b/>
                <w:color w:val="000000"/>
                <w:sz w:val="20"/>
                <w:szCs w:val="20"/>
              </w:rPr>
            </w:pPr>
            <w:r w:rsidRPr="00320FD7">
              <w:rPr>
                <w:b/>
                <w:color w:val="000000"/>
                <w:sz w:val="20"/>
                <w:szCs w:val="20"/>
              </w:rPr>
              <w:t>5.</w:t>
            </w:r>
          </w:p>
        </w:tc>
        <w:tc>
          <w:tcPr>
            <w:tcW w:w="623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color w:val="000000"/>
                <w:sz w:val="20"/>
                <w:szCs w:val="20"/>
              </w:rPr>
            </w:pPr>
            <w:r w:rsidRPr="00320FD7">
              <w:rPr>
                <w:b/>
                <w:bCs/>
                <w:color w:val="000000"/>
                <w:sz w:val="20"/>
                <w:szCs w:val="20"/>
              </w:rPr>
              <w:t>Направление 5. Обеспечение исполнения деятельности Администрации села Табага</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
                <w:bCs/>
                <w:color w:val="000000"/>
                <w:sz w:val="20"/>
                <w:szCs w:val="20"/>
                <w:lang w:val="en-US"/>
              </w:rPr>
            </w:pPr>
            <w:r w:rsidRPr="00320FD7">
              <w:rPr>
                <w:b/>
                <w:bCs/>
                <w:color w:val="000000"/>
                <w:sz w:val="20"/>
                <w:szCs w:val="20"/>
                <w:lang w:val="en-US"/>
              </w:rPr>
              <w:t>25 212,7</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
                <w:bCs/>
                <w:color w:val="000000"/>
                <w:sz w:val="20"/>
                <w:szCs w:val="20"/>
                <w:lang w:val="en-US"/>
              </w:rPr>
            </w:pPr>
            <w:r w:rsidRPr="00320FD7">
              <w:rPr>
                <w:b/>
                <w:bCs/>
                <w:color w:val="000000"/>
                <w:sz w:val="20"/>
                <w:szCs w:val="20"/>
                <w:lang w:val="en-US"/>
              </w:rPr>
              <w:t>21 378,7</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
                <w:bCs/>
                <w:color w:val="000000"/>
                <w:sz w:val="20"/>
                <w:szCs w:val="20"/>
              </w:rPr>
            </w:pPr>
            <w:r w:rsidRPr="00320FD7">
              <w:rPr>
                <w:rFonts w:ascii="Calibri" w:hAnsi="Calibri"/>
                <w:b/>
                <w:bCs/>
                <w:color w:val="000000"/>
                <w:sz w:val="20"/>
                <w:szCs w:val="20"/>
              </w:rPr>
              <w:t>85%</w:t>
            </w:r>
          </w:p>
        </w:tc>
      </w:tr>
      <w:tr w:rsidR="00320FD7" w:rsidRPr="00320FD7" w:rsidTr="00570F3C">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color w:val="000000"/>
                <w:sz w:val="20"/>
                <w:szCs w:val="20"/>
              </w:rPr>
            </w:pPr>
            <w:r w:rsidRPr="00320FD7">
              <w:rPr>
                <w:color w:val="000000"/>
                <w:sz w:val="20"/>
                <w:szCs w:val="20"/>
              </w:rPr>
              <w:lastRenderedPageBreak/>
              <w:t>5.1.</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widowControl w:val="0"/>
              <w:rPr>
                <w:bCs/>
                <w:i/>
                <w:color w:val="000000"/>
                <w:sz w:val="20"/>
                <w:szCs w:val="20"/>
              </w:rPr>
            </w:pPr>
            <w:r w:rsidRPr="00320FD7">
              <w:rPr>
                <w:bCs/>
                <w:i/>
                <w:color w:val="000000"/>
                <w:sz w:val="20"/>
                <w:szCs w:val="20"/>
              </w:rPr>
              <w:t>повышение комфортности проживания населения (благоустройство территории)</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10212,8</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6849,5</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67%</w:t>
            </w:r>
          </w:p>
        </w:tc>
      </w:tr>
      <w:tr w:rsidR="00320FD7" w:rsidRPr="00320FD7" w:rsidTr="00570F3C">
        <w:trPr>
          <w:trHeight w:val="7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5.2.</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1044,0</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743,8</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71%</w:t>
            </w:r>
          </w:p>
        </w:tc>
      </w:tr>
      <w:tr w:rsidR="00320FD7" w:rsidRPr="00320FD7" w:rsidTr="00570F3C">
        <w:trPr>
          <w:trHeight w:val="7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5.3.</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социальная поддержка населения</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210,0</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210,0</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100%</w:t>
            </w:r>
          </w:p>
        </w:tc>
      </w:tr>
      <w:tr w:rsidR="00320FD7" w:rsidRPr="00320FD7" w:rsidTr="00570F3C">
        <w:trPr>
          <w:trHeight w:val="7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5.4.</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организация спортивных и культурно-массовых мероприятий</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283,6</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285,0</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99%</w:t>
            </w:r>
          </w:p>
        </w:tc>
      </w:tr>
      <w:tr w:rsidR="00320FD7" w:rsidRPr="00320FD7" w:rsidTr="00570F3C">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5.5.</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эффективности работы Управлений и МКУ пригородных территорий</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13462,4</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13290,4</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99%</w:t>
            </w:r>
          </w:p>
        </w:tc>
      </w:tr>
      <w:tr w:rsidR="00320FD7" w:rsidRPr="00320FD7" w:rsidTr="00570F3C">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b/>
                <w:color w:val="000000"/>
                <w:sz w:val="20"/>
                <w:szCs w:val="20"/>
              </w:rPr>
            </w:pPr>
            <w:r w:rsidRPr="00320FD7">
              <w:rPr>
                <w:b/>
                <w:color w:val="000000"/>
                <w:sz w:val="20"/>
                <w:szCs w:val="20"/>
              </w:rPr>
              <w:t>6.</w:t>
            </w:r>
          </w:p>
        </w:tc>
        <w:tc>
          <w:tcPr>
            <w:tcW w:w="623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color w:val="000000"/>
                <w:sz w:val="20"/>
                <w:szCs w:val="20"/>
              </w:rPr>
            </w:pPr>
            <w:r w:rsidRPr="00320FD7">
              <w:rPr>
                <w:b/>
                <w:bCs/>
                <w:color w:val="000000"/>
                <w:sz w:val="20"/>
                <w:szCs w:val="20"/>
              </w:rPr>
              <w:t xml:space="preserve">Направление 6. Обеспечение исполнения деятельности Администрации </w:t>
            </w:r>
            <w:proofErr w:type="spellStart"/>
            <w:r w:rsidRPr="00320FD7">
              <w:rPr>
                <w:b/>
                <w:bCs/>
                <w:color w:val="000000"/>
                <w:sz w:val="20"/>
                <w:szCs w:val="20"/>
              </w:rPr>
              <w:t>Тулагино-Кильдямского</w:t>
            </w:r>
            <w:proofErr w:type="spellEnd"/>
            <w:r w:rsidRPr="00320FD7">
              <w:rPr>
                <w:b/>
                <w:bCs/>
                <w:color w:val="000000"/>
                <w:sz w:val="20"/>
                <w:szCs w:val="20"/>
              </w:rPr>
              <w:t xml:space="preserve"> наслега</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
                <w:bCs/>
                <w:color w:val="000000"/>
                <w:sz w:val="20"/>
                <w:szCs w:val="20"/>
                <w:lang w:val="en-US"/>
              </w:rPr>
            </w:pPr>
            <w:r w:rsidRPr="00320FD7">
              <w:rPr>
                <w:b/>
                <w:bCs/>
                <w:color w:val="000000"/>
                <w:sz w:val="20"/>
                <w:szCs w:val="20"/>
                <w:lang w:val="en-US"/>
              </w:rPr>
              <w:t>27 792,5</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
                <w:bCs/>
                <w:color w:val="000000"/>
                <w:sz w:val="20"/>
                <w:szCs w:val="20"/>
                <w:lang w:val="en-US"/>
              </w:rPr>
            </w:pPr>
            <w:r w:rsidRPr="00320FD7">
              <w:rPr>
                <w:b/>
                <w:bCs/>
                <w:color w:val="000000"/>
                <w:sz w:val="20"/>
                <w:szCs w:val="20"/>
                <w:lang w:val="en-US"/>
              </w:rPr>
              <w:t>23 958,0</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
                <w:bCs/>
                <w:color w:val="000000"/>
                <w:sz w:val="20"/>
                <w:szCs w:val="20"/>
              </w:rPr>
            </w:pPr>
            <w:r w:rsidRPr="00320FD7">
              <w:rPr>
                <w:rFonts w:ascii="Calibri" w:hAnsi="Calibri"/>
                <w:b/>
                <w:bCs/>
                <w:color w:val="000000"/>
                <w:sz w:val="20"/>
                <w:szCs w:val="20"/>
              </w:rPr>
              <w:t>86%</w:t>
            </w:r>
          </w:p>
        </w:tc>
      </w:tr>
      <w:tr w:rsidR="00320FD7" w:rsidRPr="00320FD7" w:rsidTr="00570F3C">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6.1.</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widowControl w:val="0"/>
              <w:rPr>
                <w:bCs/>
                <w:i/>
                <w:color w:val="000000"/>
                <w:sz w:val="20"/>
                <w:szCs w:val="20"/>
              </w:rPr>
            </w:pPr>
            <w:r w:rsidRPr="00320FD7">
              <w:rPr>
                <w:bCs/>
                <w:i/>
                <w:color w:val="000000"/>
                <w:sz w:val="20"/>
                <w:szCs w:val="20"/>
              </w:rPr>
              <w:t>повышение комфортности проживания населения (благоустройство территории)</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13041,5</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9942,4</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76%</w:t>
            </w:r>
          </w:p>
        </w:tc>
      </w:tr>
      <w:tr w:rsidR="00320FD7" w:rsidRPr="00320FD7" w:rsidTr="00570F3C">
        <w:trPr>
          <w:trHeight w:val="77"/>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6.2.</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933,5</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262,9</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28%</w:t>
            </w:r>
          </w:p>
        </w:tc>
      </w:tr>
      <w:tr w:rsidR="00320FD7" w:rsidRPr="00320FD7" w:rsidTr="00570F3C">
        <w:trPr>
          <w:trHeight w:val="77"/>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6.3.</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социальная поддержка населения</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582,0</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582,0</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100%</w:t>
            </w:r>
          </w:p>
        </w:tc>
      </w:tr>
      <w:tr w:rsidR="00320FD7" w:rsidRPr="00320FD7" w:rsidTr="00570F3C">
        <w:trPr>
          <w:trHeight w:val="77"/>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6.4.</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организация спортивных и культурно-массовых мероприятий</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359,1</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359,1</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100%</w:t>
            </w:r>
          </w:p>
        </w:tc>
      </w:tr>
      <w:tr w:rsidR="00320FD7" w:rsidRPr="00320FD7" w:rsidTr="00570F3C">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6.5.</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эффективности работы Управлений и МКУ пригородных территорий</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12876,4</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12811,6</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99%</w:t>
            </w:r>
          </w:p>
        </w:tc>
      </w:tr>
      <w:tr w:rsidR="00320FD7" w:rsidRPr="00320FD7" w:rsidTr="00570F3C">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b/>
                <w:color w:val="000000"/>
                <w:sz w:val="20"/>
                <w:szCs w:val="20"/>
              </w:rPr>
            </w:pPr>
            <w:r w:rsidRPr="00320FD7">
              <w:rPr>
                <w:b/>
                <w:color w:val="000000"/>
                <w:sz w:val="20"/>
                <w:szCs w:val="20"/>
              </w:rPr>
              <w:t>7.</w:t>
            </w:r>
          </w:p>
        </w:tc>
        <w:tc>
          <w:tcPr>
            <w:tcW w:w="623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color w:val="000000"/>
                <w:sz w:val="20"/>
                <w:szCs w:val="20"/>
              </w:rPr>
            </w:pPr>
            <w:r w:rsidRPr="00320FD7">
              <w:rPr>
                <w:b/>
                <w:bCs/>
                <w:color w:val="000000"/>
                <w:sz w:val="20"/>
                <w:szCs w:val="20"/>
              </w:rPr>
              <w:t xml:space="preserve">Направление 7. Обеспечение исполнения деятельности Администрации </w:t>
            </w:r>
            <w:proofErr w:type="spellStart"/>
            <w:r w:rsidRPr="00320FD7">
              <w:rPr>
                <w:b/>
                <w:bCs/>
                <w:color w:val="000000"/>
                <w:sz w:val="20"/>
                <w:szCs w:val="20"/>
              </w:rPr>
              <w:t>Хатасского</w:t>
            </w:r>
            <w:proofErr w:type="spellEnd"/>
            <w:r w:rsidRPr="00320FD7">
              <w:rPr>
                <w:b/>
                <w:bCs/>
                <w:color w:val="000000"/>
                <w:sz w:val="20"/>
                <w:szCs w:val="20"/>
              </w:rPr>
              <w:t xml:space="preserve"> наслега</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
                <w:bCs/>
                <w:color w:val="000000"/>
                <w:sz w:val="20"/>
                <w:szCs w:val="20"/>
                <w:lang w:val="en-US"/>
              </w:rPr>
            </w:pPr>
            <w:r w:rsidRPr="00320FD7">
              <w:rPr>
                <w:b/>
                <w:bCs/>
                <w:color w:val="000000"/>
                <w:sz w:val="20"/>
                <w:szCs w:val="20"/>
                <w:lang w:val="en-US"/>
              </w:rPr>
              <w:t>26 428,5</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
                <w:bCs/>
                <w:color w:val="000000"/>
                <w:sz w:val="20"/>
                <w:szCs w:val="20"/>
                <w:lang w:val="en-US"/>
              </w:rPr>
            </w:pPr>
            <w:r w:rsidRPr="00320FD7">
              <w:rPr>
                <w:b/>
                <w:bCs/>
                <w:color w:val="000000"/>
                <w:sz w:val="20"/>
                <w:szCs w:val="20"/>
                <w:lang w:val="en-US"/>
              </w:rPr>
              <w:t>23 770,9</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
                <w:bCs/>
                <w:color w:val="000000"/>
                <w:sz w:val="20"/>
                <w:szCs w:val="20"/>
              </w:rPr>
            </w:pPr>
            <w:r w:rsidRPr="00320FD7">
              <w:rPr>
                <w:rFonts w:ascii="Calibri" w:hAnsi="Calibri"/>
                <w:b/>
                <w:bCs/>
                <w:color w:val="000000"/>
                <w:sz w:val="20"/>
                <w:szCs w:val="20"/>
              </w:rPr>
              <w:t>90%</w:t>
            </w:r>
          </w:p>
        </w:tc>
      </w:tr>
      <w:tr w:rsidR="00320FD7" w:rsidRPr="00320FD7" w:rsidTr="00570F3C">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7.1.</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widowControl w:val="0"/>
              <w:rPr>
                <w:bCs/>
                <w:i/>
                <w:color w:val="000000"/>
                <w:sz w:val="20"/>
                <w:szCs w:val="20"/>
              </w:rPr>
            </w:pPr>
            <w:r w:rsidRPr="00320FD7">
              <w:rPr>
                <w:bCs/>
                <w:i/>
                <w:color w:val="000000"/>
                <w:sz w:val="20"/>
                <w:szCs w:val="20"/>
              </w:rPr>
              <w:t>повышение комфортности проживания населения (благоустройство территории)</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10846,0</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 xml:space="preserve">8260,3                                                                                                                                                                                                                                                                                                                                                                                                                                                                  </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76%</w:t>
            </w:r>
          </w:p>
        </w:tc>
      </w:tr>
      <w:tr w:rsidR="00320FD7" w:rsidRPr="00320FD7" w:rsidTr="00570F3C">
        <w:trPr>
          <w:trHeight w:val="84"/>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7.2.</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225,8</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225,8</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100%</w:t>
            </w:r>
          </w:p>
        </w:tc>
      </w:tr>
      <w:tr w:rsidR="00320FD7" w:rsidRPr="00320FD7" w:rsidTr="00570F3C">
        <w:trPr>
          <w:trHeight w:val="116"/>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7.3.</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социальная поддержка населения</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768,0</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740,0</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96%</w:t>
            </w:r>
          </w:p>
        </w:tc>
      </w:tr>
      <w:tr w:rsidR="00320FD7" w:rsidRPr="00320FD7" w:rsidTr="00570F3C">
        <w:trPr>
          <w:trHeight w:val="7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7.4.</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организация спортивных и культурно-массовых мероприятий</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393,8</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342,2</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87%</w:t>
            </w:r>
          </w:p>
        </w:tc>
      </w:tr>
      <w:tr w:rsidR="00320FD7" w:rsidRPr="00320FD7" w:rsidTr="00570F3C">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both"/>
              <w:rPr>
                <w:i/>
                <w:color w:val="000000"/>
                <w:sz w:val="20"/>
                <w:szCs w:val="20"/>
              </w:rPr>
            </w:pPr>
            <w:r w:rsidRPr="00320FD7">
              <w:rPr>
                <w:i/>
                <w:color w:val="000000"/>
                <w:sz w:val="20"/>
                <w:szCs w:val="20"/>
              </w:rPr>
              <w:t>7.5.</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эффективности работы Управлений и МКУ пригородных территорий</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14194,9</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14202,6</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Cs/>
                <w:i/>
                <w:color w:val="000000"/>
                <w:sz w:val="20"/>
                <w:szCs w:val="20"/>
              </w:rPr>
            </w:pPr>
            <w:r w:rsidRPr="00320FD7">
              <w:rPr>
                <w:rFonts w:ascii="Calibri" w:hAnsi="Calibri"/>
                <w:bCs/>
                <w:i/>
                <w:color w:val="000000"/>
                <w:sz w:val="20"/>
                <w:szCs w:val="20"/>
              </w:rPr>
              <w:t>100%</w:t>
            </w:r>
          </w:p>
        </w:tc>
      </w:tr>
      <w:tr w:rsidR="00320FD7" w:rsidRPr="00320FD7" w:rsidTr="00570F3C">
        <w:trPr>
          <w:trHeight w:val="3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color w:val="000000"/>
                <w:sz w:val="20"/>
                <w:szCs w:val="20"/>
              </w:rPr>
            </w:pPr>
            <w:r w:rsidRPr="00320FD7">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color w:val="000000"/>
                <w:sz w:val="20"/>
                <w:szCs w:val="20"/>
              </w:rPr>
            </w:pPr>
            <w:r w:rsidRPr="00320FD7">
              <w:rPr>
                <w:b/>
                <w:bCs/>
                <w:color w:val="000000"/>
                <w:sz w:val="20"/>
                <w:szCs w:val="20"/>
              </w:rPr>
              <w:t>Всего, в том числе</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
                <w:bCs/>
                <w:color w:val="000000"/>
                <w:sz w:val="20"/>
                <w:szCs w:val="20"/>
                <w:lang w:val="en-US"/>
              </w:rPr>
            </w:pPr>
            <w:r w:rsidRPr="00320FD7">
              <w:rPr>
                <w:b/>
                <w:bCs/>
                <w:color w:val="000000"/>
                <w:sz w:val="20"/>
                <w:szCs w:val="20"/>
                <w:lang w:val="en-US"/>
              </w:rPr>
              <w:t>161</w:t>
            </w:r>
            <w:r w:rsidRPr="00320FD7">
              <w:rPr>
                <w:b/>
                <w:bCs/>
                <w:color w:val="000000"/>
                <w:sz w:val="20"/>
                <w:szCs w:val="20"/>
              </w:rPr>
              <w:t xml:space="preserve"> </w:t>
            </w:r>
            <w:r w:rsidRPr="00320FD7">
              <w:rPr>
                <w:b/>
                <w:bCs/>
                <w:color w:val="000000"/>
                <w:sz w:val="20"/>
                <w:szCs w:val="20"/>
                <w:lang w:val="en-US"/>
              </w:rPr>
              <w:t>046,8</w:t>
            </w:r>
          </w:p>
        </w:tc>
        <w:tc>
          <w:tcPr>
            <w:tcW w:w="1134"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
                <w:bCs/>
                <w:color w:val="000000"/>
                <w:sz w:val="20"/>
                <w:szCs w:val="20"/>
                <w:lang w:val="en-US"/>
              </w:rPr>
            </w:pPr>
            <w:r w:rsidRPr="00320FD7">
              <w:rPr>
                <w:b/>
                <w:bCs/>
                <w:color w:val="000000"/>
                <w:sz w:val="20"/>
                <w:szCs w:val="20"/>
                <w:lang w:val="en-US"/>
              </w:rPr>
              <w:t>140</w:t>
            </w:r>
            <w:r w:rsidRPr="00320FD7">
              <w:rPr>
                <w:b/>
                <w:bCs/>
                <w:color w:val="000000"/>
                <w:sz w:val="20"/>
                <w:szCs w:val="20"/>
              </w:rPr>
              <w:t xml:space="preserve"> </w:t>
            </w:r>
            <w:r w:rsidRPr="00320FD7">
              <w:rPr>
                <w:b/>
                <w:bCs/>
                <w:color w:val="000000"/>
                <w:sz w:val="20"/>
                <w:szCs w:val="20"/>
                <w:lang w:val="en-US"/>
              </w:rPr>
              <w:t>228,0</w:t>
            </w:r>
          </w:p>
        </w:tc>
        <w:tc>
          <w:tcPr>
            <w:tcW w:w="11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rFonts w:ascii="Calibri" w:hAnsi="Calibri"/>
                <w:b/>
                <w:bCs/>
                <w:color w:val="000000"/>
                <w:sz w:val="20"/>
                <w:szCs w:val="20"/>
              </w:rPr>
            </w:pPr>
            <w:r w:rsidRPr="00320FD7">
              <w:rPr>
                <w:rFonts w:ascii="Calibri" w:hAnsi="Calibri"/>
                <w:b/>
                <w:bCs/>
                <w:color w:val="000000"/>
                <w:sz w:val="20"/>
                <w:szCs w:val="20"/>
              </w:rPr>
              <w:t>87%</w:t>
            </w:r>
          </w:p>
        </w:tc>
      </w:tr>
    </w:tbl>
    <w:p w:rsidR="00320FD7" w:rsidRPr="00320FD7" w:rsidRDefault="00320FD7" w:rsidP="00320FD7">
      <w:pPr>
        <w:ind w:right="-2"/>
        <w:rPr>
          <w:color w:val="FF0000"/>
          <w:highlight w:val="yellow"/>
        </w:rPr>
      </w:pPr>
    </w:p>
    <w:p w:rsidR="00320FD7" w:rsidRPr="00320FD7" w:rsidRDefault="00320FD7" w:rsidP="00320FD7">
      <w:pPr>
        <w:ind w:right="-2" w:firstLine="851"/>
        <w:jc w:val="both"/>
      </w:pPr>
      <w:r w:rsidRPr="00320FD7">
        <w:t xml:space="preserve">Объем бюджетных ассигнований на реализацию программы на 2019 год составляет 140 228.0 </w:t>
      </w:r>
      <w:proofErr w:type="spellStart"/>
      <w:r w:rsidRPr="00320FD7">
        <w:t>тыс</w:t>
      </w:r>
      <w:proofErr w:type="gramStart"/>
      <w:r w:rsidRPr="00320FD7">
        <w:t>.р</w:t>
      </w:r>
      <w:proofErr w:type="gramEnd"/>
      <w:r w:rsidRPr="00320FD7">
        <w:t>уб</w:t>
      </w:r>
      <w:proofErr w:type="spellEnd"/>
      <w:r w:rsidRPr="00320FD7">
        <w:t xml:space="preserve">. изменения к 2018 году 87%. </w:t>
      </w:r>
    </w:p>
    <w:p w:rsidR="00320FD7" w:rsidRPr="00320FD7" w:rsidRDefault="00320FD7" w:rsidP="00320FD7">
      <w:pPr>
        <w:ind w:right="-2" w:firstLine="851"/>
        <w:jc w:val="both"/>
      </w:pPr>
      <w:r w:rsidRPr="00320FD7">
        <w:t xml:space="preserve">Уменьшение финансирования произведено </w:t>
      </w:r>
      <w:proofErr w:type="gramStart"/>
      <w:r w:rsidRPr="00320FD7">
        <w:t>по</w:t>
      </w:r>
      <w:proofErr w:type="gramEnd"/>
      <w:r w:rsidRPr="00320FD7">
        <w:t>:</w:t>
      </w:r>
    </w:p>
    <w:p w:rsidR="00320FD7" w:rsidRPr="00320FD7" w:rsidRDefault="00320FD7" w:rsidP="00FF625D">
      <w:pPr>
        <w:numPr>
          <w:ilvl w:val="0"/>
          <w:numId w:val="13"/>
        </w:numPr>
        <w:ind w:right="-2"/>
        <w:jc w:val="both"/>
        <w:rPr>
          <w:color w:val="000000"/>
        </w:rPr>
      </w:pPr>
      <w:r w:rsidRPr="00320FD7">
        <w:t xml:space="preserve">Содержанию пригородных администраций (за исключением Фонда оплаты труда, коммунальных услуг) на сумму  </w:t>
      </w:r>
      <w:r w:rsidRPr="00320FD7">
        <w:rPr>
          <w:color w:val="000000"/>
        </w:rPr>
        <w:t>5 019,9 тыс. рублей, или на 23,6%;</w:t>
      </w:r>
    </w:p>
    <w:p w:rsidR="00320FD7" w:rsidRPr="00320FD7" w:rsidRDefault="00320FD7" w:rsidP="00FF625D">
      <w:pPr>
        <w:numPr>
          <w:ilvl w:val="0"/>
          <w:numId w:val="13"/>
        </w:numPr>
        <w:ind w:right="-2"/>
        <w:jc w:val="both"/>
        <w:rPr>
          <w:color w:val="000000"/>
        </w:rPr>
      </w:pPr>
      <w:r w:rsidRPr="00320FD7">
        <w:rPr>
          <w:bCs/>
          <w:iCs/>
          <w:color w:val="000000"/>
        </w:rPr>
        <w:t>благоустройство, ЖКХ</w:t>
      </w:r>
      <w:r w:rsidRPr="00320FD7">
        <w:t xml:space="preserve"> на сумму  </w:t>
      </w:r>
      <w:r w:rsidRPr="00320FD7">
        <w:rPr>
          <w:color w:val="000000"/>
        </w:rPr>
        <w:t>19 123,9 тыс. рублей, или на 28,9%;</w:t>
      </w:r>
    </w:p>
    <w:p w:rsidR="00320FD7" w:rsidRPr="00320FD7" w:rsidRDefault="00320FD7" w:rsidP="00FF625D">
      <w:pPr>
        <w:numPr>
          <w:ilvl w:val="0"/>
          <w:numId w:val="13"/>
        </w:numPr>
        <w:ind w:right="-2"/>
        <w:jc w:val="both"/>
        <w:rPr>
          <w:color w:val="000000"/>
        </w:rPr>
      </w:pPr>
      <w:r w:rsidRPr="00320FD7">
        <w:rPr>
          <w:bCs/>
          <w:iCs/>
          <w:color w:val="000000"/>
        </w:rPr>
        <w:t>пожарную  безопасность</w:t>
      </w:r>
      <w:r w:rsidRPr="00320FD7">
        <w:t xml:space="preserve"> на сумму  </w:t>
      </w:r>
      <w:r w:rsidRPr="00320FD7">
        <w:rPr>
          <w:color w:val="000000"/>
        </w:rPr>
        <w:t>1 397,6 тыс. рублей, или на 39,3%;</w:t>
      </w:r>
    </w:p>
    <w:p w:rsidR="00320FD7" w:rsidRPr="00320FD7" w:rsidRDefault="00320FD7" w:rsidP="00320FD7">
      <w:pPr>
        <w:ind w:right="-2"/>
        <w:rPr>
          <w:color w:val="FF0000"/>
          <w:highlight w:val="yellow"/>
        </w:rPr>
      </w:pPr>
    </w:p>
    <w:tbl>
      <w:tblPr>
        <w:tblW w:w="9889" w:type="dxa"/>
        <w:tblInd w:w="-176" w:type="dxa"/>
        <w:tblLook w:val="04A0" w:firstRow="1" w:lastRow="0" w:firstColumn="1" w:lastColumn="0" w:noHBand="0" w:noVBand="1"/>
      </w:tblPr>
      <w:tblGrid>
        <w:gridCol w:w="3970"/>
        <w:gridCol w:w="1606"/>
        <w:gridCol w:w="1873"/>
        <w:gridCol w:w="1300"/>
        <w:gridCol w:w="1140"/>
      </w:tblGrid>
      <w:tr w:rsidR="00320FD7" w:rsidRPr="00320FD7" w:rsidTr="00570F3C">
        <w:trPr>
          <w:trHeight w:val="1776"/>
        </w:trPr>
        <w:tc>
          <w:tcPr>
            <w:tcW w:w="3970"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320FD7" w:rsidRPr="00320FD7" w:rsidRDefault="00320FD7" w:rsidP="00320FD7">
            <w:pPr>
              <w:jc w:val="center"/>
              <w:rPr>
                <w:b/>
                <w:bCs/>
                <w:sz w:val="20"/>
                <w:szCs w:val="20"/>
              </w:rPr>
            </w:pPr>
            <w:r w:rsidRPr="00320FD7">
              <w:rPr>
                <w:b/>
                <w:bCs/>
                <w:sz w:val="20"/>
                <w:szCs w:val="20"/>
              </w:rPr>
              <w:t>Наименование</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Утвержденный план (по утвержденной бюджетной росписи)</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Предварительные предельные объемы бюджетных ассигнований</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proofErr w:type="spellStart"/>
            <w:proofErr w:type="gramStart"/>
            <w:r w:rsidRPr="00320FD7">
              <w:rPr>
                <w:b/>
                <w:color w:val="000000"/>
                <w:sz w:val="20"/>
                <w:szCs w:val="20"/>
              </w:rPr>
              <w:t>Откл</w:t>
            </w:r>
            <w:proofErr w:type="spellEnd"/>
            <w:proofErr w:type="gramEnd"/>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rFonts w:ascii="Calibri" w:hAnsi="Calibri" w:cs="Calibri"/>
                <w:b/>
                <w:color w:val="000000"/>
                <w:sz w:val="20"/>
                <w:szCs w:val="20"/>
              </w:rPr>
            </w:pPr>
            <w:r w:rsidRPr="00320FD7">
              <w:rPr>
                <w:rFonts w:ascii="Calibri" w:hAnsi="Calibri" w:cs="Calibri"/>
                <w:b/>
                <w:color w:val="000000"/>
                <w:sz w:val="20"/>
                <w:szCs w:val="20"/>
              </w:rPr>
              <w:t>%</w:t>
            </w:r>
          </w:p>
        </w:tc>
      </w:tr>
      <w:tr w:rsidR="00320FD7" w:rsidRPr="00320FD7" w:rsidTr="00570F3C">
        <w:trPr>
          <w:trHeight w:val="288"/>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sz w:val="20"/>
                <w:szCs w:val="20"/>
              </w:rPr>
            </w:pPr>
          </w:p>
        </w:tc>
        <w:tc>
          <w:tcPr>
            <w:tcW w:w="1606"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20"/>
                <w:szCs w:val="20"/>
              </w:rPr>
            </w:pPr>
            <w:r w:rsidRPr="00320FD7">
              <w:rPr>
                <w:b/>
                <w:bCs/>
                <w:color w:val="000000"/>
                <w:sz w:val="20"/>
                <w:szCs w:val="20"/>
              </w:rPr>
              <w:t>2018</w:t>
            </w:r>
          </w:p>
        </w:tc>
        <w:tc>
          <w:tcPr>
            <w:tcW w:w="187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2019</w:t>
            </w:r>
          </w:p>
        </w:tc>
        <w:tc>
          <w:tcPr>
            <w:tcW w:w="130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2019к2018</w:t>
            </w:r>
          </w:p>
        </w:tc>
        <w:tc>
          <w:tcPr>
            <w:tcW w:w="114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2019к2018</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b/>
                <w:bCs/>
                <w:color w:val="000000"/>
                <w:sz w:val="20"/>
                <w:szCs w:val="20"/>
              </w:rPr>
            </w:pPr>
            <w:r w:rsidRPr="00320FD7">
              <w:rPr>
                <w:b/>
                <w:bCs/>
                <w:color w:val="000000"/>
                <w:sz w:val="20"/>
                <w:szCs w:val="20"/>
              </w:rPr>
              <w:t>всего пригороды:</w:t>
            </w:r>
          </w:p>
        </w:tc>
        <w:tc>
          <w:tcPr>
            <w:tcW w:w="1606"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161 046,8</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140 228,0</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-20 818,8</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87,1</w:t>
            </w:r>
          </w:p>
        </w:tc>
      </w:tr>
      <w:tr w:rsidR="00320FD7" w:rsidRPr="00320FD7" w:rsidTr="00570F3C">
        <w:trPr>
          <w:trHeight w:val="324"/>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b/>
                <w:bCs/>
                <w:iCs/>
                <w:color w:val="000000"/>
                <w:sz w:val="20"/>
                <w:szCs w:val="20"/>
              </w:rPr>
            </w:pPr>
            <w:r w:rsidRPr="00320FD7">
              <w:rPr>
                <w:b/>
                <w:bCs/>
                <w:iCs/>
                <w:color w:val="000000"/>
                <w:sz w:val="20"/>
                <w:szCs w:val="20"/>
              </w:rPr>
              <w:t>содержание</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iCs/>
                <w:color w:val="000000"/>
                <w:sz w:val="20"/>
                <w:szCs w:val="20"/>
              </w:rPr>
            </w:pPr>
            <w:r w:rsidRPr="00320FD7">
              <w:rPr>
                <w:b/>
                <w:bCs/>
                <w:iCs/>
                <w:color w:val="000000"/>
                <w:sz w:val="20"/>
                <w:szCs w:val="20"/>
              </w:rPr>
              <w:t>21 253,4</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iCs/>
                <w:color w:val="000000"/>
                <w:sz w:val="20"/>
                <w:szCs w:val="20"/>
              </w:rPr>
            </w:pPr>
            <w:r w:rsidRPr="00320FD7">
              <w:rPr>
                <w:b/>
                <w:bCs/>
                <w:iCs/>
                <w:color w:val="000000"/>
                <w:sz w:val="20"/>
                <w:szCs w:val="20"/>
              </w:rPr>
              <w:t>16 233,5</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-5 019,9</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76,4</w:t>
            </w:r>
          </w:p>
        </w:tc>
      </w:tr>
      <w:tr w:rsidR="00320FD7" w:rsidRPr="00320FD7" w:rsidTr="00570F3C">
        <w:trPr>
          <w:trHeight w:val="324"/>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b/>
                <w:bCs/>
                <w:iCs/>
                <w:color w:val="000000"/>
                <w:sz w:val="20"/>
                <w:szCs w:val="20"/>
              </w:rPr>
            </w:pPr>
            <w:r w:rsidRPr="00320FD7">
              <w:rPr>
                <w:b/>
                <w:bCs/>
                <w:iCs/>
                <w:color w:val="000000"/>
                <w:sz w:val="20"/>
                <w:szCs w:val="20"/>
              </w:rPr>
              <w:t xml:space="preserve">  -ФОТ</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iCs/>
                <w:color w:val="000000"/>
                <w:sz w:val="20"/>
                <w:szCs w:val="20"/>
              </w:rPr>
            </w:pPr>
            <w:r w:rsidRPr="00320FD7">
              <w:rPr>
                <w:b/>
                <w:bCs/>
                <w:iCs/>
                <w:color w:val="000000"/>
                <w:sz w:val="20"/>
                <w:szCs w:val="20"/>
              </w:rPr>
              <w:t>63 206,6</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iCs/>
                <w:color w:val="000000"/>
                <w:sz w:val="20"/>
                <w:szCs w:val="20"/>
              </w:rPr>
            </w:pPr>
            <w:r w:rsidRPr="00320FD7">
              <w:rPr>
                <w:b/>
                <w:bCs/>
                <w:iCs/>
                <w:color w:val="000000"/>
                <w:sz w:val="20"/>
                <w:szCs w:val="20"/>
              </w:rPr>
              <w:t>67 809,6</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4 603,0</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107,3</w:t>
            </w:r>
          </w:p>
        </w:tc>
      </w:tr>
      <w:tr w:rsidR="00320FD7" w:rsidRPr="00320FD7" w:rsidTr="00570F3C">
        <w:trPr>
          <w:trHeight w:val="324"/>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b/>
                <w:bCs/>
                <w:iCs/>
                <w:color w:val="000000"/>
                <w:sz w:val="20"/>
                <w:szCs w:val="20"/>
              </w:rPr>
            </w:pPr>
            <w:r w:rsidRPr="00320FD7">
              <w:rPr>
                <w:b/>
                <w:bCs/>
                <w:iCs/>
                <w:color w:val="000000"/>
                <w:sz w:val="20"/>
                <w:szCs w:val="20"/>
              </w:rPr>
              <w:t xml:space="preserve">  -</w:t>
            </w:r>
            <w:proofErr w:type="spellStart"/>
            <w:r w:rsidRPr="00320FD7">
              <w:rPr>
                <w:b/>
                <w:bCs/>
                <w:iCs/>
                <w:color w:val="000000"/>
                <w:sz w:val="20"/>
                <w:szCs w:val="20"/>
              </w:rPr>
              <w:t>Коммуслуги</w:t>
            </w:r>
            <w:proofErr w:type="spellEnd"/>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iCs/>
                <w:color w:val="000000"/>
                <w:sz w:val="20"/>
                <w:szCs w:val="20"/>
              </w:rPr>
            </w:pPr>
            <w:r w:rsidRPr="00320FD7">
              <w:rPr>
                <w:b/>
                <w:bCs/>
                <w:iCs/>
                <w:color w:val="000000"/>
                <w:sz w:val="20"/>
                <w:szCs w:val="20"/>
              </w:rPr>
              <w:t>4 004,5</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iCs/>
                <w:color w:val="000000"/>
                <w:sz w:val="20"/>
                <w:szCs w:val="20"/>
              </w:rPr>
            </w:pPr>
            <w:r w:rsidRPr="00320FD7">
              <w:rPr>
                <w:b/>
                <w:bCs/>
                <w:iCs/>
                <w:color w:val="000000"/>
                <w:sz w:val="20"/>
                <w:szCs w:val="20"/>
              </w:rPr>
              <w:t>4 032,7</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28,3</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100,7</w:t>
            </w:r>
          </w:p>
        </w:tc>
      </w:tr>
      <w:tr w:rsidR="00320FD7" w:rsidRPr="00320FD7" w:rsidTr="00570F3C">
        <w:trPr>
          <w:trHeight w:val="324"/>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b/>
                <w:bCs/>
                <w:iCs/>
                <w:color w:val="000000"/>
                <w:sz w:val="20"/>
                <w:szCs w:val="20"/>
              </w:rPr>
            </w:pPr>
            <w:r w:rsidRPr="00320FD7">
              <w:rPr>
                <w:b/>
                <w:bCs/>
                <w:iCs/>
                <w:color w:val="000000"/>
                <w:sz w:val="20"/>
                <w:szCs w:val="20"/>
              </w:rPr>
              <w:t>благоустройство, ЖКХ</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iCs/>
                <w:color w:val="000000"/>
                <w:sz w:val="20"/>
                <w:szCs w:val="20"/>
              </w:rPr>
            </w:pPr>
            <w:r w:rsidRPr="00320FD7">
              <w:rPr>
                <w:b/>
                <w:bCs/>
                <w:iCs/>
                <w:color w:val="000000"/>
                <w:sz w:val="20"/>
                <w:szCs w:val="20"/>
              </w:rPr>
              <w:t>66 104,9</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iCs/>
                <w:color w:val="000000"/>
                <w:sz w:val="20"/>
                <w:szCs w:val="20"/>
              </w:rPr>
            </w:pPr>
            <w:r w:rsidRPr="00320FD7">
              <w:rPr>
                <w:b/>
                <w:bCs/>
                <w:iCs/>
                <w:color w:val="000000"/>
                <w:sz w:val="20"/>
                <w:szCs w:val="20"/>
              </w:rPr>
              <w:t>46 981,0</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-19 123,9</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71,1</w:t>
            </w:r>
          </w:p>
        </w:tc>
      </w:tr>
      <w:tr w:rsidR="00320FD7" w:rsidRPr="00320FD7" w:rsidTr="00570F3C">
        <w:trPr>
          <w:trHeight w:val="324"/>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b/>
                <w:bCs/>
                <w:iCs/>
                <w:color w:val="000000"/>
                <w:sz w:val="20"/>
                <w:szCs w:val="20"/>
              </w:rPr>
            </w:pPr>
            <w:r w:rsidRPr="00320FD7">
              <w:rPr>
                <w:b/>
                <w:bCs/>
                <w:iCs/>
                <w:color w:val="000000"/>
                <w:sz w:val="20"/>
                <w:szCs w:val="20"/>
              </w:rPr>
              <w:t>пожарная безопасность</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iCs/>
                <w:color w:val="000000"/>
                <w:sz w:val="20"/>
                <w:szCs w:val="20"/>
              </w:rPr>
            </w:pPr>
            <w:r w:rsidRPr="00320FD7">
              <w:rPr>
                <w:b/>
                <w:bCs/>
                <w:iCs/>
                <w:color w:val="000000"/>
                <w:sz w:val="20"/>
                <w:szCs w:val="20"/>
              </w:rPr>
              <w:t>3 557,5</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iCs/>
                <w:color w:val="000000"/>
                <w:sz w:val="20"/>
                <w:szCs w:val="20"/>
              </w:rPr>
            </w:pPr>
            <w:r w:rsidRPr="00320FD7">
              <w:rPr>
                <w:b/>
                <w:bCs/>
                <w:iCs/>
                <w:color w:val="000000"/>
                <w:sz w:val="20"/>
                <w:szCs w:val="20"/>
              </w:rPr>
              <w:t>2 159,9</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-1 397,6</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60,7</w:t>
            </w:r>
          </w:p>
        </w:tc>
      </w:tr>
      <w:tr w:rsidR="00320FD7" w:rsidRPr="00320FD7" w:rsidTr="00570F3C">
        <w:trPr>
          <w:trHeight w:val="324"/>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b/>
                <w:bCs/>
                <w:iCs/>
                <w:color w:val="000000"/>
                <w:sz w:val="20"/>
                <w:szCs w:val="20"/>
              </w:rPr>
            </w:pPr>
            <w:r w:rsidRPr="00320FD7">
              <w:rPr>
                <w:b/>
                <w:bCs/>
                <w:iCs/>
                <w:color w:val="000000"/>
                <w:sz w:val="20"/>
                <w:szCs w:val="20"/>
              </w:rPr>
              <w:t>социальные выплаты</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iCs/>
                <w:color w:val="000000"/>
                <w:sz w:val="20"/>
                <w:szCs w:val="20"/>
              </w:rPr>
            </w:pPr>
            <w:r w:rsidRPr="00320FD7">
              <w:rPr>
                <w:b/>
                <w:bCs/>
                <w:iCs/>
                <w:color w:val="000000"/>
                <w:sz w:val="20"/>
                <w:szCs w:val="20"/>
              </w:rPr>
              <w:t>2 920,0</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iCs/>
                <w:color w:val="000000"/>
                <w:sz w:val="20"/>
                <w:szCs w:val="20"/>
              </w:rPr>
            </w:pPr>
            <w:r w:rsidRPr="00320FD7">
              <w:rPr>
                <w:b/>
                <w:bCs/>
                <w:iCs/>
                <w:color w:val="000000"/>
                <w:sz w:val="20"/>
                <w:szCs w:val="20"/>
              </w:rPr>
              <w:t>3 011,4</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91,3</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103,1</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
                <w:color w:val="000000"/>
                <w:sz w:val="20"/>
                <w:szCs w:val="20"/>
              </w:rPr>
            </w:pPr>
            <w:r w:rsidRPr="00320FD7">
              <w:rPr>
                <w:b/>
                <w:color w:val="000000"/>
                <w:sz w:val="20"/>
                <w:szCs w:val="20"/>
              </w:rPr>
              <w:lastRenderedPageBreak/>
              <w:t xml:space="preserve">Управление администрации </w:t>
            </w:r>
            <w:proofErr w:type="spellStart"/>
            <w:r w:rsidRPr="00320FD7">
              <w:rPr>
                <w:b/>
                <w:color w:val="000000"/>
                <w:sz w:val="20"/>
                <w:szCs w:val="20"/>
              </w:rPr>
              <w:t>мкр</w:t>
            </w:r>
            <w:proofErr w:type="spellEnd"/>
            <w:r w:rsidRPr="00320FD7">
              <w:rPr>
                <w:b/>
                <w:color w:val="000000"/>
                <w:sz w:val="20"/>
                <w:szCs w:val="20"/>
              </w:rPr>
              <w:t xml:space="preserve"> </w:t>
            </w:r>
            <w:proofErr w:type="spellStart"/>
            <w:r w:rsidRPr="00320FD7">
              <w:rPr>
                <w:b/>
                <w:color w:val="000000"/>
                <w:sz w:val="20"/>
                <w:szCs w:val="20"/>
              </w:rPr>
              <w:t>Марха</w:t>
            </w:r>
            <w:proofErr w:type="spellEnd"/>
            <w:r w:rsidRPr="00320FD7">
              <w:rPr>
                <w:b/>
                <w:color w:val="000000"/>
                <w:sz w:val="20"/>
                <w:szCs w:val="20"/>
              </w:rPr>
              <w:t xml:space="preserve"> </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31 278,9</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27 180,4</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-4 098,5</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86,9</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содержание</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2 715,6</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2 199,4</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-516,2</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81,0</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 xml:space="preserve">  -ФОТ</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11 501,8</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12 258,0</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756,2</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106,6</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 xml:space="preserve">  -</w:t>
            </w:r>
            <w:proofErr w:type="spellStart"/>
            <w:r w:rsidRPr="00320FD7">
              <w:rPr>
                <w:i/>
                <w:iCs/>
                <w:color w:val="000000"/>
                <w:sz w:val="20"/>
                <w:szCs w:val="20"/>
              </w:rPr>
              <w:t>Коммуслуги</w:t>
            </w:r>
            <w:proofErr w:type="spellEnd"/>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985,2</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1 122,5</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137,2</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113,9</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благоустройство, ЖКХ</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14 517,5</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10 092,0</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-4 425,4</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69,5</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пожарная безопасность</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326,5</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264,2</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-62,3</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80,9</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социальные выплаты</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1 232,4</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1 244,4</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12,0</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101,0</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 xml:space="preserve">Управление </w:t>
            </w:r>
            <w:proofErr w:type="spellStart"/>
            <w:r w:rsidRPr="00320FD7">
              <w:rPr>
                <w:sz w:val="20"/>
                <w:szCs w:val="20"/>
              </w:rPr>
              <w:t>администрацции</w:t>
            </w:r>
            <w:proofErr w:type="spellEnd"/>
            <w:r w:rsidRPr="00320FD7">
              <w:rPr>
                <w:sz w:val="20"/>
                <w:szCs w:val="20"/>
              </w:rPr>
              <w:t xml:space="preserve"> </w:t>
            </w:r>
            <w:proofErr w:type="spellStart"/>
            <w:r w:rsidRPr="00320FD7">
              <w:rPr>
                <w:sz w:val="20"/>
                <w:szCs w:val="20"/>
              </w:rPr>
              <w:t>мкр</w:t>
            </w:r>
            <w:proofErr w:type="spellEnd"/>
            <w:r w:rsidRPr="00320FD7">
              <w:rPr>
                <w:sz w:val="20"/>
                <w:szCs w:val="20"/>
              </w:rPr>
              <w:t xml:space="preserve"> Кангалассы</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18 249,6</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15 934,2</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-2 315,4</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87,3</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содержание</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2 448,5</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1 676,6</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-771,9</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68,5</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 xml:space="preserve">  -ФОТ</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8 610,0</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9 250,8</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640,8</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107,4</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 xml:space="preserve">  -</w:t>
            </w:r>
            <w:proofErr w:type="spellStart"/>
            <w:r w:rsidRPr="00320FD7">
              <w:rPr>
                <w:i/>
                <w:iCs/>
                <w:color w:val="000000"/>
                <w:sz w:val="20"/>
                <w:szCs w:val="20"/>
              </w:rPr>
              <w:t>Коммуслуги</w:t>
            </w:r>
            <w:proofErr w:type="spellEnd"/>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295,5</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312,8</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17,2</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105,8</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благоустройство, ЖКХ</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6 007,1</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4 139,3</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-1 867,8</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68,9</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пожарная безопасность</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863,7</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533,2</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-330,5</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61,7</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социальные выплаты</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24,8</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21,6</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-3,2</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87,1</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
                <w:sz w:val="20"/>
                <w:szCs w:val="20"/>
              </w:rPr>
            </w:pPr>
            <w:r w:rsidRPr="00320FD7">
              <w:rPr>
                <w:b/>
                <w:sz w:val="20"/>
                <w:szCs w:val="20"/>
              </w:rPr>
              <w:t xml:space="preserve">Управление администрации села Табага </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25 212,7</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21 378,7</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-3 834,0</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84,8</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содержание</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3 277,8</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2 455,7</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-822,1</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74,9</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 xml:space="preserve">  -ФОТ</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9 677,6</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10 361,0</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683,4</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107,1</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 xml:space="preserve">  -</w:t>
            </w:r>
            <w:proofErr w:type="spellStart"/>
            <w:r w:rsidRPr="00320FD7">
              <w:rPr>
                <w:i/>
                <w:iCs/>
                <w:color w:val="000000"/>
                <w:sz w:val="20"/>
                <w:szCs w:val="20"/>
              </w:rPr>
              <w:t>Коммуслуги</w:t>
            </w:r>
            <w:proofErr w:type="spellEnd"/>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916,5</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758,7</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-157,8</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82,8</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благоустройство, ЖКХ</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10 212,8</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6 849,5</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-3 363,3</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67,1</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пожарная безопасность</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1 044,0</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743,8</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-300,2</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71,2</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социальные выплаты</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84,0</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210,0</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126,0</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250,0</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
                <w:sz w:val="20"/>
                <w:szCs w:val="20"/>
              </w:rPr>
            </w:pPr>
            <w:r w:rsidRPr="00320FD7">
              <w:rPr>
                <w:b/>
                <w:sz w:val="20"/>
                <w:szCs w:val="20"/>
              </w:rPr>
              <w:t xml:space="preserve">Управление администрации села </w:t>
            </w:r>
            <w:proofErr w:type="spellStart"/>
            <w:r w:rsidRPr="00320FD7">
              <w:rPr>
                <w:b/>
                <w:sz w:val="20"/>
                <w:szCs w:val="20"/>
              </w:rPr>
              <w:t>Маган</w:t>
            </w:r>
            <w:proofErr w:type="spellEnd"/>
            <w:r w:rsidRPr="00320FD7">
              <w:rPr>
                <w:b/>
                <w:sz w:val="20"/>
                <w:szCs w:val="20"/>
              </w:rPr>
              <w:t xml:space="preserve"> </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17 307,9</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15 078,3</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-2 229,5</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87,1</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содержание</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2 573,1</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1 792,5</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-780,6</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69,7</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 xml:space="preserve">  -ФОТ</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7 149,4</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7 731,9</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582,6</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108,1</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 xml:space="preserve">  -</w:t>
            </w:r>
            <w:proofErr w:type="spellStart"/>
            <w:r w:rsidRPr="00320FD7">
              <w:rPr>
                <w:i/>
                <w:iCs/>
                <w:color w:val="000000"/>
                <w:sz w:val="20"/>
                <w:szCs w:val="20"/>
              </w:rPr>
              <w:t>Коммуслуги</w:t>
            </w:r>
            <w:proofErr w:type="spellEnd"/>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400,4</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454,6</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54,2</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113,5</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благоустройство, ЖКХ</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7 041,0</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4 949,5</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-2 091,5</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70,3</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пожарная безопасность</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0,0</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социальные выплаты</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144,0</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149,8</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5,8</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104,0</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
                <w:sz w:val="20"/>
                <w:szCs w:val="20"/>
              </w:rPr>
            </w:pPr>
            <w:r w:rsidRPr="00320FD7">
              <w:rPr>
                <w:b/>
                <w:sz w:val="20"/>
                <w:szCs w:val="20"/>
              </w:rPr>
              <w:t xml:space="preserve">Управление администрации </w:t>
            </w:r>
            <w:proofErr w:type="spellStart"/>
            <w:r w:rsidRPr="00320FD7">
              <w:rPr>
                <w:b/>
                <w:sz w:val="20"/>
                <w:szCs w:val="20"/>
              </w:rPr>
              <w:t>Тулагино-Кильдямского</w:t>
            </w:r>
            <w:proofErr w:type="spellEnd"/>
            <w:r w:rsidRPr="00320FD7">
              <w:rPr>
                <w:b/>
                <w:sz w:val="20"/>
                <w:szCs w:val="20"/>
              </w:rPr>
              <w:t xml:space="preserve"> наслега</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27 792,6</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23 958,0</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-3 834,6</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86,2</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содержание</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3 635,0</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2 992,9</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-642,1</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82,3</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 xml:space="preserve">  -ФОТ</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8 856,2</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9 506,9</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650,7</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107,3</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 xml:space="preserve">  -</w:t>
            </w:r>
            <w:proofErr w:type="spellStart"/>
            <w:r w:rsidRPr="00320FD7">
              <w:rPr>
                <w:i/>
                <w:iCs/>
                <w:color w:val="000000"/>
                <w:sz w:val="20"/>
                <w:szCs w:val="20"/>
              </w:rPr>
              <w:t>Коммуслуги</w:t>
            </w:r>
            <w:proofErr w:type="spellEnd"/>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744,3</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670,9</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-73,4</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90,1</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благоустройство, ЖКХ</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13 041,5</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9 942,4</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-3 099,1</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76,2</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пожарная безопасность</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933,6</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262,9</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-670,7</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28,2</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социальные выплаты</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582,0</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582,0</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0,0</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100,0</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
                <w:sz w:val="20"/>
                <w:szCs w:val="20"/>
              </w:rPr>
            </w:pPr>
            <w:r w:rsidRPr="00320FD7">
              <w:rPr>
                <w:b/>
                <w:sz w:val="20"/>
                <w:szCs w:val="20"/>
              </w:rPr>
              <w:t xml:space="preserve">Управление администрации </w:t>
            </w:r>
            <w:proofErr w:type="gramStart"/>
            <w:r w:rsidRPr="00320FD7">
              <w:rPr>
                <w:b/>
                <w:sz w:val="20"/>
                <w:szCs w:val="20"/>
              </w:rPr>
              <w:t>Пригородный</w:t>
            </w:r>
            <w:proofErr w:type="gramEnd"/>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14 776,6</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12 927,5</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-1 849,1</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87,5</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содержание</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2 766,5</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2 039,7</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-726,8</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73,7</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 xml:space="preserve">  -ФОТ</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6 913,1</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7 486,2</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573,1</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108,3</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 xml:space="preserve">  -</w:t>
            </w:r>
            <w:proofErr w:type="spellStart"/>
            <w:r w:rsidRPr="00320FD7">
              <w:rPr>
                <w:i/>
                <w:iCs/>
                <w:color w:val="000000"/>
                <w:sz w:val="20"/>
                <w:szCs w:val="20"/>
              </w:rPr>
              <w:t>Коммуслуги</w:t>
            </w:r>
            <w:proofErr w:type="spellEnd"/>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409,2</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460,0</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50,8</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112,4</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благоустройство, ЖКХ</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4 439,1</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2 748,0</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-1 691,1</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61,9</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пожарная безопасность</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163,9</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130,0</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-33,9</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79,3</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социальные выплаты</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84,8</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63,6</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-21,2</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75,0</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b/>
                <w:sz w:val="20"/>
                <w:szCs w:val="20"/>
              </w:rPr>
            </w:pPr>
            <w:r w:rsidRPr="00320FD7">
              <w:rPr>
                <w:b/>
                <w:sz w:val="20"/>
                <w:szCs w:val="20"/>
              </w:rPr>
              <w:t xml:space="preserve">Управление администрации </w:t>
            </w:r>
            <w:proofErr w:type="spellStart"/>
            <w:r w:rsidRPr="00320FD7">
              <w:rPr>
                <w:b/>
                <w:sz w:val="20"/>
                <w:szCs w:val="20"/>
              </w:rPr>
              <w:t>Хатасского</w:t>
            </w:r>
            <w:proofErr w:type="spellEnd"/>
            <w:r w:rsidRPr="00320FD7">
              <w:rPr>
                <w:b/>
                <w:sz w:val="20"/>
                <w:szCs w:val="20"/>
              </w:rPr>
              <w:t xml:space="preserve"> наслега </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26 428,5</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23 770,9</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-2 657,6</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89,9</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содержание</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3 836,9</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3 076,7</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-760,2</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80,2</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lastRenderedPageBreak/>
              <w:t xml:space="preserve">  -ФОТ</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10 498,6</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11 214,8</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716,2</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106,8</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 xml:space="preserve">  -</w:t>
            </w:r>
            <w:proofErr w:type="spellStart"/>
            <w:r w:rsidRPr="00320FD7">
              <w:rPr>
                <w:i/>
                <w:iCs/>
                <w:color w:val="000000"/>
                <w:sz w:val="20"/>
                <w:szCs w:val="20"/>
              </w:rPr>
              <w:t>Коммуслуги</w:t>
            </w:r>
            <w:proofErr w:type="spellEnd"/>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253,3</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253,3</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0,0</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100,0</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благоустройство, ЖКХ</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10 845,9</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8 260,3</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-2 585,6</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76,2</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пожарная безопасность</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225,8</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225,8</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0,0</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100,0</w:t>
            </w:r>
          </w:p>
        </w:tc>
      </w:tr>
      <w:tr w:rsidR="00320FD7" w:rsidRPr="00320FD7" w:rsidTr="00570F3C">
        <w:trPr>
          <w:trHeight w:val="312"/>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
                <w:iCs/>
                <w:color w:val="000000"/>
                <w:sz w:val="20"/>
                <w:szCs w:val="20"/>
              </w:rPr>
            </w:pPr>
            <w:r w:rsidRPr="00320FD7">
              <w:rPr>
                <w:i/>
                <w:iCs/>
                <w:color w:val="000000"/>
                <w:sz w:val="20"/>
                <w:szCs w:val="20"/>
              </w:rPr>
              <w:t>социальные выплаты</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768,0</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iCs/>
                <w:color w:val="000000"/>
                <w:sz w:val="20"/>
                <w:szCs w:val="20"/>
              </w:rPr>
            </w:pPr>
            <w:r w:rsidRPr="00320FD7">
              <w:rPr>
                <w:iCs/>
                <w:color w:val="000000"/>
                <w:sz w:val="20"/>
                <w:szCs w:val="20"/>
              </w:rPr>
              <w:t>740,0</w:t>
            </w:r>
          </w:p>
        </w:tc>
        <w:tc>
          <w:tcPr>
            <w:tcW w:w="130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-28,0</w:t>
            </w:r>
          </w:p>
        </w:tc>
        <w:tc>
          <w:tcPr>
            <w:tcW w:w="11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96,4</w:t>
            </w:r>
          </w:p>
        </w:tc>
      </w:tr>
    </w:tbl>
    <w:p w:rsidR="00320FD7" w:rsidRPr="00320FD7" w:rsidRDefault="00320FD7" w:rsidP="00320FD7">
      <w:pPr>
        <w:ind w:right="-2"/>
        <w:rPr>
          <w:b/>
          <w:bCs/>
          <w:color w:val="000000"/>
          <w:sz w:val="26"/>
          <w:szCs w:val="26"/>
          <w:highlight w:val="yellow"/>
        </w:rPr>
      </w:pPr>
    </w:p>
    <w:p w:rsidR="00320FD7" w:rsidRPr="00320FD7" w:rsidRDefault="00320FD7" w:rsidP="00320FD7">
      <w:pPr>
        <w:ind w:right="-2"/>
        <w:rPr>
          <w:b/>
          <w:bCs/>
          <w:color w:val="000000"/>
          <w:sz w:val="26"/>
          <w:szCs w:val="26"/>
          <w:highlight w:val="yellow"/>
        </w:rPr>
      </w:pPr>
    </w:p>
    <w:p w:rsidR="00320FD7" w:rsidRPr="00320FD7" w:rsidRDefault="00320FD7" w:rsidP="00320FD7">
      <w:pPr>
        <w:ind w:right="-2"/>
        <w:jc w:val="center"/>
        <w:rPr>
          <w:i/>
          <w:iCs/>
          <w:color w:val="000000"/>
        </w:rPr>
      </w:pPr>
      <w:r w:rsidRPr="00320FD7">
        <w:rPr>
          <w:i/>
          <w:iCs/>
          <w:color w:val="000000"/>
        </w:rPr>
        <w:t>Ведомственная целевая программа  «Обеспечение исполнения деятельности округов городского округа «город Якутск» на 2018-2022 годы»</w:t>
      </w:r>
    </w:p>
    <w:p w:rsidR="00320FD7" w:rsidRPr="00320FD7" w:rsidRDefault="00320FD7" w:rsidP="00320FD7">
      <w:pPr>
        <w:ind w:right="-2"/>
        <w:jc w:val="center"/>
        <w:rPr>
          <w:b/>
          <w:bCs/>
          <w:color w:val="000000"/>
          <w:sz w:val="26"/>
          <w:szCs w:val="26"/>
          <w:highlight w:val="yellow"/>
        </w:rPr>
      </w:pPr>
    </w:p>
    <w:tbl>
      <w:tblPr>
        <w:tblW w:w="10491" w:type="dxa"/>
        <w:jc w:val="center"/>
        <w:tblLayout w:type="fixed"/>
        <w:tblLook w:val="04A0" w:firstRow="1" w:lastRow="0" w:firstColumn="1" w:lastColumn="0" w:noHBand="0" w:noVBand="1"/>
      </w:tblPr>
      <w:tblGrid>
        <w:gridCol w:w="568"/>
        <w:gridCol w:w="6237"/>
        <w:gridCol w:w="1270"/>
        <w:gridCol w:w="1276"/>
        <w:gridCol w:w="1140"/>
      </w:tblGrid>
      <w:tr w:rsidR="00320FD7" w:rsidRPr="00320FD7" w:rsidTr="00570F3C">
        <w:trPr>
          <w:trHeight w:val="300"/>
          <w:tblHeader/>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Показатель</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2018 год,</w:t>
            </w:r>
          </w:p>
        </w:tc>
        <w:tc>
          <w:tcPr>
            <w:tcW w:w="2416" w:type="dxa"/>
            <w:gridSpan w:val="2"/>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2019 год</w:t>
            </w:r>
          </w:p>
        </w:tc>
      </w:tr>
      <w:tr w:rsidR="00320FD7" w:rsidRPr="00320FD7" w:rsidTr="00570F3C">
        <w:trPr>
          <w:trHeight w:val="427"/>
          <w:tblHeade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jc w:val="right"/>
              <w:rPr>
                <w:color w:val="000000"/>
                <w:sz w:val="20"/>
                <w:szCs w:val="2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color w:val="000000"/>
                <w:sz w:val="20"/>
                <w:szCs w:val="20"/>
              </w:rPr>
            </w:pPr>
          </w:p>
        </w:tc>
        <w:tc>
          <w:tcPr>
            <w:tcW w:w="127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тыс. рублей</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тыс. рублей</w:t>
            </w:r>
          </w:p>
        </w:tc>
        <w:tc>
          <w:tcPr>
            <w:tcW w:w="114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изменения к 2018 году, %</w:t>
            </w:r>
          </w:p>
        </w:tc>
      </w:tr>
      <w:tr w:rsidR="00320FD7" w:rsidRPr="00320FD7" w:rsidTr="00570F3C">
        <w:trPr>
          <w:trHeight w:val="76"/>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rPr>
                <w:bCs/>
                <w:color w:val="000000"/>
                <w:sz w:val="20"/>
                <w:szCs w:val="20"/>
              </w:rPr>
            </w:pPr>
            <w:r w:rsidRPr="00320FD7">
              <w:rPr>
                <w:bCs/>
                <w:color w:val="000000"/>
                <w:sz w:val="20"/>
                <w:szCs w:val="20"/>
              </w:rPr>
              <w:t>1.</w:t>
            </w:r>
          </w:p>
        </w:tc>
        <w:tc>
          <w:tcPr>
            <w:tcW w:w="623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Cs/>
                <w:color w:val="000000"/>
                <w:sz w:val="20"/>
                <w:szCs w:val="20"/>
              </w:rPr>
            </w:pPr>
            <w:r w:rsidRPr="00320FD7">
              <w:rPr>
                <w:bCs/>
                <w:color w:val="000000"/>
                <w:sz w:val="20"/>
                <w:szCs w:val="20"/>
              </w:rPr>
              <w:t xml:space="preserve">Направление 1. Обеспечение исполнения деятельности Управления «Автодорожного округа», в </w:t>
            </w:r>
            <w:proofErr w:type="spellStart"/>
            <w:r w:rsidRPr="00320FD7">
              <w:rPr>
                <w:bCs/>
                <w:color w:val="000000"/>
                <w:sz w:val="20"/>
                <w:szCs w:val="20"/>
              </w:rPr>
              <w:t>т.ч</w:t>
            </w:r>
            <w:proofErr w:type="spellEnd"/>
            <w:r w:rsidRPr="00320FD7">
              <w:rPr>
                <w:bCs/>
                <w:color w:val="000000"/>
                <w:sz w:val="20"/>
                <w:szCs w:val="20"/>
              </w:rPr>
              <w:t>.</w:t>
            </w:r>
          </w:p>
        </w:tc>
        <w:tc>
          <w:tcPr>
            <w:tcW w:w="127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Cs/>
                <w:color w:val="000000"/>
                <w:sz w:val="20"/>
                <w:szCs w:val="20"/>
              </w:rPr>
            </w:pPr>
            <w:r w:rsidRPr="00320FD7">
              <w:rPr>
                <w:bCs/>
                <w:color w:val="000000"/>
                <w:sz w:val="20"/>
                <w:szCs w:val="20"/>
              </w:rPr>
              <w:t>31 008,5</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color w:val="000000"/>
                <w:sz w:val="20"/>
                <w:szCs w:val="20"/>
              </w:rPr>
            </w:pPr>
            <w:r w:rsidRPr="00320FD7">
              <w:rPr>
                <w:bCs/>
                <w:color w:val="000000"/>
                <w:sz w:val="20"/>
                <w:szCs w:val="20"/>
              </w:rPr>
              <w:t>27 842,9</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color w:val="000000"/>
                <w:sz w:val="20"/>
                <w:szCs w:val="20"/>
              </w:rPr>
            </w:pPr>
            <w:r w:rsidRPr="00320FD7">
              <w:rPr>
                <w:color w:val="000000"/>
                <w:sz w:val="20"/>
                <w:szCs w:val="20"/>
              </w:rPr>
              <w:t>90%</w:t>
            </w:r>
          </w:p>
          <w:p w:rsidR="00320FD7" w:rsidRPr="00320FD7" w:rsidRDefault="00320FD7" w:rsidP="00320FD7">
            <w:pPr>
              <w:jc w:val="right"/>
              <w:rPr>
                <w:color w:val="000000"/>
                <w:sz w:val="20"/>
                <w:szCs w:val="20"/>
              </w:rPr>
            </w:pPr>
          </w:p>
        </w:tc>
      </w:tr>
      <w:tr w:rsidR="00320FD7" w:rsidRPr="00320FD7" w:rsidTr="00570F3C">
        <w:trPr>
          <w:trHeight w:val="76"/>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1.1.</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комфортности проживания населения (благоустройство территории)</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10 663,5</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7 316,8</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68,6%</w:t>
            </w:r>
          </w:p>
        </w:tc>
      </w:tr>
      <w:tr w:rsidR="00320FD7" w:rsidRPr="00320FD7" w:rsidTr="00570F3C">
        <w:trPr>
          <w:trHeight w:val="351"/>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1.2.</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социальная поддержка населения</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1 078,2</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1 222,2</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113%</w:t>
            </w:r>
          </w:p>
        </w:tc>
      </w:tr>
      <w:tr w:rsidR="00320FD7" w:rsidRPr="00320FD7" w:rsidTr="00570F3C">
        <w:trPr>
          <w:trHeight w:val="285"/>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1.3.</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организация спортивных и культурно-массовых мероприятий</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710,1</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510,1</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72%</w:t>
            </w:r>
          </w:p>
        </w:tc>
      </w:tr>
      <w:tr w:rsidR="00320FD7" w:rsidRPr="00320FD7" w:rsidTr="00570F3C">
        <w:trPr>
          <w:trHeight w:val="261"/>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1.4.</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эффективности работы Управления, Управы округа</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18 556,7</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18 793,7</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101%</w:t>
            </w:r>
          </w:p>
        </w:tc>
      </w:tr>
      <w:tr w:rsidR="00320FD7" w:rsidRPr="00320FD7" w:rsidTr="00570F3C">
        <w:trPr>
          <w:trHeight w:val="76"/>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rPr>
                <w:bCs/>
                <w:color w:val="000000"/>
                <w:sz w:val="20"/>
                <w:szCs w:val="20"/>
              </w:rPr>
            </w:pPr>
            <w:r w:rsidRPr="00320FD7">
              <w:rPr>
                <w:bCs/>
                <w:color w:val="000000"/>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Cs/>
                <w:color w:val="000000"/>
                <w:sz w:val="20"/>
                <w:szCs w:val="20"/>
              </w:rPr>
            </w:pPr>
            <w:r w:rsidRPr="00320FD7">
              <w:rPr>
                <w:bCs/>
                <w:color w:val="000000"/>
                <w:sz w:val="20"/>
                <w:szCs w:val="20"/>
              </w:rPr>
              <w:t xml:space="preserve">Направление 2. Обеспечение исполнения деятельности Управления «Гагаринского округа», в </w:t>
            </w:r>
            <w:proofErr w:type="spellStart"/>
            <w:r w:rsidRPr="00320FD7">
              <w:rPr>
                <w:bCs/>
                <w:color w:val="000000"/>
                <w:sz w:val="20"/>
                <w:szCs w:val="20"/>
              </w:rPr>
              <w:t>т.ч</w:t>
            </w:r>
            <w:proofErr w:type="spellEnd"/>
            <w:r w:rsidRPr="00320FD7">
              <w:rPr>
                <w:bCs/>
                <w:color w:val="000000"/>
                <w:sz w:val="20"/>
                <w:szCs w:val="20"/>
              </w:rPr>
              <w:t xml:space="preserve">. </w:t>
            </w:r>
          </w:p>
        </w:tc>
        <w:tc>
          <w:tcPr>
            <w:tcW w:w="127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Cs/>
                <w:color w:val="000000"/>
                <w:sz w:val="20"/>
                <w:szCs w:val="20"/>
              </w:rPr>
            </w:pPr>
            <w:r w:rsidRPr="00320FD7">
              <w:rPr>
                <w:bCs/>
                <w:color w:val="000000"/>
                <w:sz w:val="20"/>
                <w:szCs w:val="20"/>
              </w:rPr>
              <w:t>25 472,1</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color w:val="000000"/>
                <w:sz w:val="20"/>
                <w:szCs w:val="20"/>
              </w:rPr>
            </w:pPr>
            <w:r w:rsidRPr="00320FD7">
              <w:rPr>
                <w:bCs/>
                <w:color w:val="000000"/>
                <w:sz w:val="20"/>
                <w:szCs w:val="20"/>
              </w:rPr>
              <w:t>22 290,8</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color w:val="000000"/>
                <w:sz w:val="20"/>
                <w:szCs w:val="20"/>
              </w:rPr>
            </w:pPr>
            <w:r w:rsidRPr="00320FD7">
              <w:rPr>
                <w:color w:val="000000"/>
                <w:sz w:val="20"/>
                <w:szCs w:val="20"/>
              </w:rPr>
              <w:t>88%</w:t>
            </w:r>
          </w:p>
        </w:tc>
      </w:tr>
      <w:tr w:rsidR="00320FD7" w:rsidRPr="00320FD7" w:rsidTr="00570F3C">
        <w:trPr>
          <w:trHeight w:val="76"/>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2.1.</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комфортности проживания населения (благоустройство территории)</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9 008,4</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5 824,4</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65%</w:t>
            </w:r>
          </w:p>
        </w:tc>
      </w:tr>
      <w:tr w:rsidR="00320FD7" w:rsidRPr="00320FD7" w:rsidTr="00570F3C">
        <w:trPr>
          <w:trHeight w:val="335"/>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2.2.</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социальная поддержка населения</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684,0</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684,0</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100%</w:t>
            </w:r>
          </w:p>
        </w:tc>
      </w:tr>
      <w:tr w:rsidR="00320FD7" w:rsidRPr="00320FD7" w:rsidTr="00570F3C">
        <w:trPr>
          <w:trHeight w:val="283"/>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2.3.</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организация спортивных и культурно-массовых мероприятий</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418,3</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275,0</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66%</w:t>
            </w:r>
          </w:p>
        </w:tc>
      </w:tr>
      <w:tr w:rsidR="00320FD7" w:rsidRPr="00320FD7" w:rsidTr="00570F3C">
        <w:trPr>
          <w:trHeight w:val="259"/>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2.4.</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эффективности работы Управления, Управы округа</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15 361,4</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15 507,4</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101%</w:t>
            </w:r>
          </w:p>
        </w:tc>
      </w:tr>
      <w:tr w:rsidR="00320FD7" w:rsidRPr="00320FD7" w:rsidTr="00570F3C">
        <w:trPr>
          <w:trHeight w:val="76"/>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rPr>
                <w:bCs/>
                <w:color w:val="000000"/>
                <w:sz w:val="20"/>
                <w:szCs w:val="20"/>
              </w:rPr>
            </w:pPr>
            <w:r w:rsidRPr="00320FD7">
              <w:rPr>
                <w:bCs/>
                <w:color w:val="000000"/>
                <w:sz w:val="20"/>
                <w:szCs w:val="20"/>
              </w:rPr>
              <w:t>3.</w:t>
            </w:r>
          </w:p>
        </w:tc>
        <w:tc>
          <w:tcPr>
            <w:tcW w:w="623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Cs/>
                <w:color w:val="000000"/>
                <w:sz w:val="20"/>
                <w:szCs w:val="20"/>
              </w:rPr>
            </w:pPr>
            <w:r w:rsidRPr="00320FD7">
              <w:rPr>
                <w:bCs/>
                <w:color w:val="000000"/>
                <w:sz w:val="20"/>
                <w:szCs w:val="20"/>
              </w:rPr>
              <w:t>Направление 3. Обеспечение исполнения деятельности Управления «</w:t>
            </w:r>
            <w:proofErr w:type="spellStart"/>
            <w:r w:rsidRPr="00320FD7">
              <w:rPr>
                <w:bCs/>
                <w:color w:val="000000"/>
                <w:sz w:val="20"/>
                <w:szCs w:val="20"/>
              </w:rPr>
              <w:t>Губинского</w:t>
            </w:r>
            <w:proofErr w:type="spellEnd"/>
            <w:r w:rsidRPr="00320FD7">
              <w:rPr>
                <w:bCs/>
                <w:color w:val="000000"/>
                <w:sz w:val="20"/>
                <w:szCs w:val="20"/>
              </w:rPr>
              <w:t xml:space="preserve"> округа», в </w:t>
            </w:r>
            <w:proofErr w:type="spellStart"/>
            <w:r w:rsidRPr="00320FD7">
              <w:rPr>
                <w:bCs/>
                <w:color w:val="000000"/>
                <w:sz w:val="20"/>
                <w:szCs w:val="20"/>
              </w:rPr>
              <w:t>т.ч</w:t>
            </w:r>
            <w:proofErr w:type="spellEnd"/>
            <w:r w:rsidRPr="00320FD7">
              <w:rPr>
                <w:bCs/>
                <w:color w:val="000000"/>
                <w:sz w:val="20"/>
                <w:szCs w:val="20"/>
              </w:rPr>
              <w:t>.</w:t>
            </w:r>
          </w:p>
        </w:tc>
        <w:tc>
          <w:tcPr>
            <w:tcW w:w="127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Cs/>
                <w:color w:val="000000"/>
                <w:sz w:val="20"/>
                <w:szCs w:val="20"/>
              </w:rPr>
            </w:pPr>
            <w:r w:rsidRPr="00320FD7">
              <w:rPr>
                <w:bCs/>
                <w:color w:val="000000"/>
                <w:sz w:val="20"/>
                <w:szCs w:val="20"/>
              </w:rPr>
              <w:t>25 296,0</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color w:val="000000"/>
                <w:sz w:val="20"/>
                <w:szCs w:val="20"/>
              </w:rPr>
            </w:pPr>
            <w:r w:rsidRPr="00320FD7">
              <w:rPr>
                <w:bCs/>
                <w:color w:val="000000"/>
                <w:sz w:val="20"/>
                <w:szCs w:val="20"/>
              </w:rPr>
              <w:t>23 255,6</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color w:val="000000"/>
                <w:sz w:val="20"/>
                <w:szCs w:val="20"/>
              </w:rPr>
            </w:pPr>
            <w:r w:rsidRPr="00320FD7">
              <w:rPr>
                <w:color w:val="000000"/>
                <w:sz w:val="20"/>
                <w:szCs w:val="20"/>
              </w:rPr>
              <w:t>92%</w:t>
            </w:r>
          </w:p>
        </w:tc>
      </w:tr>
      <w:tr w:rsidR="00320FD7" w:rsidRPr="00320FD7" w:rsidTr="00570F3C">
        <w:trPr>
          <w:trHeight w:val="76"/>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3.1.</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комфортности проживания населения (благоустройство территории)</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9 035,8</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7 035,8</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78%</w:t>
            </w:r>
          </w:p>
        </w:tc>
      </w:tr>
      <w:tr w:rsidR="00320FD7" w:rsidRPr="00320FD7" w:rsidTr="00570F3C">
        <w:trPr>
          <w:trHeight w:val="319"/>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3.2.</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социальная поддержка населения</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220,8</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220,8</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100%</w:t>
            </w:r>
          </w:p>
        </w:tc>
      </w:tr>
      <w:tr w:rsidR="00320FD7" w:rsidRPr="00320FD7" w:rsidTr="00570F3C">
        <w:trPr>
          <w:trHeight w:val="281"/>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3.3.</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организация спортивных и культурно-массовых мероприятий</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575,9</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575,9</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100%</w:t>
            </w:r>
          </w:p>
        </w:tc>
      </w:tr>
      <w:tr w:rsidR="00320FD7" w:rsidRPr="00320FD7" w:rsidTr="00570F3C">
        <w:trPr>
          <w:trHeight w:val="271"/>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3.4.</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эффективности работы Управления, Управы округа</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15 463,5</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15 423,1</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100%</w:t>
            </w:r>
          </w:p>
        </w:tc>
      </w:tr>
      <w:tr w:rsidR="00320FD7" w:rsidRPr="00320FD7" w:rsidTr="00570F3C">
        <w:trPr>
          <w:trHeight w:val="76"/>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rPr>
                <w:bCs/>
                <w:color w:val="000000"/>
                <w:sz w:val="20"/>
                <w:szCs w:val="20"/>
              </w:rPr>
            </w:pPr>
            <w:r w:rsidRPr="00320FD7">
              <w:rPr>
                <w:bCs/>
                <w:color w:val="000000"/>
                <w:sz w:val="20"/>
                <w:szCs w:val="20"/>
              </w:rPr>
              <w:t>4.</w:t>
            </w:r>
          </w:p>
        </w:tc>
        <w:tc>
          <w:tcPr>
            <w:tcW w:w="623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Cs/>
                <w:color w:val="000000"/>
                <w:sz w:val="20"/>
                <w:szCs w:val="20"/>
              </w:rPr>
            </w:pPr>
            <w:r w:rsidRPr="00320FD7">
              <w:rPr>
                <w:bCs/>
                <w:color w:val="000000"/>
                <w:sz w:val="20"/>
                <w:szCs w:val="20"/>
              </w:rPr>
              <w:t xml:space="preserve">Направление 3. Обеспечение исполнения деятельности Управления «Октябрьского округа», в </w:t>
            </w:r>
            <w:proofErr w:type="spellStart"/>
            <w:r w:rsidRPr="00320FD7">
              <w:rPr>
                <w:bCs/>
                <w:color w:val="000000"/>
                <w:sz w:val="20"/>
                <w:szCs w:val="20"/>
              </w:rPr>
              <w:t>т.ч</w:t>
            </w:r>
            <w:proofErr w:type="spellEnd"/>
            <w:r w:rsidRPr="00320FD7">
              <w:rPr>
                <w:bCs/>
                <w:color w:val="000000"/>
                <w:sz w:val="20"/>
                <w:szCs w:val="20"/>
              </w:rPr>
              <w:t>.</w:t>
            </w:r>
          </w:p>
        </w:tc>
        <w:tc>
          <w:tcPr>
            <w:tcW w:w="127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Cs/>
                <w:color w:val="000000"/>
                <w:sz w:val="20"/>
                <w:szCs w:val="20"/>
              </w:rPr>
            </w:pPr>
            <w:r w:rsidRPr="00320FD7">
              <w:rPr>
                <w:bCs/>
                <w:color w:val="000000"/>
                <w:sz w:val="20"/>
                <w:szCs w:val="20"/>
              </w:rPr>
              <w:t>26 045,4</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color w:val="000000"/>
                <w:sz w:val="20"/>
                <w:szCs w:val="20"/>
              </w:rPr>
            </w:pPr>
            <w:r w:rsidRPr="00320FD7">
              <w:rPr>
                <w:bCs/>
                <w:color w:val="000000"/>
                <w:sz w:val="20"/>
                <w:szCs w:val="20"/>
              </w:rPr>
              <w:t>22 228,9</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color w:val="000000"/>
                <w:sz w:val="20"/>
                <w:szCs w:val="20"/>
              </w:rPr>
            </w:pPr>
            <w:r w:rsidRPr="00320FD7">
              <w:rPr>
                <w:color w:val="000000"/>
                <w:sz w:val="20"/>
                <w:szCs w:val="20"/>
              </w:rPr>
              <w:t>85%</w:t>
            </w:r>
          </w:p>
        </w:tc>
      </w:tr>
      <w:tr w:rsidR="00320FD7" w:rsidRPr="00320FD7" w:rsidTr="00570F3C">
        <w:trPr>
          <w:trHeight w:val="76"/>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4.1.</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комфортности проживания населения (благоустройство территории)</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8 807,7</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5 599,7</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64%</w:t>
            </w:r>
          </w:p>
        </w:tc>
      </w:tr>
      <w:tr w:rsidR="00320FD7" w:rsidRPr="00320FD7" w:rsidTr="00570F3C">
        <w:trPr>
          <w:trHeight w:val="332"/>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4.2.</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социальная поддержка населения</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577,2</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560,4</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97%</w:t>
            </w:r>
          </w:p>
        </w:tc>
      </w:tr>
      <w:tr w:rsidR="00320FD7" w:rsidRPr="00320FD7" w:rsidTr="00570F3C">
        <w:trPr>
          <w:trHeight w:val="279"/>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4.3.</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организация спортивных и культурно-массовых мероприятий</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653,7</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553,6</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85%</w:t>
            </w:r>
          </w:p>
        </w:tc>
      </w:tr>
      <w:tr w:rsidR="00320FD7" w:rsidRPr="00320FD7" w:rsidTr="00570F3C">
        <w:trPr>
          <w:trHeight w:val="411"/>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4.4.</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эффективности работы Управления, Управы округа</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16 006,8</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15 515,2</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97%</w:t>
            </w:r>
          </w:p>
        </w:tc>
      </w:tr>
      <w:tr w:rsidR="00320FD7" w:rsidRPr="00320FD7" w:rsidTr="00570F3C">
        <w:trPr>
          <w:trHeight w:val="76"/>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rPr>
                <w:bCs/>
                <w:color w:val="000000"/>
                <w:sz w:val="20"/>
                <w:szCs w:val="20"/>
              </w:rPr>
            </w:pPr>
            <w:r w:rsidRPr="00320FD7">
              <w:rPr>
                <w:bCs/>
                <w:color w:val="000000"/>
                <w:sz w:val="20"/>
                <w:szCs w:val="20"/>
              </w:rPr>
              <w:t>5</w:t>
            </w:r>
          </w:p>
        </w:tc>
        <w:tc>
          <w:tcPr>
            <w:tcW w:w="623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Cs/>
                <w:color w:val="000000"/>
                <w:sz w:val="20"/>
                <w:szCs w:val="20"/>
              </w:rPr>
            </w:pPr>
            <w:r w:rsidRPr="00320FD7">
              <w:rPr>
                <w:bCs/>
                <w:color w:val="000000"/>
                <w:sz w:val="20"/>
                <w:szCs w:val="20"/>
              </w:rPr>
              <w:t xml:space="preserve">Направление 3. Обеспечение исполнения деятельности Управления «Промышленного округа», в </w:t>
            </w:r>
            <w:proofErr w:type="spellStart"/>
            <w:r w:rsidRPr="00320FD7">
              <w:rPr>
                <w:bCs/>
                <w:color w:val="000000"/>
                <w:sz w:val="20"/>
                <w:szCs w:val="20"/>
              </w:rPr>
              <w:t>т.ч</w:t>
            </w:r>
            <w:proofErr w:type="spellEnd"/>
            <w:r w:rsidRPr="00320FD7">
              <w:rPr>
                <w:bCs/>
                <w:color w:val="000000"/>
                <w:sz w:val="20"/>
                <w:szCs w:val="20"/>
              </w:rPr>
              <w:t>.</w:t>
            </w:r>
          </w:p>
        </w:tc>
        <w:tc>
          <w:tcPr>
            <w:tcW w:w="127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Cs/>
                <w:color w:val="000000"/>
                <w:sz w:val="20"/>
                <w:szCs w:val="20"/>
              </w:rPr>
            </w:pPr>
            <w:r w:rsidRPr="00320FD7">
              <w:rPr>
                <w:bCs/>
                <w:color w:val="000000"/>
                <w:sz w:val="20"/>
                <w:szCs w:val="20"/>
              </w:rPr>
              <w:t>28 455,3</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color w:val="000000"/>
                <w:sz w:val="20"/>
                <w:szCs w:val="20"/>
              </w:rPr>
            </w:pPr>
            <w:r w:rsidRPr="00320FD7">
              <w:rPr>
                <w:bCs/>
                <w:color w:val="000000"/>
                <w:sz w:val="20"/>
                <w:szCs w:val="20"/>
              </w:rPr>
              <w:t xml:space="preserve">   24 870,2</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color w:val="000000"/>
                <w:sz w:val="20"/>
                <w:szCs w:val="20"/>
              </w:rPr>
            </w:pPr>
            <w:r w:rsidRPr="00320FD7">
              <w:rPr>
                <w:color w:val="000000"/>
                <w:sz w:val="20"/>
                <w:szCs w:val="20"/>
              </w:rPr>
              <w:t>87%</w:t>
            </w:r>
          </w:p>
        </w:tc>
      </w:tr>
      <w:tr w:rsidR="00320FD7" w:rsidRPr="00320FD7" w:rsidTr="00570F3C">
        <w:trPr>
          <w:trHeight w:val="76"/>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5.1.</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комфортности проживания населения (благоустройство территории)</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12 265,7</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7 829,5</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64%</w:t>
            </w:r>
          </w:p>
        </w:tc>
      </w:tr>
      <w:tr w:rsidR="00320FD7" w:rsidRPr="00320FD7" w:rsidTr="00570F3C">
        <w:trPr>
          <w:trHeight w:val="331"/>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5.2.</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социальная поддержка населения</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530,4</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530,4</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100%</w:t>
            </w:r>
          </w:p>
        </w:tc>
      </w:tr>
      <w:tr w:rsidR="00320FD7" w:rsidRPr="00320FD7" w:rsidTr="00570F3C">
        <w:trPr>
          <w:trHeight w:val="407"/>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5.3.</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организация спортивных и культурно-массовых мероприятий</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518,7</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516,1</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99%</w:t>
            </w:r>
          </w:p>
        </w:tc>
      </w:tr>
      <w:tr w:rsidR="00320FD7" w:rsidRPr="00320FD7" w:rsidTr="00570F3C">
        <w:trPr>
          <w:trHeight w:val="414"/>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5.4.</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эффективности работы Управления, Управы округа</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15 140,5</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15 994,2</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106%</w:t>
            </w:r>
          </w:p>
        </w:tc>
      </w:tr>
      <w:tr w:rsidR="00320FD7" w:rsidRPr="00320FD7" w:rsidTr="00570F3C">
        <w:trPr>
          <w:trHeight w:val="76"/>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rPr>
                <w:bCs/>
                <w:color w:val="000000"/>
                <w:sz w:val="20"/>
                <w:szCs w:val="20"/>
              </w:rPr>
            </w:pPr>
            <w:r w:rsidRPr="00320FD7">
              <w:rPr>
                <w:bCs/>
                <w:color w:val="000000"/>
                <w:sz w:val="20"/>
                <w:szCs w:val="20"/>
              </w:rPr>
              <w:t>6.</w:t>
            </w:r>
          </w:p>
        </w:tc>
        <w:tc>
          <w:tcPr>
            <w:tcW w:w="623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Cs/>
                <w:color w:val="000000"/>
                <w:sz w:val="20"/>
                <w:szCs w:val="20"/>
              </w:rPr>
            </w:pPr>
            <w:r w:rsidRPr="00320FD7">
              <w:rPr>
                <w:bCs/>
                <w:color w:val="000000"/>
                <w:sz w:val="20"/>
                <w:szCs w:val="20"/>
              </w:rPr>
              <w:t>Направление 3. Обеспечение исполнения деятельности Управления «</w:t>
            </w:r>
            <w:proofErr w:type="spellStart"/>
            <w:r w:rsidRPr="00320FD7">
              <w:rPr>
                <w:bCs/>
                <w:color w:val="000000"/>
                <w:sz w:val="20"/>
                <w:szCs w:val="20"/>
              </w:rPr>
              <w:t>Сайсарского</w:t>
            </w:r>
            <w:proofErr w:type="spellEnd"/>
            <w:r w:rsidRPr="00320FD7">
              <w:rPr>
                <w:bCs/>
                <w:color w:val="000000"/>
                <w:sz w:val="20"/>
                <w:szCs w:val="20"/>
              </w:rPr>
              <w:t xml:space="preserve"> округа», в </w:t>
            </w:r>
            <w:proofErr w:type="spellStart"/>
            <w:r w:rsidRPr="00320FD7">
              <w:rPr>
                <w:bCs/>
                <w:color w:val="000000"/>
                <w:sz w:val="20"/>
                <w:szCs w:val="20"/>
              </w:rPr>
              <w:t>т.ч</w:t>
            </w:r>
            <w:proofErr w:type="spellEnd"/>
            <w:r w:rsidRPr="00320FD7">
              <w:rPr>
                <w:bCs/>
                <w:color w:val="000000"/>
                <w:sz w:val="20"/>
                <w:szCs w:val="20"/>
              </w:rPr>
              <w:t>.</w:t>
            </w:r>
          </w:p>
        </w:tc>
        <w:tc>
          <w:tcPr>
            <w:tcW w:w="127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Cs/>
                <w:color w:val="000000"/>
                <w:sz w:val="20"/>
                <w:szCs w:val="20"/>
              </w:rPr>
            </w:pPr>
            <w:r w:rsidRPr="00320FD7">
              <w:rPr>
                <w:bCs/>
                <w:color w:val="000000"/>
                <w:sz w:val="20"/>
                <w:szCs w:val="20"/>
              </w:rPr>
              <w:t>26 429,5</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color w:val="000000"/>
                <w:sz w:val="20"/>
                <w:szCs w:val="20"/>
              </w:rPr>
            </w:pPr>
            <w:r w:rsidRPr="00320FD7">
              <w:rPr>
                <w:bCs/>
                <w:color w:val="000000"/>
                <w:sz w:val="20"/>
                <w:szCs w:val="20"/>
              </w:rPr>
              <w:t>23 374,0</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color w:val="000000"/>
                <w:sz w:val="20"/>
                <w:szCs w:val="20"/>
              </w:rPr>
            </w:pPr>
            <w:r w:rsidRPr="00320FD7">
              <w:rPr>
                <w:color w:val="000000"/>
                <w:sz w:val="20"/>
                <w:szCs w:val="20"/>
              </w:rPr>
              <w:t>88%</w:t>
            </w:r>
          </w:p>
        </w:tc>
      </w:tr>
      <w:tr w:rsidR="00320FD7" w:rsidRPr="00320FD7" w:rsidTr="00570F3C">
        <w:trPr>
          <w:trHeight w:val="322"/>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6.1.</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комфортности проживания населения (благоустройство территории)</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10 127,4</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6 649,5</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66%</w:t>
            </w:r>
          </w:p>
        </w:tc>
      </w:tr>
      <w:tr w:rsidR="00320FD7" w:rsidRPr="00320FD7" w:rsidTr="00570F3C">
        <w:trPr>
          <w:trHeight w:val="319"/>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lastRenderedPageBreak/>
              <w:t>6.2.</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социальная поддержка населения</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736,8</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736,8</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100%</w:t>
            </w:r>
          </w:p>
        </w:tc>
      </w:tr>
      <w:tr w:rsidR="00320FD7" w:rsidRPr="00320FD7" w:rsidTr="00570F3C">
        <w:trPr>
          <w:trHeight w:val="295"/>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6.3.</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организация спортивных и культурно-массовых мероприятий</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493,2</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493,2</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100%</w:t>
            </w:r>
          </w:p>
        </w:tc>
      </w:tr>
      <w:tr w:rsidR="00320FD7" w:rsidRPr="00320FD7" w:rsidTr="00570F3C">
        <w:trPr>
          <w:trHeight w:val="7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6.4.</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эффективности работы Управления, Управы округа</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15 072,0</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15 494,5</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103%</w:t>
            </w:r>
          </w:p>
        </w:tc>
      </w:tr>
      <w:tr w:rsidR="00320FD7" w:rsidRPr="00320FD7" w:rsidTr="00570F3C">
        <w:trPr>
          <w:trHeight w:val="76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rPr>
                <w:bCs/>
                <w:color w:val="000000"/>
                <w:sz w:val="20"/>
                <w:szCs w:val="20"/>
              </w:rPr>
            </w:pPr>
            <w:r w:rsidRPr="00320FD7">
              <w:rPr>
                <w:bCs/>
                <w:color w:val="000000"/>
                <w:sz w:val="20"/>
                <w:szCs w:val="20"/>
              </w:rPr>
              <w:t>7.</w:t>
            </w:r>
          </w:p>
        </w:tc>
        <w:tc>
          <w:tcPr>
            <w:tcW w:w="623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Cs/>
                <w:color w:val="000000"/>
                <w:sz w:val="20"/>
                <w:szCs w:val="20"/>
              </w:rPr>
            </w:pPr>
            <w:r w:rsidRPr="00320FD7">
              <w:rPr>
                <w:bCs/>
                <w:color w:val="000000"/>
                <w:sz w:val="20"/>
                <w:szCs w:val="20"/>
              </w:rPr>
              <w:t xml:space="preserve">Направление 3. Обеспечение исполнения деятельности Управления «Строительного округа», в </w:t>
            </w:r>
            <w:proofErr w:type="spellStart"/>
            <w:r w:rsidRPr="00320FD7">
              <w:rPr>
                <w:bCs/>
                <w:color w:val="000000"/>
                <w:sz w:val="20"/>
                <w:szCs w:val="20"/>
              </w:rPr>
              <w:t>т.ч</w:t>
            </w:r>
            <w:proofErr w:type="spellEnd"/>
            <w:r w:rsidRPr="00320FD7">
              <w:rPr>
                <w:bCs/>
                <w:color w:val="000000"/>
                <w:sz w:val="20"/>
                <w:szCs w:val="20"/>
              </w:rPr>
              <w:t>.</w:t>
            </w:r>
          </w:p>
        </w:tc>
        <w:tc>
          <w:tcPr>
            <w:tcW w:w="127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Cs/>
                <w:color w:val="000000"/>
                <w:sz w:val="20"/>
                <w:szCs w:val="20"/>
              </w:rPr>
            </w:pPr>
            <w:r w:rsidRPr="00320FD7">
              <w:rPr>
                <w:bCs/>
                <w:color w:val="000000"/>
                <w:sz w:val="20"/>
                <w:szCs w:val="20"/>
              </w:rPr>
              <w:t>29 517,8</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color w:val="000000"/>
                <w:sz w:val="20"/>
                <w:szCs w:val="20"/>
              </w:rPr>
            </w:pPr>
            <w:r w:rsidRPr="00320FD7">
              <w:rPr>
                <w:bCs/>
                <w:color w:val="000000"/>
                <w:sz w:val="20"/>
                <w:szCs w:val="20"/>
              </w:rPr>
              <w:t>26 009,3</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color w:val="000000"/>
                <w:sz w:val="20"/>
                <w:szCs w:val="20"/>
              </w:rPr>
            </w:pPr>
            <w:r w:rsidRPr="00320FD7">
              <w:rPr>
                <w:color w:val="000000"/>
                <w:sz w:val="20"/>
                <w:szCs w:val="20"/>
              </w:rPr>
              <w:t>88%</w:t>
            </w:r>
          </w:p>
        </w:tc>
      </w:tr>
      <w:tr w:rsidR="00320FD7" w:rsidRPr="00320FD7" w:rsidTr="00570F3C">
        <w:trPr>
          <w:trHeight w:val="76"/>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7.1.</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комфортности проживания населения (благоустройство территории)</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12 743,1</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8 317,4</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65%</w:t>
            </w:r>
          </w:p>
        </w:tc>
      </w:tr>
      <w:tr w:rsidR="00320FD7" w:rsidRPr="00320FD7" w:rsidTr="00570F3C">
        <w:trPr>
          <w:trHeight w:val="76"/>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7.2.</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социальная поддержка населения</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950,4</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988,4</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104%</w:t>
            </w:r>
          </w:p>
        </w:tc>
      </w:tr>
      <w:tr w:rsidR="00320FD7" w:rsidRPr="00320FD7" w:rsidTr="00570F3C">
        <w:trPr>
          <w:trHeight w:val="381"/>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7.3.</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организация спортивных и культурно-массовых мероприятий</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450,0</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320,0</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71%</w:t>
            </w:r>
          </w:p>
        </w:tc>
      </w:tr>
      <w:tr w:rsidR="00320FD7" w:rsidRPr="00320FD7" w:rsidTr="00570F3C">
        <w:trPr>
          <w:trHeight w:val="76"/>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7.4.</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эффективности работы Управления, Управы округа</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15 374,3</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16 383,5</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107%</w:t>
            </w:r>
          </w:p>
        </w:tc>
      </w:tr>
      <w:tr w:rsidR="00320FD7" w:rsidRPr="00320FD7" w:rsidTr="00570F3C">
        <w:trPr>
          <w:trHeight w:val="76"/>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rPr>
                <w:color w:val="000000"/>
                <w:sz w:val="20"/>
                <w:szCs w:val="20"/>
              </w:rPr>
            </w:pPr>
            <w:r w:rsidRPr="00320FD7">
              <w:rPr>
                <w:color w:val="000000"/>
                <w:sz w:val="20"/>
                <w:szCs w:val="20"/>
              </w:rPr>
              <w:t>8.</w:t>
            </w:r>
          </w:p>
        </w:tc>
        <w:tc>
          <w:tcPr>
            <w:tcW w:w="623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Cs/>
                <w:color w:val="000000"/>
                <w:sz w:val="20"/>
                <w:szCs w:val="20"/>
              </w:rPr>
            </w:pPr>
            <w:r w:rsidRPr="00320FD7">
              <w:rPr>
                <w:bCs/>
                <w:color w:val="000000"/>
                <w:sz w:val="20"/>
                <w:szCs w:val="20"/>
              </w:rPr>
              <w:t xml:space="preserve">Направление 3. Обеспечение исполнения деятельности Управления «Центрального округа», в </w:t>
            </w:r>
            <w:proofErr w:type="spellStart"/>
            <w:r w:rsidRPr="00320FD7">
              <w:rPr>
                <w:bCs/>
                <w:color w:val="000000"/>
                <w:sz w:val="20"/>
                <w:szCs w:val="20"/>
              </w:rPr>
              <w:t>т.ч</w:t>
            </w:r>
            <w:proofErr w:type="spellEnd"/>
            <w:r w:rsidRPr="00320FD7">
              <w:rPr>
                <w:bCs/>
                <w:color w:val="000000"/>
                <w:sz w:val="20"/>
                <w:szCs w:val="20"/>
              </w:rPr>
              <w:t>.</w:t>
            </w:r>
          </w:p>
        </w:tc>
        <w:tc>
          <w:tcPr>
            <w:tcW w:w="127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Cs/>
                <w:color w:val="000000"/>
                <w:sz w:val="20"/>
                <w:szCs w:val="20"/>
              </w:rPr>
            </w:pPr>
            <w:r w:rsidRPr="00320FD7">
              <w:rPr>
                <w:bCs/>
                <w:color w:val="000000"/>
                <w:sz w:val="20"/>
                <w:szCs w:val="20"/>
              </w:rPr>
              <w:t>26 889,1</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color w:val="000000"/>
                <w:sz w:val="20"/>
                <w:szCs w:val="20"/>
              </w:rPr>
            </w:pPr>
            <w:r w:rsidRPr="00320FD7">
              <w:rPr>
                <w:bCs/>
                <w:color w:val="000000"/>
                <w:sz w:val="20"/>
                <w:szCs w:val="20"/>
              </w:rPr>
              <w:t>22 735,3</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color w:val="000000"/>
                <w:sz w:val="20"/>
                <w:szCs w:val="20"/>
              </w:rPr>
            </w:pPr>
            <w:r w:rsidRPr="00320FD7">
              <w:rPr>
                <w:color w:val="000000"/>
                <w:sz w:val="20"/>
                <w:szCs w:val="20"/>
              </w:rPr>
              <w:t>85%</w:t>
            </w:r>
          </w:p>
        </w:tc>
      </w:tr>
      <w:tr w:rsidR="00320FD7" w:rsidRPr="00320FD7" w:rsidTr="00570F3C">
        <w:trPr>
          <w:trHeight w:val="119"/>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8.1.</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комфортности проживания населения (благоустройство территории)</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10 858,2</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6 367,4</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59%</w:t>
            </w:r>
          </w:p>
        </w:tc>
      </w:tr>
      <w:tr w:rsidR="00320FD7" w:rsidRPr="00320FD7" w:rsidTr="00570F3C">
        <w:trPr>
          <w:trHeight w:val="119"/>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8.2.</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социальная поддержка населения</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470,4</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470,4</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100%</w:t>
            </w:r>
          </w:p>
        </w:tc>
      </w:tr>
      <w:tr w:rsidR="00320FD7" w:rsidRPr="00320FD7" w:rsidTr="00570F3C">
        <w:trPr>
          <w:trHeight w:val="119"/>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8.3.</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организация спортивных и культурно-массовых мероприятий</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626,0</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588,1</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94%</w:t>
            </w:r>
          </w:p>
        </w:tc>
      </w:tr>
      <w:tr w:rsidR="00320FD7" w:rsidRPr="00320FD7" w:rsidTr="00570F3C">
        <w:trPr>
          <w:trHeight w:val="119"/>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r w:rsidRPr="00320FD7">
              <w:rPr>
                <w:bCs/>
                <w:i/>
                <w:color w:val="000000"/>
                <w:sz w:val="20"/>
                <w:szCs w:val="20"/>
              </w:rPr>
              <w:t>8.4.</w:t>
            </w: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эффективности работы Управления, Управы округа</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14 934,5</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15 309,4</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103%</w:t>
            </w:r>
          </w:p>
        </w:tc>
      </w:tr>
      <w:tr w:rsidR="00320FD7" w:rsidRPr="00320FD7" w:rsidTr="00570F3C">
        <w:trPr>
          <w:trHeight w:val="119"/>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right"/>
              <w:rPr>
                <w:b/>
                <w:bCs/>
                <w:color w:val="000000"/>
                <w:sz w:val="20"/>
                <w:szCs w:val="20"/>
              </w:rPr>
            </w:pPr>
            <w:r w:rsidRPr="00320FD7">
              <w:rPr>
                <w:b/>
                <w:bCs/>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color w:val="000000"/>
                <w:sz w:val="20"/>
                <w:szCs w:val="20"/>
              </w:rPr>
            </w:pPr>
            <w:r w:rsidRPr="00320FD7">
              <w:rPr>
                <w:b/>
                <w:bCs/>
                <w:color w:val="000000"/>
                <w:sz w:val="20"/>
                <w:szCs w:val="20"/>
              </w:rPr>
              <w:t xml:space="preserve">Всего по программе, в </w:t>
            </w:r>
            <w:proofErr w:type="spellStart"/>
            <w:r w:rsidRPr="00320FD7">
              <w:rPr>
                <w:b/>
                <w:bCs/>
                <w:color w:val="000000"/>
                <w:sz w:val="20"/>
                <w:szCs w:val="20"/>
              </w:rPr>
              <w:t>т.ч</w:t>
            </w:r>
            <w:proofErr w:type="spellEnd"/>
            <w:r w:rsidRPr="00320FD7">
              <w:rPr>
                <w:b/>
                <w:bCs/>
                <w:color w:val="000000"/>
                <w:sz w:val="20"/>
                <w:szCs w:val="20"/>
              </w:rPr>
              <w:t>.:</w:t>
            </w:r>
          </w:p>
        </w:tc>
        <w:tc>
          <w:tcPr>
            <w:tcW w:w="127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color w:val="000000"/>
                <w:sz w:val="20"/>
                <w:szCs w:val="20"/>
              </w:rPr>
            </w:pPr>
            <w:r w:rsidRPr="00320FD7">
              <w:rPr>
                <w:b/>
                <w:bCs/>
                <w:color w:val="000000"/>
                <w:sz w:val="20"/>
                <w:szCs w:val="20"/>
              </w:rPr>
              <w:t>219 113,8</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
                <w:bCs/>
                <w:color w:val="000000"/>
                <w:sz w:val="20"/>
                <w:szCs w:val="20"/>
              </w:rPr>
            </w:pPr>
            <w:r w:rsidRPr="00320FD7">
              <w:rPr>
                <w:b/>
                <w:bCs/>
                <w:color w:val="000000"/>
                <w:sz w:val="20"/>
                <w:szCs w:val="20"/>
              </w:rPr>
              <w:t>192 607,0</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b/>
                <w:color w:val="000000"/>
                <w:sz w:val="20"/>
                <w:szCs w:val="20"/>
              </w:rPr>
            </w:pPr>
            <w:r w:rsidRPr="00320FD7">
              <w:rPr>
                <w:b/>
                <w:color w:val="000000"/>
                <w:sz w:val="20"/>
                <w:szCs w:val="20"/>
              </w:rPr>
              <w:t>88%</w:t>
            </w:r>
          </w:p>
        </w:tc>
      </w:tr>
      <w:tr w:rsidR="00320FD7" w:rsidRPr="00320FD7" w:rsidTr="00570F3C">
        <w:trPr>
          <w:trHeight w:val="119"/>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комфортности проживания населения (благоустройство территории)</w:t>
            </w:r>
          </w:p>
        </w:tc>
        <w:tc>
          <w:tcPr>
            <w:tcW w:w="1270"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83 510,0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54 940,6</w:t>
            </w:r>
          </w:p>
        </w:tc>
        <w:tc>
          <w:tcPr>
            <w:tcW w:w="1140"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66%</w:t>
            </w:r>
          </w:p>
        </w:tc>
      </w:tr>
      <w:tr w:rsidR="00320FD7" w:rsidRPr="00320FD7" w:rsidTr="00570F3C">
        <w:trPr>
          <w:trHeight w:val="119"/>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социальная поддержка населения</w:t>
            </w:r>
          </w:p>
        </w:tc>
        <w:tc>
          <w:tcPr>
            <w:tcW w:w="1270"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5 248,2</w:t>
            </w:r>
          </w:p>
        </w:tc>
        <w:tc>
          <w:tcPr>
            <w:tcW w:w="1276"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5 413,4</w:t>
            </w:r>
          </w:p>
        </w:tc>
        <w:tc>
          <w:tcPr>
            <w:tcW w:w="1140"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103%</w:t>
            </w:r>
          </w:p>
        </w:tc>
      </w:tr>
      <w:tr w:rsidR="00320FD7" w:rsidRPr="00320FD7" w:rsidTr="00570F3C">
        <w:trPr>
          <w:trHeight w:val="119"/>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организация спортивных и культурно-массовых мероприятий</w:t>
            </w:r>
          </w:p>
        </w:tc>
        <w:tc>
          <w:tcPr>
            <w:tcW w:w="1270"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4 445,9</w:t>
            </w:r>
          </w:p>
        </w:tc>
        <w:tc>
          <w:tcPr>
            <w:tcW w:w="1276"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3 832,0</w:t>
            </w:r>
          </w:p>
        </w:tc>
        <w:tc>
          <w:tcPr>
            <w:tcW w:w="1140" w:type="dxa"/>
            <w:tcBorders>
              <w:top w:val="single" w:sz="4" w:space="0" w:color="auto"/>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86%</w:t>
            </w:r>
          </w:p>
        </w:tc>
      </w:tr>
      <w:tr w:rsidR="00320FD7" w:rsidRPr="00320FD7" w:rsidTr="00570F3C">
        <w:trPr>
          <w:trHeight w:val="119"/>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320FD7" w:rsidRPr="00320FD7" w:rsidRDefault="00320FD7" w:rsidP="00320FD7">
            <w:pPr>
              <w:jc w:val="right"/>
              <w:rPr>
                <w:bCs/>
                <w:i/>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rPr>
                <w:bCs/>
                <w:i/>
                <w:color w:val="000000"/>
                <w:sz w:val="20"/>
                <w:szCs w:val="20"/>
              </w:rPr>
            </w:pPr>
            <w:r w:rsidRPr="00320FD7">
              <w:rPr>
                <w:bCs/>
                <w:i/>
                <w:color w:val="000000"/>
                <w:sz w:val="20"/>
                <w:szCs w:val="20"/>
              </w:rPr>
              <w:t>повышение эффективности работы Управления, Управы округа</w:t>
            </w:r>
          </w:p>
        </w:tc>
        <w:tc>
          <w:tcPr>
            <w:tcW w:w="127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125 909,7</w:t>
            </w:r>
          </w:p>
        </w:tc>
        <w:tc>
          <w:tcPr>
            <w:tcW w:w="1276"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center"/>
              <w:rPr>
                <w:bCs/>
                <w:i/>
                <w:color w:val="000000"/>
                <w:sz w:val="20"/>
                <w:szCs w:val="20"/>
              </w:rPr>
            </w:pPr>
            <w:r w:rsidRPr="00320FD7">
              <w:rPr>
                <w:bCs/>
                <w:i/>
                <w:color w:val="000000"/>
                <w:sz w:val="20"/>
                <w:szCs w:val="20"/>
              </w:rPr>
              <w:t>128 421,0</w:t>
            </w:r>
          </w:p>
        </w:tc>
        <w:tc>
          <w:tcPr>
            <w:tcW w:w="1140" w:type="dxa"/>
            <w:tcBorders>
              <w:top w:val="nil"/>
              <w:left w:val="nil"/>
              <w:bottom w:val="single" w:sz="4" w:space="0" w:color="auto"/>
              <w:right w:val="single" w:sz="4" w:space="0" w:color="auto"/>
            </w:tcBorders>
            <w:shd w:val="clear" w:color="auto" w:fill="auto"/>
            <w:vAlign w:val="center"/>
          </w:tcPr>
          <w:p w:rsidR="00320FD7" w:rsidRPr="00320FD7" w:rsidRDefault="00320FD7" w:rsidP="00320FD7">
            <w:pPr>
              <w:jc w:val="right"/>
              <w:rPr>
                <w:i/>
                <w:color w:val="000000"/>
                <w:sz w:val="20"/>
                <w:szCs w:val="20"/>
              </w:rPr>
            </w:pPr>
            <w:r w:rsidRPr="00320FD7">
              <w:rPr>
                <w:i/>
                <w:color w:val="000000"/>
                <w:sz w:val="20"/>
                <w:szCs w:val="20"/>
              </w:rPr>
              <w:t>102%</w:t>
            </w:r>
          </w:p>
        </w:tc>
      </w:tr>
    </w:tbl>
    <w:p w:rsidR="00320FD7" w:rsidRPr="00320FD7" w:rsidRDefault="00320FD7" w:rsidP="00320FD7">
      <w:pPr>
        <w:jc w:val="center"/>
        <w:rPr>
          <w:bCs/>
          <w:color w:val="000000"/>
          <w:sz w:val="26"/>
          <w:szCs w:val="26"/>
        </w:rPr>
      </w:pPr>
    </w:p>
    <w:p w:rsidR="00320FD7" w:rsidRPr="00320FD7" w:rsidRDefault="00320FD7" w:rsidP="00320FD7">
      <w:pPr>
        <w:widowControl w:val="0"/>
        <w:autoSpaceDE w:val="0"/>
        <w:autoSpaceDN w:val="0"/>
        <w:adjustRightInd w:val="0"/>
        <w:spacing w:before="108" w:after="108"/>
        <w:jc w:val="both"/>
        <w:outlineLvl w:val="0"/>
        <w:rPr>
          <w:color w:val="000000"/>
          <w:highlight w:val="yellow"/>
        </w:rPr>
      </w:pPr>
    </w:p>
    <w:p w:rsidR="00320FD7" w:rsidRPr="00320FD7" w:rsidRDefault="00320FD7" w:rsidP="00320FD7">
      <w:pPr>
        <w:ind w:right="-2" w:firstLine="851"/>
        <w:jc w:val="both"/>
      </w:pPr>
      <w:r w:rsidRPr="00320FD7">
        <w:t xml:space="preserve">Объем бюджетных ассигнований на реализацию программы на 2019 год составляет </w:t>
      </w:r>
      <w:r w:rsidRPr="00320FD7">
        <w:rPr>
          <w:bCs/>
          <w:color w:val="000000"/>
        </w:rPr>
        <w:t xml:space="preserve">192 607,0 </w:t>
      </w:r>
      <w:proofErr w:type="spellStart"/>
      <w:r w:rsidRPr="00320FD7">
        <w:t>тыс</w:t>
      </w:r>
      <w:proofErr w:type="gramStart"/>
      <w:r w:rsidRPr="00320FD7">
        <w:t>.р</w:t>
      </w:r>
      <w:proofErr w:type="gramEnd"/>
      <w:r w:rsidRPr="00320FD7">
        <w:t>уб</w:t>
      </w:r>
      <w:proofErr w:type="spellEnd"/>
      <w:r w:rsidRPr="00320FD7">
        <w:t xml:space="preserve">. изменения к 2018 году </w:t>
      </w:r>
      <w:r w:rsidRPr="00320FD7">
        <w:rPr>
          <w:bCs/>
          <w:color w:val="000000"/>
        </w:rPr>
        <w:t>87,9</w:t>
      </w:r>
      <w:r w:rsidRPr="00320FD7">
        <w:t xml:space="preserve">%. </w:t>
      </w:r>
    </w:p>
    <w:p w:rsidR="00320FD7" w:rsidRPr="00320FD7" w:rsidRDefault="00320FD7" w:rsidP="00320FD7">
      <w:pPr>
        <w:ind w:right="-2" w:firstLine="851"/>
        <w:jc w:val="both"/>
      </w:pPr>
      <w:r w:rsidRPr="00320FD7">
        <w:t xml:space="preserve">Уменьшение финансирования произведено в целом по благоустройству на сумму  </w:t>
      </w:r>
      <w:r w:rsidRPr="00320FD7">
        <w:rPr>
          <w:bCs/>
          <w:iCs/>
          <w:color w:val="000000"/>
        </w:rPr>
        <w:t xml:space="preserve">28 569,6 </w:t>
      </w:r>
      <w:r w:rsidRPr="00320FD7">
        <w:rPr>
          <w:color w:val="000000"/>
        </w:rPr>
        <w:t>тыс. рублей, или на 34,2%.</w:t>
      </w:r>
    </w:p>
    <w:tbl>
      <w:tblPr>
        <w:tblW w:w="9384" w:type="dxa"/>
        <w:tblInd w:w="-34" w:type="dxa"/>
        <w:tblLook w:val="04A0" w:firstRow="1" w:lastRow="0" w:firstColumn="1" w:lastColumn="0" w:noHBand="0" w:noVBand="1"/>
      </w:tblPr>
      <w:tblGrid>
        <w:gridCol w:w="3545"/>
        <w:gridCol w:w="1606"/>
        <w:gridCol w:w="1873"/>
        <w:gridCol w:w="1180"/>
        <w:gridCol w:w="1180"/>
      </w:tblGrid>
      <w:tr w:rsidR="00320FD7" w:rsidRPr="00320FD7" w:rsidTr="00570F3C">
        <w:trPr>
          <w:trHeight w:val="2112"/>
        </w:trPr>
        <w:tc>
          <w:tcPr>
            <w:tcW w:w="3545"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320FD7" w:rsidRPr="00320FD7" w:rsidRDefault="00320FD7" w:rsidP="00320FD7">
            <w:pPr>
              <w:jc w:val="center"/>
              <w:rPr>
                <w:b/>
                <w:bCs/>
                <w:sz w:val="20"/>
                <w:szCs w:val="20"/>
              </w:rPr>
            </w:pPr>
            <w:r w:rsidRPr="00320FD7">
              <w:rPr>
                <w:b/>
                <w:bCs/>
                <w:sz w:val="20"/>
                <w:szCs w:val="20"/>
              </w:rPr>
              <w:t>Наименование</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Утвержденный план (по утвержденной бюджетной росписи)</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Предварительные предельные объемы бюджетных ассигнований</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20"/>
                <w:szCs w:val="20"/>
              </w:rPr>
            </w:pPr>
            <w:proofErr w:type="spellStart"/>
            <w:proofErr w:type="gramStart"/>
            <w:r w:rsidRPr="00320FD7">
              <w:rPr>
                <w:b/>
                <w:bCs/>
                <w:color w:val="000000"/>
                <w:sz w:val="20"/>
                <w:szCs w:val="20"/>
              </w:rPr>
              <w:t>Откл</w:t>
            </w:r>
            <w:proofErr w:type="spellEnd"/>
            <w:proofErr w:type="gram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color w:val="000000"/>
                <w:sz w:val="20"/>
                <w:szCs w:val="20"/>
              </w:rPr>
            </w:pPr>
            <w:r w:rsidRPr="00320FD7">
              <w:rPr>
                <w:b/>
                <w:color w:val="000000"/>
                <w:sz w:val="20"/>
                <w:szCs w:val="20"/>
              </w:rPr>
              <w:t>%</w:t>
            </w:r>
          </w:p>
        </w:tc>
      </w:tr>
      <w:tr w:rsidR="00320FD7" w:rsidRPr="00320FD7" w:rsidTr="00570F3C">
        <w:trPr>
          <w:trHeight w:val="528"/>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b/>
                <w:bCs/>
                <w:sz w:val="20"/>
                <w:szCs w:val="20"/>
              </w:rPr>
            </w:pPr>
          </w:p>
        </w:tc>
        <w:tc>
          <w:tcPr>
            <w:tcW w:w="1606"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20"/>
                <w:szCs w:val="20"/>
              </w:rPr>
            </w:pPr>
            <w:r w:rsidRPr="00320FD7">
              <w:rPr>
                <w:b/>
                <w:bCs/>
                <w:color w:val="000000"/>
                <w:sz w:val="20"/>
                <w:szCs w:val="20"/>
              </w:rPr>
              <w:t>2018 год</w:t>
            </w:r>
          </w:p>
        </w:tc>
        <w:tc>
          <w:tcPr>
            <w:tcW w:w="1873"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b/>
                <w:bCs/>
                <w:color w:val="000000"/>
                <w:sz w:val="20"/>
                <w:szCs w:val="20"/>
              </w:rPr>
            </w:pPr>
            <w:r w:rsidRPr="00320FD7">
              <w:rPr>
                <w:b/>
                <w:bCs/>
                <w:color w:val="000000"/>
                <w:sz w:val="20"/>
                <w:szCs w:val="20"/>
              </w:rPr>
              <w:t>2019 год</w:t>
            </w:r>
          </w:p>
        </w:tc>
        <w:tc>
          <w:tcPr>
            <w:tcW w:w="118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2019к2018</w:t>
            </w:r>
          </w:p>
        </w:tc>
        <w:tc>
          <w:tcPr>
            <w:tcW w:w="118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2019к2018</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000000" w:fill="FFFF00"/>
            <w:noWrap/>
            <w:vAlign w:val="center"/>
            <w:hideMark/>
          </w:tcPr>
          <w:p w:rsidR="00320FD7" w:rsidRPr="00320FD7" w:rsidRDefault="00320FD7" w:rsidP="00320FD7">
            <w:pPr>
              <w:rPr>
                <w:b/>
                <w:bCs/>
                <w:color w:val="000000"/>
                <w:sz w:val="20"/>
                <w:szCs w:val="20"/>
              </w:rPr>
            </w:pPr>
            <w:r w:rsidRPr="00320FD7">
              <w:rPr>
                <w:b/>
                <w:bCs/>
                <w:color w:val="000000"/>
                <w:sz w:val="20"/>
                <w:szCs w:val="20"/>
              </w:rPr>
              <w:t>всего управы:</w:t>
            </w:r>
          </w:p>
        </w:tc>
        <w:tc>
          <w:tcPr>
            <w:tcW w:w="1606" w:type="dxa"/>
            <w:tcBorders>
              <w:top w:val="nil"/>
              <w:left w:val="nil"/>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219 113,9</w:t>
            </w:r>
          </w:p>
        </w:tc>
        <w:tc>
          <w:tcPr>
            <w:tcW w:w="1873" w:type="dxa"/>
            <w:tcBorders>
              <w:top w:val="nil"/>
              <w:left w:val="nil"/>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192 607,0</w:t>
            </w:r>
          </w:p>
        </w:tc>
        <w:tc>
          <w:tcPr>
            <w:tcW w:w="1180" w:type="dxa"/>
            <w:tcBorders>
              <w:top w:val="nil"/>
              <w:left w:val="nil"/>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-26 507,0</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87,9</w:t>
            </w:r>
          </w:p>
        </w:tc>
      </w:tr>
      <w:tr w:rsidR="00320FD7" w:rsidRPr="00320FD7" w:rsidTr="00570F3C">
        <w:trPr>
          <w:trHeight w:val="324"/>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b/>
                <w:bCs/>
                <w:iCs/>
                <w:color w:val="000000"/>
                <w:sz w:val="20"/>
                <w:szCs w:val="20"/>
              </w:rPr>
            </w:pPr>
            <w:r w:rsidRPr="00320FD7">
              <w:rPr>
                <w:b/>
                <w:bCs/>
                <w:iCs/>
                <w:color w:val="000000"/>
                <w:sz w:val="20"/>
                <w:szCs w:val="20"/>
              </w:rPr>
              <w:t>содержание</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Cs/>
                <w:color w:val="000000"/>
                <w:sz w:val="20"/>
                <w:szCs w:val="20"/>
              </w:rPr>
            </w:pPr>
            <w:r w:rsidRPr="00320FD7">
              <w:rPr>
                <w:b/>
                <w:bCs/>
                <w:iCs/>
                <w:color w:val="000000"/>
                <w:sz w:val="20"/>
                <w:szCs w:val="20"/>
              </w:rPr>
              <w:t>130 355,5</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Cs/>
                <w:color w:val="000000"/>
                <w:sz w:val="20"/>
                <w:szCs w:val="20"/>
              </w:rPr>
            </w:pPr>
            <w:r w:rsidRPr="00320FD7">
              <w:rPr>
                <w:b/>
                <w:bCs/>
                <w:iCs/>
                <w:color w:val="000000"/>
                <w:sz w:val="20"/>
                <w:szCs w:val="20"/>
              </w:rPr>
              <w:t>132 253,0</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Cs/>
                <w:color w:val="000000"/>
                <w:sz w:val="20"/>
                <w:szCs w:val="20"/>
              </w:rPr>
            </w:pPr>
            <w:r w:rsidRPr="00320FD7">
              <w:rPr>
                <w:b/>
                <w:bCs/>
                <w:iCs/>
                <w:color w:val="000000"/>
                <w:sz w:val="20"/>
                <w:szCs w:val="20"/>
              </w:rPr>
              <w:t>1 897,4</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101,5</w:t>
            </w:r>
          </w:p>
        </w:tc>
      </w:tr>
      <w:tr w:rsidR="00320FD7" w:rsidRPr="00320FD7" w:rsidTr="00570F3C">
        <w:trPr>
          <w:trHeight w:val="324"/>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b/>
                <w:bCs/>
                <w:iCs/>
                <w:color w:val="000000"/>
                <w:sz w:val="20"/>
                <w:szCs w:val="20"/>
              </w:rPr>
            </w:pPr>
            <w:r w:rsidRPr="00320FD7">
              <w:rPr>
                <w:b/>
                <w:bCs/>
                <w:iCs/>
                <w:color w:val="000000"/>
                <w:sz w:val="20"/>
                <w:szCs w:val="20"/>
              </w:rPr>
              <w:t xml:space="preserve">  -ФОТ</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Cs/>
                <w:color w:val="000000"/>
                <w:sz w:val="20"/>
                <w:szCs w:val="20"/>
              </w:rPr>
            </w:pPr>
            <w:r w:rsidRPr="00320FD7">
              <w:rPr>
                <w:b/>
                <w:bCs/>
                <w:iCs/>
                <w:color w:val="000000"/>
                <w:sz w:val="20"/>
                <w:szCs w:val="20"/>
              </w:rPr>
              <w:t>98 546,1</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Cs/>
                <w:color w:val="000000"/>
                <w:sz w:val="20"/>
                <w:szCs w:val="20"/>
              </w:rPr>
            </w:pPr>
            <w:r w:rsidRPr="00320FD7">
              <w:rPr>
                <w:b/>
                <w:bCs/>
                <w:iCs/>
                <w:color w:val="000000"/>
                <w:sz w:val="20"/>
                <w:szCs w:val="20"/>
              </w:rPr>
              <w:t>104 856,9</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Cs/>
                <w:color w:val="000000"/>
                <w:sz w:val="20"/>
                <w:szCs w:val="20"/>
              </w:rPr>
            </w:pPr>
            <w:r w:rsidRPr="00320FD7">
              <w:rPr>
                <w:b/>
                <w:bCs/>
                <w:iCs/>
                <w:color w:val="000000"/>
                <w:sz w:val="20"/>
                <w:szCs w:val="20"/>
              </w:rPr>
              <w:t>6 310,8</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106,4</w:t>
            </w:r>
          </w:p>
        </w:tc>
      </w:tr>
      <w:tr w:rsidR="00320FD7" w:rsidRPr="00320FD7" w:rsidTr="00570F3C">
        <w:trPr>
          <w:trHeight w:val="324"/>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b/>
                <w:bCs/>
                <w:iCs/>
                <w:color w:val="000000"/>
                <w:sz w:val="20"/>
                <w:szCs w:val="20"/>
              </w:rPr>
            </w:pPr>
            <w:r w:rsidRPr="00320FD7">
              <w:rPr>
                <w:b/>
                <w:bCs/>
                <w:iCs/>
                <w:color w:val="000000"/>
                <w:sz w:val="20"/>
                <w:szCs w:val="20"/>
              </w:rPr>
              <w:t xml:space="preserve">  -</w:t>
            </w:r>
            <w:proofErr w:type="spellStart"/>
            <w:r w:rsidRPr="00320FD7">
              <w:rPr>
                <w:b/>
                <w:bCs/>
                <w:iCs/>
                <w:color w:val="000000"/>
                <w:sz w:val="20"/>
                <w:szCs w:val="20"/>
              </w:rPr>
              <w:t>Коммуслуги</w:t>
            </w:r>
            <w:proofErr w:type="spellEnd"/>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Cs/>
                <w:color w:val="000000"/>
                <w:sz w:val="20"/>
                <w:szCs w:val="20"/>
              </w:rPr>
            </w:pPr>
            <w:r w:rsidRPr="00320FD7">
              <w:rPr>
                <w:b/>
                <w:bCs/>
                <w:iCs/>
                <w:color w:val="000000"/>
                <w:sz w:val="20"/>
                <w:szCs w:val="20"/>
              </w:rPr>
              <w:t>6 872,1</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Cs/>
                <w:color w:val="000000"/>
                <w:sz w:val="20"/>
                <w:szCs w:val="20"/>
              </w:rPr>
            </w:pPr>
            <w:r w:rsidRPr="00320FD7">
              <w:rPr>
                <w:b/>
                <w:bCs/>
                <w:iCs/>
                <w:color w:val="000000"/>
                <w:sz w:val="20"/>
                <w:szCs w:val="20"/>
              </w:rPr>
              <w:t>6 547,3</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Cs/>
                <w:color w:val="000000"/>
                <w:sz w:val="20"/>
                <w:szCs w:val="20"/>
              </w:rPr>
            </w:pPr>
            <w:r w:rsidRPr="00320FD7">
              <w:rPr>
                <w:b/>
                <w:bCs/>
                <w:iCs/>
                <w:color w:val="000000"/>
                <w:sz w:val="20"/>
                <w:szCs w:val="20"/>
              </w:rPr>
              <w:t>-324,8</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95,3</w:t>
            </w:r>
          </w:p>
        </w:tc>
      </w:tr>
      <w:tr w:rsidR="00320FD7" w:rsidRPr="00320FD7" w:rsidTr="00570F3C">
        <w:trPr>
          <w:trHeight w:val="324"/>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b/>
                <w:bCs/>
                <w:iCs/>
                <w:color w:val="000000"/>
                <w:sz w:val="20"/>
                <w:szCs w:val="20"/>
              </w:rPr>
            </w:pPr>
            <w:r w:rsidRPr="00320FD7">
              <w:rPr>
                <w:b/>
                <w:bCs/>
                <w:iCs/>
                <w:color w:val="000000"/>
                <w:sz w:val="20"/>
                <w:szCs w:val="20"/>
              </w:rPr>
              <w:t>благоустройство</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Cs/>
                <w:color w:val="000000"/>
                <w:sz w:val="20"/>
                <w:szCs w:val="20"/>
              </w:rPr>
            </w:pPr>
            <w:r w:rsidRPr="00320FD7">
              <w:rPr>
                <w:b/>
                <w:bCs/>
                <w:iCs/>
                <w:color w:val="000000"/>
                <w:sz w:val="20"/>
                <w:szCs w:val="20"/>
              </w:rPr>
              <w:t>83 510,2</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Cs/>
                <w:color w:val="000000"/>
                <w:sz w:val="20"/>
                <w:szCs w:val="20"/>
              </w:rPr>
            </w:pPr>
            <w:r w:rsidRPr="00320FD7">
              <w:rPr>
                <w:b/>
                <w:bCs/>
                <w:iCs/>
                <w:color w:val="000000"/>
                <w:sz w:val="20"/>
                <w:szCs w:val="20"/>
              </w:rPr>
              <w:t>54 940,6</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Cs/>
                <w:color w:val="000000"/>
                <w:sz w:val="20"/>
                <w:szCs w:val="20"/>
              </w:rPr>
            </w:pPr>
            <w:r w:rsidRPr="00320FD7">
              <w:rPr>
                <w:b/>
                <w:bCs/>
                <w:iCs/>
                <w:color w:val="000000"/>
                <w:sz w:val="20"/>
                <w:szCs w:val="20"/>
              </w:rPr>
              <w:t>-28 569,6</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65,8</w:t>
            </w:r>
          </w:p>
        </w:tc>
      </w:tr>
      <w:tr w:rsidR="00320FD7" w:rsidRPr="00320FD7" w:rsidTr="00570F3C">
        <w:trPr>
          <w:trHeight w:val="324"/>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b/>
                <w:bCs/>
                <w:iCs/>
                <w:color w:val="000000"/>
                <w:sz w:val="20"/>
                <w:szCs w:val="20"/>
              </w:rPr>
            </w:pPr>
            <w:r w:rsidRPr="00320FD7">
              <w:rPr>
                <w:b/>
                <w:bCs/>
                <w:iCs/>
                <w:color w:val="000000"/>
                <w:sz w:val="20"/>
                <w:szCs w:val="20"/>
              </w:rPr>
              <w:t>социальные выплаты</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Cs/>
                <w:color w:val="000000"/>
                <w:sz w:val="20"/>
                <w:szCs w:val="20"/>
              </w:rPr>
            </w:pPr>
            <w:r w:rsidRPr="00320FD7">
              <w:rPr>
                <w:b/>
                <w:bCs/>
                <w:iCs/>
                <w:color w:val="000000"/>
                <w:sz w:val="20"/>
                <w:szCs w:val="20"/>
              </w:rPr>
              <w:t>5 248,2</w:t>
            </w:r>
          </w:p>
        </w:tc>
        <w:tc>
          <w:tcPr>
            <w:tcW w:w="1873"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Cs/>
                <w:color w:val="000000"/>
                <w:sz w:val="20"/>
                <w:szCs w:val="20"/>
              </w:rPr>
            </w:pPr>
            <w:r w:rsidRPr="00320FD7">
              <w:rPr>
                <w:b/>
                <w:bCs/>
                <w:iCs/>
                <w:color w:val="000000"/>
                <w:sz w:val="20"/>
                <w:szCs w:val="20"/>
              </w:rPr>
              <w:t>5 413,4</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Cs/>
                <w:color w:val="000000"/>
                <w:sz w:val="20"/>
                <w:szCs w:val="20"/>
              </w:rPr>
            </w:pPr>
            <w:r w:rsidRPr="00320FD7">
              <w:rPr>
                <w:b/>
                <w:bCs/>
                <w:iCs/>
                <w:color w:val="000000"/>
                <w:sz w:val="20"/>
                <w:szCs w:val="20"/>
              </w:rPr>
              <w:t>165,2</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103,1</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320FD7" w:rsidRPr="00320FD7" w:rsidRDefault="00320FD7" w:rsidP="00320FD7">
            <w:pPr>
              <w:rPr>
                <w:sz w:val="20"/>
                <w:szCs w:val="20"/>
              </w:rPr>
            </w:pPr>
            <w:r w:rsidRPr="00320FD7">
              <w:rPr>
                <w:sz w:val="20"/>
                <w:szCs w:val="20"/>
              </w:rPr>
              <w:t>Управление Автодорожного округа ГО г. Якутск</w:t>
            </w:r>
          </w:p>
        </w:tc>
        <w:tc>
          <w:tcPr>
            <w:tcW w:w="1606" w:type="dxa"/>
            <w:tcBorders>
              <w:top w:val="nil"/>
              <w:left w:val="single" w:sz="4" w:space="0" w:color="auto"/>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31 008,6</w:t>
            </w:r>
          </w:p>
        </w:tc>
        <w:tc>
          <w:tcPr>
            <w:tcW w:w="1873" w:type="dxa"/>
            <w:tcBorders>
              <w:top w:val="nil"/>
              <w:left w:val="nil"/>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27 842,9</w:t>
            </w:r>
          </w:p>
        </w:tc>
        <w:tc>
          <w:tcPr>
            <w:tcW w:w="1180" w:type="dxa"/>
            <w:tcBorders>
              <w:top w:val="nil"/>
              <w:left w:val="nil"/>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-3 165,7</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89,8</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содержание</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19 266,8</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19 303,9</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37,0</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100,2</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 xml:space="preserve">  -ФОТ</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12 318,2</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13 107,1</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788,9</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106,4</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lastRenderedPageBreak/>
              <w:t xml:space="preserve">  -Аренда</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4 108,3</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4 108,3</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100,0</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благоустройство</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10 663,5</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7 316,8</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-3 346,7</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68,6</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социальные выплаты</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1 078,2</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1 222,2</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144,0</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113,4</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320FD7" w:rsidRPr="00320FD7" w:rsidRDefault="00320FD7" w:rsidP="00320FD7">
            <w:pPr>
              <w:rPr>
                <w:sz w:val="20"/>
                <w:szCs w:val="20"/>
              </w:rPr>
            </w:pPr>
            <w:r w:rsidRPr="00320FD7">
              <w:rPr>
                <w:sz w:val="20"/>
                <w:szCs w:val="20"/>
              </w:rPr>
              <w:t xml:space="preserve">Управление </w:t>
            </w:r>
            <w:proofErr w:type="spellStart"/>
            <w:r w:rsidRPr="00320FD7">
              <w:rPr>
                <w:sz w:val="20"/>
                <w:szCs w:val="20"/>
              </w:rPr>
              <w:t>Губинского</w:t>
            </w:r>
            <w:proofErr w:type="spellEnd"/>
            <w:r w:rsidRPr="00320FD7">
              <w:rPr>
                <w:sz w:val="20"/>
                <w:szCs w:val="20"/>
              </w:rPr>
              <w:t xml:space="preserve"> округа ГО г. Якутск</w:t>
            </w:r>
          </w:p>
        </w:tc>
        <w:tc>
          <w:tcPr>
            <w:tcW w:w="1606" w:type="dxa"/>
            <w:tcBorders>
              <w:top w:val="nil"/>
              <w:left w:val="single" w:sz="4" w:space="0" w:color="auto"/>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25 296,2</w:t>
            </w:r>
          </w:p>
        </w:tc>
        <w:tc>
          <w:tcPr>
            <w:tcW w:w="1873" w:type="dxa"/>
            <w:tcBorders>
              <w:top w:val="nil"/>
              <w:left w:val="nil"/>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23 255,6</w:t>
            </w:r>
          </w:p>
        </w:tc>
        <w:tc>
          <w:tcPr>
            <w:tcW w:w="1180" w:type="dxa"/>
            <w:tcBorders>
              <w:top w:val="nil"/>
              <w:left w:val="nil"/>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-2 040,6</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91,9</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содержание</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16 039,4</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15 999,0</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-40,4</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99,7</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 xml:space="preserve">  -ФОТ</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12 318,2</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13 107,1</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788,9</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106,4</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 xml:space="preserve">  -</w:t>
            </w:r>
            <w:proofErr w:type="spellStart"/>
            <w:r w:rsidRPr="00320FD7">
              <w:rPr>
                <w:iCs/>
                <w:color w:val="000000"/>
                <w:sz w:val="20"/>
                <w:szCs w:val="20"/>
              </w:rPr>
              <w:t>Коммуслуги</w:t>
            </w:r>
            <w:proofErr w:type="spellEnd"/>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199,9</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199,9</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100,0</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благоустройство</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9 036,0</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7 035,8</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-2 000,2</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77,9</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социальные выплаты</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220,8</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220,8</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100,0</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320FD7" w:rsidRPr="00320FD7" w:rsidRDefault="00320FD7" w:rsidP="00320FD7">
            <w:pPr>
              <w:rPr>
                <w:sz w:val="20"/>
                <w:szCs w:val="20"/>
              </w:rPr>
            </w:pPr>
            <w:r w:rsidRPr="00320FD7">
              <w:rPr>
                <w:sz w:val="20"/>
                <w:szCs w:val="20"/>
              </w:rPr>
              <w:t>Управление Гагаринского округа ОА г. Якутска</w:t>
            </w:r>
          </w:p>
        </w:tc>
        <w:tc>
          <w:tcPr>
            <w:tcW w:w="1606" w:type="dxa"/>
            <w:tcBorders>
              <w:top w:val="nil"/>
              <w:left w:val="single" w:sz="4" w:space="0" w:color="auto"/>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25 472,1</w:t>
            </w:r>
          </w:p>
        </w:tc>
        <w:tc>
          <w:tcPr>
            <w:tcW w:w="1873" w:type="dxa"/>
            <w:tcBorders>
              <w:top w:val="nil"/>
              <w:left w:val="nil"/>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22 290,8</w:t>
            </w:r>
          </w:p>
        </w:tc>
        <w:tc>
          <w:tcPr>
            <w:tcW w:w="1180" w:type="dxa"/>
            <w:tcBorders>
              <w:top w:val="nil"/>
              <w:left w:val="nil"/>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-3 181,3</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87,5</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содержание</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15 779,7</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15 782,5</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2,8</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100,0</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 xml:space="preserve">  -ФОТ</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12 318,2</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13 107,1</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788,9</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106,4</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 xml:space="preserve">  -</w:t>
            </w:r>
            <w:proofErr w:type="spellStart"/>
            <w:r w:rsidRPr="00320FD7">
              <w:rPr>
                <w:iCs/>
                <w:color w:val="000000"/>
                <w:sz w:val="20"/>
                <w:szCs w:val="20"/>
              </w:rPr>
              <w:t>Коммуслуги</w:t>
            </w:r>
            <w:proofErr w:type="spellEnd"/>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407,3</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486,6</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79,2</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119,4</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благоустройство</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9 008,4</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5 824,4</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-3 184,0</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64,7</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социальные выплаты</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684,0</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684,0</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100,0</w:t>
            </w:r>
          </w:p>
        </w:tc>
      </w:tr>
      <w:tr w:rsidR="00320FD7" w:rsidRPr="00320FD7" w:rsidTr="00570F3C">
        <w:trPr>
          <w:trHeight w:val="1050"/>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320FD7" w:rsidRPr="00320FD7" w:rsidRDefault="00320FD7" w:rsidP="00320FD7">
            <w:pPr>
              <w:rPr>
                <w:sz w:val="20"/>
                <w:szCs w:val="20"/>
              </w:rPr>
            </w:pPr>
            <w:r w:rsidRPr="00320FD7">
              <w:rPr>
                <w:sz w:val="20"/>
                <w:szCs w:val="20"/>
              </w:rPr>
              <w:t>Управление Октябрьского округа ГО г. Якутск</w:t>
            </w:r>
          </w:p>
        </w:tc>
        <w:tc>
          <w:tcPr>
            <w:tcW w:w="1606" w:type="dxa"/>
            <w:tcBorders>
              <w:top w:val="nil"/>
              <w:left w:val="single" w:sz="4" w:space="0" w:color="auto"/>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26 045,4</w:t>
            </w:r>
          </w:p>
        </w:tc>
        <w:tc>
          <w:tcPr>
            <w:tcW w:w="1873" w:type="dxa"/>
            <w:tcBorders>
              <w:top w:val="nil"/>
              <w:left w:val="nil"/>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22 228,9</w:t>
            </w:r>
          </w:p>
        </w:tc>
        <w:tc>
          <w:tcPr>
            <w:tcW w:w="1180" w:type="dxa"/>
            <w:tcBorders>
              <w:top w:val="nil"/>
              <w:left w:val="nil"/>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-3 816,4</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85,3</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содержание</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16 660,4</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16 068,9</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-591,6</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96,4</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 xml:space="preserve">  -ФОТ</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12 318,2</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13 107,1</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788,9</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106,4</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 xml:space="preserve">  -</w:t>
            </w:r>
            <w:proofErr w:type="spellStart"/>
            <w:r w:rsidRPr="00320FD7">
              <w:rPr>
                <w:iCs/>
                <w:color w:val="000000"/>
                <w:sz w:val="20"/>
                <w:szCs w:val="20"/>
              </w:rPr>
              <w:t>Коммуслуги</w:t>
            </w:r>
            <w:proofErr w:type="spellEnd"/>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632,1</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325,5</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-306,6</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51,5</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благоустройство</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8 807,7</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5 599,6</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-3 208,1</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63,6</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социальные выплаты</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577,2</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560,4</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-16,8</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97,1</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320FD7" w:rsidRPr="00320FD7" w:rsidRDefault="00320FD7" w:rsidP="00320FD7">
            <w:pPr>
              <w:rPr>
                <w:sz w:val="20"/>
                <w:szCs w:val="20"/>
              </w:rPr>
            </w:pPr>
            <w:r w:rsidRPr="00320FD7">
              <w:rPr>
                <w:sz w:val="20"/>
                <w:szCs w:val="20"/>
              </w:rPr>
              <w:t>Управление Промышленного округа ОА г. Якутска</w:t>
            </w:r>
          </w:p>
        </w:tc>
        <w:tc>
          <w:tcPr>
            <w:tcW w:w="1606" w:type="dxa"/>
            <w:tcBorders>
              <w:top w:val="nil"/>
              <w:left w:val="single" w:sz="4" w:space="0" w:color="auto"/>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28 455,3</w:t>
            </w:r>
          </w:p>
        </w:tc>
        <w:tc>
          <w:tcPr>
            <w:tcW w:w="1873" w:type="dxa"/>
            <w:tcBorders>
              <w:top w:val="nil"/>
              <w:left w:val="nil"/>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24 870,2</w:t>
            </w:r>
          </w:p>
        </w:tc>
        <w:tc>
          <w:tcPr>
            <w:tcW w:w="1180" w:type="dxa"/>
            <w:tcBorders>
              <w:top w:val="nil"/>
              <w:left w:val="nil"/>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-3 585,1</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87,4</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содержание</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15 659,2</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16 510,2</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851,0</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105,4</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 xml:space="preserve">  -ФОТ</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12 318,2</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13 107,1</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788,9</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106,4</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 xml:space="preserve">  -</w:t>
            </w:r>
            <w:proofErr w:type="spellStart"/>
            <w:r w:rsidRPr="00320FD7">
              <w:rPr>
                <w:iCs/>
                <w:color w:val="000000"/>
                <w:sz w:val="20"/>
                <w:szCs w:val="20"/>
              </w:rPr>
              <w:t>Коммуслуги</w:t>
            </w:r>
            <w:proofErr w:type="spellEnd"/>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416,4</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438,4</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21,9</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105,3</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благоустройство</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12 265,7</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7 829,5</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-4 436,2</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63,8</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социальные выплаты</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530,4</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530,4</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100,0</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320FD7" w:rsidRPr="00320FD7" w:rsidRDefault="00320FD7" w:rsidP="00320FD7">
            <w:pPr>
              <w:rPr>
                <w:sz w:val="20"/>
                <w:szCs w:val="20"/>
              </w:rPr>
            </w:pPr>
            <w:r w:rsidRPr="00320FD7">
              <w:rPr>
                <w:sz w:val="20"/>
                <w:szCs w:val="20"/>
              </w:rPr>
              <w:t xml:space="preserve">Управление </w:t>
            </w:r>
            <w:proofErr w:type="spellStart"/>
            <w:r w:rsidRPr="00320FD7">
              <w:rPr>
                <w:sz w:val="20"/>
                <w:szCs w:val="20"/>
              </w:rPr>
              <w:t>Сайсарского</w:t>
            </w:r>
            <w:proofErr w:type="spellEnd"/>
            <w:r w:rsidRPr="00320FD7">
              <w:rPr>
                <w:sz w:val="20"/>
                <w:szCs w:val="20"/>
              </w:rPr>
              <w:t xml:space="preserve"> округа ГО г. Якутск</w:t>
            </w:r>
          </w:p>
        </w:tc>
        <w:tc>
          <w:tcPr>
            <w:tcW w:w="1606" w:type="dxa"/>
            <w:tcBorders>
              <w:top w:val="nil"/>
              <w:left w:val="single" w:sz="4" w:space="0" w:color="auto"/>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26 429,5</w:t>
            </w:r>
          </w:p>
        </w:tc>
        <w:tc>
          <w:tcPr>
            <w:tcW w:w="1873" w:type="dxa"/>
            <w:tcBorders>
              <w:top w:val="nil"/>
              <w:left w:val="nil"/>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23 374,0</w:t>
            </w:r>
          </w:p>
        </w:tc>
        <w:tc>
          <w:tcPr>
            <w:tcW w:w="1180" w:type="dxa"/>
            <w:tcBorders>
              <w:top w:val="nil"/>
              <w:left w:val="nil"/>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-3 055,5</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88,4</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содержание</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15 565,2</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15 987,7</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422,4</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102,7</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 xml:space="preserve">  -ФОТ</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12 318,2</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13 107,1</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788,9</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106,4</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 xml:space="preserve">  -</w:t>
            </w:r>
            <w:proofErr w:type="spellStart"/>
            <w:r w:rsidRPr="00320FD7">
              <w:rPr>
                <w:iCs/>
                <w:color w:val="000000"/>
                <w:sz w:val="20"/>
                <w:szCs w:val="20"/>
              </w:rPr>
              <w:t>Коммуслуги</w:t>
            </w:r>
            <w:proofErr w:type="spellEnd"/>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348,7</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355,8</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7,1</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102,0</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благоустройство</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10 127,4</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6 649,5</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-3 477,9</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65,7</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социальные выплаты</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736,8</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736,8</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100,0</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320FD7" w:rsidRPr="00320FD7" w:rsidRDefault="00320FD7" w:rsidP="00320FD7">
            <w:pPr>
              <w:rPr>
                <w:sz w:val="20"/>
                <w:szCs w:val="20"/>
              </w:rPr>
            </w:pPr>
            <w:r w:rsidRPr="00320FD7">
              <w:rPr>
                <w:sz w:val="20"/>
                <w:szCs w:val="20"/>
              </w:rPr>
              <w:t>Управление Строительного округа ГО г. Якутск</w:t>
            </w:r>
          </w:p>
        </w:tc>
        <w:tc>
          <w:tcPr>
            <w:tcW w:w="1606" w:type="dxa"/>
            <w:tcBorders>
              <w:top w:val="nil"/>
              <w:left w:val="single" w:sz="4" w:space="0" w:color="auto"/>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29 517,8</w:t>
            </w:r>
          </w:p>
        </w:tc>
        <w:tc>
          <w:tcPr>
            <w:tcW w:w="1873" w:type="dxa"/>
            <w:tcBorders>
              <w:top w:val="nil"/>
              <w:left w:val="nil"/>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26 009,3</w:t>
            </w:r>
          </w:p>
        </w:tc>
        <w:tc>
          <w:tcPr>
            <w:tcW w:w="1180" w:type="dxa"/>
            <w:tcBorders>
              <w:top w:val="nil"/>
              <w:left w:val="nil"/>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-3 508,6</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88,1</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содержание</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15 824,3</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16 703,5</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879,2</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105,6</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 xml:space="preserve">  -ФОТ</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12 318,5</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13 107,1</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788,6</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106,4</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 xml:space="preserve">  -</w:t>
            </w:r>
            <w:proofErr w:type="spellStart"/>
            <w:r w:rsidRPr="00320FD7">
              <w:rPr>
                <w:iCs/>
                <w:color w:val="000000"/>
                <w:sz w:val="20"/>
                <w:szCs w:val="20"/>
              </w:rPr>
              <w:t>Коммуслуги</w:t>
            </w:r>
            <w:proofErr w:type="spellEnd"/>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652,7</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526,3</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-126,4</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80,6</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благоустройство</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12 743,1</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8 317,4</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-4 425,8</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65,3</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социальные выплаты</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950,4</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988,4</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38,0</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104,0</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000000" w:fill="FFFF00"/>
            <w:vAlign w:val="center"/>
            <w:hideMark/>
          </w:tcPr>
          <w:p w:rsidR="00320FD7" w:rsidRPr="00320FD7" w:rsidRDefault="00320FD7" w:rsidP="00320FD7">
            <w:pPr>
              <w:rPr>
                <w:sz w:val="20"/>
                <w:szCs w:val="20"/>
              </w:rPr>
            </w:pPr>
            <w:r w:rsidRPr="00320FD7">
              <w:rPr>
                <w:sz w:val="20"/>
                <w:szCs w:val="20"/>
              </w:rPr>
              <w:t>Управление Центрального округа ГО г. Якутск</w:t>
            </w:r>
          </w:p>
        </w:tc>
        <w:tc>
          <w:tcPr>
            <w:tcW w:w="1606" w:type="dxa"/>
            <w:tcBorders>
              <w:top w:val="nil"/>
              <w:left w:val="single" w:sz="4" w:space="0" w:color="auto"/>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26 889,1</w:t>
            </w:r>
          </w:p>
        </w:tc>
        <w:tc>
          <w:tcPr>
            <w:tcW w:w="1873" w:type="dxa"/>
            <w:tcBorders>
              <w:top w:val="nil"/>
              <w:left w:val="nil"/>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22 735,3</w:t>
            </w:r>
          </w:p>
        </w:tc>
        <w:tc>
          <w:tcPr>
            <w:tcW w:w="1180" w:type="dxa"/>
            <w:tcBorders>
              <w:top w:val="nil"/>
              <w:left w:val="nil"/>
              <w:bottom w:val="single" w:sz="4" w:space="0" w:color="auto"/>
              <w:right w:val="single" w:sz="4" w:space="0" w:color="auto"/>
            </w:tcBorders>
            <w:shd w:val="clear" w:color="000000" w:fill="FFFF00"/>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-4 153,8</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color w:val="000000"/>
                <w:sz w:val="20"/>
                <w:szCs w:val="20"/>
              </w:rPr>
            </w:pPr>
            <w:r w:rsidRPr="00320FD7">
              <w:rPr>
                <w:b/>
                <w:bCs/>
                <w:color w:val="000000"/>
                <w:sz w:val="20"/>
                <w:szCs w:val="20"/>
              </w:rPr>
              <w:t>84,6</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содержание</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15 560,5</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15 897,4</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336,9</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102,2</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lastRenderedPageBreak/>
              <w:t xml:space="preserve">  -ФОТ</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12 318,2</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13 107,1</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788,9</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106,4</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 xml:space="preserve">  -</w:t>
            </w:r>
            <w:proofErr w:type="spellStart"/>
            <w:r w:rsidRPr="00320FD7">
              <w:rPr>
                <w:iCs/>
                <w:color w:val="000000"/>
                <w:sz w:val="20"/>
                <w:szCs w:val="20"/>
              </w:rPr>
              <w:t>Коммуслуги</w:t>
            </w:r>
            <w:proofErr w:type="spellEnd"/>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106,5</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106,5</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100,0</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благоустройство</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10 858,2</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6 367,4</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-4 490,8</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58,6</w:t>
            </w:r>
          </w:p>
        </w:tc>
      </w:tr>
      <w:tr w:rsidR="00320FD7" w:rsidRPr="00320FD7" w:rsidTr="00570F3C">
        <w:trPr>
          <w:trHeight w:val="31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320FD7" w:rsidRPr="00320FD7" w:rsidRDefault="00320FD7" w:rsidP="00320FD7">
            <w:pPr>
              <w:rPr>
                <w:iCs/>
                <w:color w:val="000000"/>
                <w:sz w:val="20"/>
                <w:szCs w:val="20"/>
              </w:rPr>
            </w:pPr>
            <w:r w:rsidRPr="00320FD7">
              <w:rPr>
                <w:iCs/>
                <w:color w:val="000000"/>
                <w:sz w:val="20"/>
                <w:szCs w:val="20"/>
              </w:rPr>
              <w:t>социальные выплаты</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470,4</w:t>
            </w:r>
          </w:p>
        </w:tc>
        <w:tc>
          <w:tcPr>
            <w:tcW w:w="1873"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470,4</w:t>
            </w:r>
          </w:p>
        </w:tc>
        <w:tc>
          <w:tcPr>
            <w:tcW w:w="118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iCs/>
                <w:color w:val="000000"/>
                <w:sz w:val="20"/>
                <w:szCs w:val="20"/>
              </w:rPr>
            </w:pPr>
            <w:r w:rsidRPr="00320FD7">
              <w:rPr>
                <w:i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color w:val="000000"/>
                <w:sz w:val="20"/>
                <w:szCs w:val="20"/>
              </w:rPr>
            </w:pPr>
            <w:r w:rsidRPr="00320FD7">
              <w:rPr>
                <w:color w:val="000000"/>
                <w:sz w:val="20"/>
                <w:szCs w:val="20"/>
              </w:rPr>
              <w:t>100,0</w:t>
            </w:r>
          </w:p>
        </w:tc>
      </w:tr>
    </w:tbl>
    <w:p w:rsidR="00320FD7" w:rsidRPr="00320FD7" w:rsidRDefault="00320FD7" w:rsidP="00320FD7">
      <w:pPr>
        <w:tabs>
          <w:tab w:val="left" w:pos="851"/>
        </w:tabs>
        <w:rPr>
          <w:color w:val="000000"/>
          <w:highlight w:val="yellow"/>
        </w:rPr>
      </w:pPr>
    </w:p>
    <w:p w:rsidR="00320FD7" w:rsidRPr="00320FD7" w:rsidRDefault="00320FD7" w:rsidP="00320FD7">
      <w:pPr>
        <w:tabs>
          <w:tab w:val="left" w:pos="851"/>
        </w:tabs>
        <w:rPr>
          <w:b/>
          <w:bCs/>
          <w:color w:val="000000"/>
          <w:highlight w:val="yellow"/>
        </w:rPr>
      </w:pPr>
    </w:p>
    <w:p w:rsidR="00320FD7" w:rsidRPr="00320FD7" w:rsidRDefault="00320FD7" w:rsidP="00320FD7">
      <w:pPr>
        <w:tabs>
          <w:tab w:val="left" w:pos="851"/>
        </w:tabs>
        <w:jc w:val="center"/>
        <w:rPr>
          <w:i/>
          <w:iCs/>
        </w:rPr>
      </w:pPr>
      <w:r w:rsidRPr="00320FD7">
        <w:rPr>
          <w:i/>
          <w:iCs/>
          <w:color w:val="000000"/>
        </w:rPr>
        <w:t>ВЦП «Общественные и внешние связи, информационная политика городского округа "город Якутск" на 2018-2022 годы»</w:t>
      </w:r>
    </w:p>
    <w:p w:rsidR="00320FD7" w:rsidRPr="00320FD7" w:rsidRDefault="00320FD7" w:rsidP="00320FD7">
      <w:pPr>
        <w:ind w:right="-2" w:firstLine="709"/>
        <w:rPr>
          <w:b/>
          <w:bCs/>
          <w:color w:val="000000"/>
          <w:highlight w:val="yellow"/>
        </w:rPr>
      </w:pPr>
    </w:p>
    <w:p w:rsidR="00320FD7" w:rsidRPr="00320FD7" w:rsidRDefault="00320FD7" w:rsidP="00320FD7">
      <w:pPr>
        <w:ind w:right="-2" w:firstLine="709"/>
        <w:rPr>
          <w:b/>
          <w:bCs/>
          <w:color w:val="000000"/>
          <w:highlight w:val="yellow"/>
        </w:rPr>
      </w:pPr>
    </w:p>
    <w:tbl>
      <w:tblPr>
        <w:tblW w:w="5000" w:type="pct"/>
        <w:tblLook w:val="04A0" w:firstRow="1" w:lastRow="0" w:firstColumn="1" w:lastColumn="0" w:noHBand="0" w:noVBand="1"/>
      </w:tblPr>
      <w:tblGrid>
        <w:gridCol w:w="665"/>
        <w:gridCol w:w="4945"/>
        <w:gridCol w:w="1484"/>
        <w:gridCol w:w="1427"/>
        <w:gridCol w:w="1616"/>
      </w:tblGrid>
      <w:tr w:rsidR="00320FD7" w:rsidRPr="00320FD7" w:rsidTr="00570F3C">
        <w:trPr>
          <w:trHeight w:val="300"/>
          <w:tblHeader/>
        </w:trPr>
        <w:tc>
          <w:tcPr>
            <w:tcW w:w="3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w:t>
            </w:r>
          </w:p>
        </w:tc>
        <w:tc>
          <w:tcPr>
            <w:tcW w:w="24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Показатель</w:t>
            </w:r>
          </w:p>
        </w:tc>
        <w:tc>
          <w:tcPr>
            <w:tcW w:w="732" w:type="pct"/>
            <w:tcBorders>
              <w:top w:val="single" w:sz="4" w:space="0" w:color="auto"/>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2018 год</w:t>
            </w:r>
          </w:p>
        </w:tc>
        <w:tc>
          <w:tcPr>
            <w:tcW w:w="1501" w:type="pct"/>
            <w:gridSpan w:val="2"/>
            <w:tcBorders>
              <w:top w:val="single" w:sz="4" w:space="0" w:color="auto"/>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2019 год</w:t>
            </w:r>
          </w:p>
        </w:tc>
      </w:tr>
      <w:tr w:rsidR="00320FD7" w:rsidRPr="00320FD7" w:rsidTr="00570F3C">
        <w:trPr>
          <w:trHeight w:val="510"/>
          <w:tblHeader/>
        </w:trPr>
        <w:tc>
          <w:tcPr>
            <w:tcW w:w="328" w:type="pct"/>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color w:val="000000"/>
                <w:sz w:val="20"/>
                <w:szCs w:val="20"/>
              </w:rPr>
            </w:pPr>
          </w:p>
        </w:tc>
        <w:tc>
          <w:tcPr>
            <w:tcW w:w="2439" w:type="pct"/>
            <w:vMerge/>
            <w:tcBorders>
              <w:top w:val="single" w:sz="4" w:space="0" w:color="auto"/>
              <w:left w:val="single" w:sz="4" w:space="0" w:color="auto"/>
              <w:bottom w:val="single" w:sz="4" w:space="0" w:color="auto"/>
              <w:right w:val="single" w:sz="4" w:space="0" w:color="auto"/>
            </w:tcBorders>
            <w:vAlign w:val="center"/>
            <w:hideMark/>
          </w:tcPr>
          <w:p w:rsidR="00320FD7" w:rsidRPr="00320FD7" w:rsidRDefault="00320FD7" w:rsidP="00320FD7">
            <w:pPr>
              <w:rPr>
                <w:color w:val="000000"/>
                <w:sz w:val="20"/>
                <w:szCs w:val="20"/>
              </w:rPr>
            </w:pPr>
          </w:p>
        </w:tc>
        <w:tc>
          <w:tcPr>
            <w:tcW w:w="732" w:type="pct"/>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тыс. рублей</w:t>
            </w:r>
          </w:p>
        </w:tc>
        <w:tc>
          <w:tcPr>
            <w:tcW w:w="704" w:type="pct"/>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тыс. рублей</w:t>
            </w:r>
          </w:p>
        </w:tc>
        <w:tc>
          <w:tcPr>
            <w:tcW w:w="797" w:type="pct"/>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изменения к 2018 году, %</w:t>
            </w:r>
          </w:p>
        </w:tc>
      </w:tr>
      <w:tr w:rsidR="00320FD7" w:rsidRPr="00320FD7" w:rsidTr="00570F3C">
        <w:trPr>
          <w:trHeight w:val="1020"/>
        </w:trPr>
        <w:tc>
          <w:tcPr>
            <w:tcW w:w="328" w:type="pct"/>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1.</w:t>
            </w:r>
          </w:p>
        </w:tc>
        <w:tc>
          <w:tcPr>
            <w:tcW w:w="2439" w:type="pct"/>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20"/>
                <w:szCs w:val="20"/>
              </w:rPr>
            </w:pPr>
            <w:r w:rsidRPr="00320FD7">
              <w:rPr>
                <w:color w:val="000000"/>
                <w:sz w:val="20"/>
                <w:szCs w:val="20"/>
              </w:rPr>
              <w:t>Подпрограмма 1: Формирование механизма партнерских отношений между Окружной администрацией города Якутска и общественными объединениями на основе единства интересов, взаимного доверия и открытости</w:t>
            </w:r>
          </w:p>
        </w:tc>
        <w:tc>
          <w:tcPr>
            <w:tcW w:w="732" w:type="pct"/>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10 483,4</w:t>
            </w:r>
          </w:p>
        </w:tc>
        <w:tc>
          <w:tcPr>
            <w:tcW w:w="704" w:type="pct"/>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6 730,0</w:t>
            </w:r>
          </w:p>
        </w:tc>
        <w:tc>
          <w:tcPr>
            <w:tcW w:w="797" w:type="pct"/>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64,2%</w:t>
            </w:r>
          </w:p>
        </w:tc>
      </w:tr>
      <w:tr w:rsidR="00320FD7" w:rsidRPr="00320FD7" w:rsidTr="00570F3C">
        <w:trPr>
          <w:trHeight w:val="765"/>
        </w:trPr>
        <w:tc>
          <w:tcPr>
            <w:tcW w:w="328" w:type="pct"/>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2.</w:t>
            </w:r>
          </w:p>
        </w:tc>
        <w:tc>
          <w:tcPr>
            <w:tcW w:w="2439" w:type="pct"/>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20"/>
                <w:szCs w:val="20"/>
              </w:rPr>
            </w:pPr>
            <w:r w:rsidRPr="00320FD7">
              <w:rPr>
                <w:color w:val="000000"/>
                <w:sz w:val="20"/>
                <w:szCs w:val="20"/>
              </w:rPr>
              <w:t>Подпрограмма 2: Развитие международного сотрудничества, межрегиональных связей, межмуниципального взаимодействия города Якутска</w:t>
            </w:r>
          </w:p>
        </w:tc>
        <w:tc>
          <w:tcPr>
            <w:tcW w:w="732" w:type="pct"/>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21 809,5</w:t>
            </w:r>
          </w:p>
        </w:tc>
        <w:tc>
          <w:tcPr>
            <w:tcW w:w="704" w:type="pct"/>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11 295,7</w:t>
            </w:r>
          </w:p>
        </w:tc>
        <w:tc>
          <w:tcPr>
            <w:tcW w:w="797" w:type="pct"/>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51,8%</w:t>
            </w:r>
          </w:p>
        </w:tc>
      </w:tr>
      <w:tr w:rsidR="00320FD7" w:rsidRPr="00320FD7" w:rsidTr="00570F3C">
        <w:trPr>
          <w:trHeight w:val="765"/>
        </w:trPr>
        <w:tc>
          <w:tcPr>
            <w:tcW w:w="328" w:type="pct"/>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3.</w:t>
            </w:r>
          </w:p>
        </w:tc>
        <w:tc>
          <w:tcPr>
            <w:tcW w:w="2439" w:type="pct"/>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color w:val="000000"/>
                <w:sz w:val="20"/>
                <w:szCs w:val="20"/>
              </w:rPr>
            </w:pPr>
            <w:r w:rsidRPr="00320FD7">
              <w:rPr>
                <w:color w:val="000000"/>
                <w:sz w:val="20"/>
                <w:szCs w:val="20"/>
              </w:rPr>
              <w:t>Подпрограмма 3: Реализация комплексной интегрированной информационной политики городского округа «город Якутск»</w:t>
            </w:r>
          </w:p>
        </w:tc>
        <w:tc>
          <w:tcPr>
            <w:tcW w:w="732" w:type="pct"/>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58 839,6</w:t>
            </w:r>
          </w:p>
        </w:tc>
        <w:tc>
          <w:tcPr>
            <w:tcW w:w="704" w:type="pct"/>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center"/>
              <w:rPr>
                <w:color w:val="000000"/>
                <w:sz w:val="20"/>
                <w:szCs w:val="20"/>
              </w:rPr>
            </w:pPr>
            <w:r w:rsidRPr="00320FD7">
              <w:rPr>
                <w:color w:val="000000"/>
                <w:sz w:val="20"/>
                <w:szCs w:val="20"/>
              </w:rPr>
              <w:t>48 148,5</w:t>
            </w:r>
          </w:p>
        </w:tc>
        <w:tc>
          <w:tcPr>
            <w:tcW w:w="797" w:type="pct"/>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color w:val="000000"/>
                <w:sz w:val="20"/>
                <w:szCs w:val="20"/>
              </w:rPr>
            </w:pPr>
            <w:r w:rsidRPr="00320FD7">
              <w:rPr>
                <w:color w:val="000000"/>
                <w:sz w:val="20"/>
                <w:szCs w:val="20"/>
              </w:rPr>
              <w:t>81,8%</w:t>
            </w:r>
          </w:p>
        </w:tc>
      </w:tr>
      <w:tr w:rsidR="00320FD7" w:rsidRPr="00320FD7" w:rsidTr="00570F3C">
        <w:trPr>
          <w:trHeight w:val="300"/>
        </w:trPr>
        <w:tc>
          <w:tcPr>
            <w:tcW w:w="328" w:type="pct"/>
            <w:tcBorders>
              <w:top w:val="nil"/>
              <w:left w:val="single" w:sz="4" w:space="0" w:color="auto"/>
              <w:bottom w:val="single" w:sz="4" w:space="0" w:color="auto"/>
              <w:right w:val="single" w:sz="4" w:space="0" w:color="auto"/>
            </w:tcBorders>
            <w:shd w:val="clear" w:color="000000" w:fill="FFFFFF"/>
            <w:noWrap/>
            <w:vAlign w:val="center"/>
            <w:hideMark/>
          </w:tcPr>
          <w:p w:rsidR="00320FD7" w:rsidRPr="00320FD7" w:rsidRDefault="00320FD7" w:rsidP="00320FD7">
            <w:pPr>
              <w:jc w:val="center"/>
              <w:rPr>
                <w:color w:val="000000"/>
                <w:sz w:val="20"/>
                <w:szCs w:val="20"/>
              </w:rPr>
            </w:pPr>
            <w:r w:rsidRPr="00320FD7">
              <w:rPr>
                <w:color w:val="000000"/>
                <w:sz w:val="20"/>
                <w:szCs w:val="20"/>
              </w:rPr>
              <w:t> </w:t>
            </w:r>
          </w:p>
        </w:tc>
        <w:tc>
          <w:tcPr>
            <w:tcW w:w="2439" w:type="pct"/>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rPr>
                <w:b/>
                <w:bCs/>
                <w:color w:val="000000"/>
                <w:sz w:val="20"/>
                <w:szCs w:val="20"/>
              </w:rPr>
            </w:pPr>
            <w:r w:rsidRPr="00320FD7">
              <w:rPr>
                <w:b/>
                <w:bCs/>
                <w:color w:val="000000"/>
                <w:sz w:val="20"/>
                <w:szCs w:val="20"/>
              </w:rPr>
              <w:t>Итого по программе:</w:t>
            </w:r>
          </w:p>
        </w:tc>
        <w:tc>
          <w:tcPr>
            <w:tcW w:w="732" w:type="pct"/>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91 132,5</w:t>
            </w:r>
          </w:p>
        </w:tc>
        <w:tc>
          <w:tcPr>
            <w:tcW w:w="704" w:type="pct"/>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66 174,2</w:t>
            </w:r>
          </w:p>
        </w:tc>
        <w:tc>
          <w:tcPr>
            <w:tcW w:w="797" w:type="pct"/>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b/>
                <w:bCs/>
                <w:color w:val="000000"/>
                <w:sz w:val="20"/>
                <w:szCs w:val="20"/>
              </w:rPr>
            </w:pPr>
            <w:r w:rsidRPr="00320FD7">
              <w:rPr>
                <w:b/>
                <w:bCs/>
                <w:color w:val="000000"/>
                <w:sz w:val="20"/>
                <w:szCs w:val="20"/>
              </w:rPr>
              <w:t>72,6%</w:t>
            </w:r>
          </w:p>
        </w:tc>
      </w:tr>
    </w:tbl>
    <w:p w:rsidR="00320FD7" w:rsidRPr="00320FD7" w:rsidRDefault="00320FD7" w:rsidP="00320FD7">
      <w:pPr>
        <w:ind w:right="-2"/>
        <w:rPr>
          <w:b/>
          <w:bCs/>
          <w:color w:val="000000"/>
          <w:highlight w:val="yellow"/>
        </w:rPr>
      </w:pPr>
    </w:p>
    <w:p w:rsidR="00320FD7" w:rsidRPr="00320FD7" w:rsidRDefault="00320FD7" w:rsidP="00320FD7">
      <w:pPr>
        <w:ind w:right="-2" w:firstLine="851"/>
        <w:jc w:val="both"/>
        <w:rPr>
          <w:b/>
          <w:bCs/>
          <w:color w:val="000000"/>
          <w:highlight w:val="yellow"/>
        </w:rPr>
      </w:pPr>
      <w:r w:rsidRPr="00320FD7">
        <w:t>Общий объем запланированных бюджетных средств на 2019 год по данной программе составляет 66 174,2 тыс. руб. или 72,6% от уровня утвержденного бюджета 2018 года.</w:t>
      </w:r>
    </w:p>
    <w:p w:rsidR="00320FD7" w:rsidRPr="00320FD7" w:rsidRDefault="00320FD7" w:rsidP="00320FD7">
      <w:pPr>
        <w:ind w:firstLine="851"/>
        <w:jc w:val="both"/>
      </w:pPr>
      <w:r w:rsidRPr="00320FD7">
        <w:t>Сокращения расходов на 2019 год по отношению к утвержденному плану на 2018 год произведены по следующим мероприятиям:</w:t>
      </w:r>
    </w:p>
    <w:p w:rsidR="00320FD7" w:rsidRPr="00320FD7" w:rsidRDefault="00320FD7" w:rsidP="00320FD7">
      <w:pPr>
        <w:ind w:right="-2"/>
        <w:jc w:val="both"/>
        <w:rPr>
          <w:bCs/>
        </w:rPr>
      </w:pPr>
      <w:r w:rsidRPr="00320FD7">
        <w:t>1.По подпрограмме</w:t>
      </w:r>
      <w:r w:rsidRPr="00320FD7">
        <w:rPr>
          <w:bCs/>
        </w:rPr>
        <w:t xml:space="preserve"> «Формирование механизма партнерских отношений между Окружной администрацией города Якутска и общественными объединениями на основе единства интересов, взаимного доверия и открытости»:</w:t>
      </w:r>
    </w:p>
    <w:p w:rsidR="00320FD7" w:rsidRPr="00320FD7" w:rsidRDefault="00320FD7" w:rsidP="00FF625D">
      <w:pPr>
        <w:numPr>
          <w:ilvl w:val="0"/>
          <w:numId w:val="15"/>
        </w:numPr>
        <w:ind w:right="-2"/>
        <w:jc w:val="both"/>
        <w:rPr>
          <w:bCs/>
        </w:rPr>
      </w:pPr>
      <w:r w:rsidRPr="00320FD7">
        <w:rPr>
          <w:bCs/>
        </w:rPr>
        <w:t>На мероприятия по направлению «</w:t>
      </w:r>
      <w:r w:rsidRPr="00320FD7">
        <w:rPr>
          <w:bCs/>
          <w:iCs/>
        </w:rPr>
        <w:t xml:space="preserve">Организация и проведение мероприятий по поддержке общественных, религиозных и иных некоммерческих организаций» уменьшение на сумму </w:t>
      </w:r>
      <w:r w:rsidRPr="00320FD7">
        <w:rPr>
          <w:bCs/>
        </w:rPr>
        <w:t>1 850,0 или на 35,6%;</w:t>
      </w:r>
    </w:p>
    <w:p w:rsidR="00320FD7" w:rsidRPr="00320FD7" w:rsidRDefault="00320FD7" w:rsidP="00FF625D">
      <w:pPr>
        <w:numPr>
          <w:ilvl w:val="0"/>
          <w:numId w:val="15"/>
        </w:numPr>
        <w:ind w:right="-2"/>
        <w:jc w:val="both"/>
        <w:rPr>
          <w:bCs/>
        </w:rPr>
      </w:pPr>
      <w:r w:rsidRPr="00320FD7">
        <w:rPr>
          <w:bCs/>
        </w:rPr>
        <w:t>На мероприятия по направлению «</w:t>
      </w:r>
      <w:r w:rsidRPr="00320FD7">
        <w:rPr>
          <w:bCs/>
          <w:iCs/>
        </w:rPr>
        <w:t xml:space="preserve">Организация и проведение мероприятий по формированию системы грантов для поддержки социально значимых проектов» уменьшение на сумму </w:t>
      </w:r>
      <w:r w:rsidRPr="00320FD7">
        <w:rPr>
          <w:bCs/>
        </w:rPr>
        <w:t>2 283,4 или на 43,2%;</w:t>
      </w:r>
    </w:p>
    <w:tbl>
      <w:tblPr>
        <w:tblW w:w="10065" w:type="dxa"/>
        <w:tblInd w:w="108" w:type="dxa"/>
        <w:tblLayout w:type="fixed"/>
        <w:tblLook w:val="04A0" w:firstRow="1" w:lastRow="0" w:firstColumn="1" w:lastColumn="0" w:noHBand="0" w:noVBand="1"/>
      </w:tblPr>
      <w:tblGrid>
        <w:gridCol w:w="709"/>
        <w:gridCol w:w="4962"/>
        <w:gridCol w:w="1276"/>
        <w:gridCol w:w="1240"/>
        <w:gridCol w:w="1169"/>
        <w:gridCol w:w="709"/>
      </w:tblGrid>
      <w:tr w:rsidR="00320FD7" w:rsidRPr="00320FD7" w:rsidTr="00570F3C">
        <w:trPr>
          <w:trHeight w:val="64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 xml:space="preserve">№ </w:t>
            </w:r>
            <w:proofErr w:type="gramStart"/>
            <w:r w:rsidRPr="00320FD7">
              <w:rPr>
                <w:sz w:val="20"/>
                <w:szCs w:val="20"/>
              </w:rPr>
              <w:t>п</w:t>
            </w:r>
            <w:proofErr w:type="gramEnd"/>
            <w:r w:rsidRPr="00320FD7">
              <w:rPr>
                <w:sz w:val="20"/>
                <w:szCs w:val="20"/>
              </w:rPr>
              <w:t>/п</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Наименование подпрограмм, мероприятий, объектов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Утвержденный план на 2018</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2019</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proofErr w:type="spellStart"/>
            <w:proofErr w:type="gramStart"/>
            <w:r w:rsidRPr="00320FD7">
              <w:rPr>
                <w:sz w:val="20"/>
                <w:szCs w:val="20"/>
              </w:rPr>
              <w:t>откл</w:t>
            </w:r>
            <w:proofErr w:type="spellEnd"/>
            <w:proofErr w:type="gramEnd"/>
            <w:r w:rsidRPr="00320FD7">
              <w:rPr>
                <w:sz w:val="20"/>
                <w:szCs w:val="20"/>
              </w:rPr>
              <w:t xml:space="preserve"> предел 2019/к утв2018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 xml:space="preserve">% </w:t>
            </w:r>
          </w:p>
        </w:tc>
      </w:tr>
      <w:tr w:rsidR="00320FD7" w:rsidRPr="00320FD7" w:rsidTr="00570F3C">
        <w:trPr>
          <w:trHeight w:val="52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p>
        </w:tc>
        <w:tc>
          <w:tcPr>
            <w:tcW w:w="4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p>
        </w:tc>
        <w:tc>
          <w:tcPr>
            <w:tcW w:w="12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0FD7" w:rsidRPr="00320FD7" w:rsidRDefault="00320FD7" w:rsidP="00320FD7">
            <w:pPr>
              <w:rPr>
                <w:sz w:val="20"/>
                <w:szCs w:val="20"/>
              </w:rPr>
            </w:pPr>
          </w:p>
        </w:tc>
        <w:tc>
          <w:tcPr>
            <w:tcW w:w="11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p>
        </w:tc>
      </w:tr>
      <w:tr w:rsidR="00320FD7" w:rsidRPr="00320FD7" w:rsidTr="00570F3C">
        <w:trPr>
          <w:trHeight w:val="79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1.1</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sz w:val="20"/>
                <w:szCs w:val="20"/>
              </w:rPr>
            </w:pPr>
            <w:r w:rsidRPr="00320FD7">
              <w:rPr>
                <w:b/>
                <w:bCs/>
                <w:sz w:val="20"/>
                <w:szCs w:val="20"/>
              </w:rPr>
              <w:t>Формирование механизма партнерских отношений между Окружной администрацией города Якутска и общественными объединениями на основе единства интересов, взаимного доверия и открытости</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i/>
                <w:iCs/>
                <w:sz w:val="20"/>
                <w:szCs w:val="20"/>
              </w:rPr>
            </w:pPr>
            <w:r w:rsidRPr="00320FD7">
              <w:rPr>
                <w:b/>
                <w:bCs/>
                <w:i/>
                <w:iCs/>
                <w:sz w:val="20"/>
                <w:szCs w:val="20"/>
              </w:rPr>
              <w:t>10 483,40</w:t>
            </w:r>
          </w:p>
        </w:tc>
        <w:tc>
          <w:tcPr>
            <w:tcW w:w="124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i/>
                <w:iCs/>
                <w:sz w:val="20"/>
                <w:szCs w:val="20"/>
              </w:rPr>
            </w:pPr>
            <w:r w:rsidRPr="00320FD7">
              <w:rPr>
                <w:b/>
                <w:bCs/>
                <w:i/>
                <w:iCs/>
                <w:sz w:val="20"/>
                <w:szCs w:val="20"/>
              </w:rPr>
              <w:t>6 730,00</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-3 753,40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64,2</w:t>
            </w:r>
          </w:p>
        </w:tc>
      </w:tr>
      <w:tr w:rsidR="00320FD7" w:rsidRPr="00320FD7" w:rsidTr="00570F3C">
        <w:trPr>
          <w:trHeight w:val="55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b/>
                <w:bCs/>
                <w:i/>
                <w:iCs/>
                <w:sz w:val="20"/>
                <w:szCs w:val="20"/>
              </w:rPr>
            </w:pPr>
            <w:r w:rsidRPr="00320FD7">
              <w:rPr>
                <w:b/>
                <w:bCs/>
                <w:i/>
                <w:iCs/>
                <w:sz w:val="20"/>
                <w:szCs w:val="20"/>
              </w:rPr>
              <w:t>1.1.1.</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i/>
                <w:iCs/>
                <w:sz w:val="20"/>
                <w:szCs w:val="20"/>
              </w:rPr>
            </w:pPr>
            <w:r w:rsidRPr="00320FD7">
              <w:rPr>
                <w:b/>
                <w:bCs/>
                <w:i/>
                <w:iCs/>
                <w:sz w:val="20"/>
                <w:szCs w:val="20"/>
              </w:rPr>
              <w:t>Организация и проведение мероприятий по поддержке общественных, религиозных и иных некоммерческих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i/>
                <w:iCs/>
                <w:sz w:val="20"/>
                <w:szCs w:val="20"/>
              </w:rPr>
            </w:pPr>
            <w:r w:rsidRPr="00320FD7">
              <w:rPr>
                <w:b/>
                <w:bCs/>
                <w:i/>
                <w:iCs/>
                <w:sz w:val="20"/>
                <w:szCs w:val="20"/>
              </w:rPr>
              <w:t>5 200,00</w:t>
            </w:r>
          </w:p>
        </w:tc>
        <w:tc>
          <w:tcPr>
            <w:tcW w:w="124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i/>
                <w:iCs/>
                <w:sz w:val="20"/>
                <w:szCs w:val="20"/>
              </w:rPr>
            </w:pPr>
            <w:r w:rsidRPr="00320FD7">
              <w:rPr>
                <w:b/>
                <w:bCs/>
                <w:i/>
                <w:iCs/>
                <w:sz w:val="20"/>
                <w:szCs w:val="20"/>
              </w:rPr>
              <w:t>3 350,00</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-1 850,00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64,4</w:t>
            </w:r>
          </w:p>
        </w:tc>
      </w:tr>
      <w:tr w:rsidR="00320FD7" w:rsidRPr="00320FD7" w:rsidTr="00570F3C">
        <w:trPr>
          <w:trHeight w:val="52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1.1.1.1</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Предоставление субсидий общественным, религиозным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4 350,00</w:t>
            </w:r>
          </w:p>
        </w:tc>
        <w:tc>
          <w:tcPr>
            <w:tcW w:w="124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3 000,00</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-1 350,00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69,0</w:t>
            </w:r>
          </w:p>
        </w:tc>
      </w:tr>
      <w:tr w:rsidR="00320FD7" w:rsidRPr="00320FD7" w:rsidTr="00570F3C">
        <w:trPr>
          <w:trHeight w:val="52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1.1.1.2.</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Организационные расходы (изготовление печатной и сувенирной продукции, приобретение призов)</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400,00</w:t>
            </w:r>
          </w:p>
        </w:tc>
        <w:tc>
          <w:tcPr>
            <w:tcW w:w="124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0,00</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-400,00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0,0</w:t>
            </w:r>
          </w:p>
        </w:tc>
      </w:tr>
      <w:tr w:rsidR="00320FD7" w:rsidRPr="00320FD7" w:rsidTr="00570F3C">
        <w:trPr>
          <w:trHeight w:val="27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lastRenderedPageBreak/>
              <w:t>1.1.1.3.</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 xml:space="preserve">Оказание услуг по изготовлению полиграфической продукции </w:t>
            </w:r>
          </w:p>
        </w:tc>
        <w:tc>
          <w:tcPr>
            <w:tcW w:w="1276"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450,00</w:t>
            </w:r>
          </w:p>
        </w:tc>
        <w:tc>
          <w:tcPr>
            <w:tcW w:w="12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350,00</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77,8</w:t>
            </w:r>
          </w:p>
        </w:tc>
      </w:tr>
      <w:tr w:rsidR="00320FD7" w:rsidRPr="00320FD7" w:rsidTr="00570F3C">
        <w:trPr>
          <w:trHeight w:val="27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1.1.1.4.</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color w:val="000000"/>
                <w:sz w:val="20"/>
                <w:szCs w:val="20"/>
              </w:rPr>
            </w:pPr>
            <w:r w:rsidRPr="00320FD7">
              <w:rPr>
                <w:color w:val="000000"/>
                <w:sz w:val="20"/>
                <w:szCs w:val="20"/>
              </w:rPr>
              <w:t>Предоставление субсидий на развитие и поддержка ТОС (</w:t>
            </w:r>
            <w:proofErr w:type="spellStart"/>
            <w:r w:rsidRPr="00320FD7">
              <w:rPr>
                <w:color w:val="000000"/>
                <w:sz w:val="20"/>
                <w:szCs w:val="20"/>
              </w:rPr>
              <w:t>Туолбэ</w:t>
            </w:r>
            <w:proofErr w:type="spellEnd"/>
            <w:r w:rsidRPr="00320FD7">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0,00</w:t>
            </w:r>
          </w:p>
        </w:tc>
        <w:tc>
          <w:tcPr>
            <w:tcW w:w="12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0,00</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0,00</w:t>
            </w:r>
          </w:p>
        </w:tc>
        <w:tc>
          <w:tcPr>
            <w:tcW w:w="709" w:type="dxa"/>
            <w:tcBorders>
              <w:top w:val="nil"/>
              <w:left w:val="nil"/>
              <w:bottom w:val="single" w:sz="4" w:space="0" w:color="auto"/>
              <w:right w:val="single" w:sz="4" w:space="0" w:color="auto"/>
            </w:tcBorders>
            <w:shd w:val="clear" w:color="auto" w:fill="auto"/>
            <w:noWrap/>
            <w:vAlign w:val="center"/>
          </w:tcPr>
          <w:p w:rsidR="00320FD7" w:rsidRPr="00320FD7" w:rsidRDefault="00320FD7" w:rsidP="00320FD7">
            <w:pPr>
              <w:jc w:val="center"/>
              <w:rPr>
                <w:sz w:val="20"/>
                <w:szCs w:val="20"/>
              </w:rPr>
            </w:pPr>
          </w:p>
        </w:tc>
      </w:tr>
      <w:tr w:rsidR="00320FD7" w:rsidRPr="00320FD7" w:rsidTr="00570F3C">
        <w:trPr>
          <w:trHeight w:val="55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b/>
                <w:bCs/>
                <w:i/>
                <w:iCs/>
                <w:sz w:val="20"/>
                <w:szCs w:val="20"/>
              </w:rPr>
            </w:pPr>
            <w:r w:rsidRPr="00320FD7">
              <w:rPr>
                <w:b/>
                <w:bCs/>
                <w:i/>
                <w:iCs/>
                <w:sz w:val="20"/>
                <w:szCs w:val="20"/>
              </w:rPr>
              <w:t>1.1.2.</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i/>
                <w:iCs/>
                <w:sz w:val="20"/>
                <w:szCs w:val="20"/>
              </w:rPr>
            </w:pPr>
            <w:r w:rsidRPr="00320FD7">
              <w:rPr>
                <w:b/>
                <w:bCs/>
                <w:i/>
                <w:iCs/>
                <w:sz w:val="20"/>
                <w:szCs w:val="20"/>
              </w:rPr>
              <w:t>Организация и проведение мероприятий по формированию системы грантов для поддержки социально значимых проектов</w:t>
            </w:r>
          </w:p>
        </w:tc>
        <w:tc>
          <w:tcPr>
            <w:tcW w:w="1276"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
                <w:iCs/>
                <w:sz w:val="20"/>
                <w:szCs w:val="20"/>
              </w:rPr>
            </w:pPr>
            <w:r w:rsidRPr="00320FD7">
              <w:rPr>
                <w:b/>
                <w:bCs/>
                <w:i/>
                <w:iCs/>
                <w:sz w:val="20"/>
                <w:szCs w:val="20"/>
              </w:rPr>
              <w:t>5 283,40</w:t>
            </w:r>
          </w:p>
        </w:tc>
        <w:tc>
          <w:tcPr>
            <w:tcW w:w="12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
                <w:iCs/>
                <w:sz w:val="20"/>
                <w:szCs w:val="20"/>
              </w:rPr>
            </w:pPr>
            <w:r w:rsidRPr="00320FD7">
              <w:rPr>
                <w:b/>
                <w:bCs/>
                <w:i/>
                <w:iCs/>
                <w:sz w:val="20"/>
                <w:szCs w:val="20"/>
              </w:rPr>
              <w:t>3 000,00</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-2 283,40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56,8</w:t>
            </w:r>
          </w:p>
        </w:tc>
      </w:tr>
      <w:tr w:rsidR="00320FD7" w:rsidRPr="00320FD7" w:rsidTr="00570F3C">
        <w:trPr>
          <w:trHeight w:val="52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1.1.2.1.</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Выдача грантов главы городского округа "город Якутск" для поддержки социально значимых проектов</w:t>
            </w:r>
          </w:p>
        </w:tc>
        <w:tc>
          <w:tcPr>
            <w:tcW w:w="1276"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4 250,00</w:t>
            </w:r>
          </w:p>
        </w:tc>
        <w:tc>
          <w:tcPr>
            <w:tcW w:w="12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3 000,00</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-1 250,00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70,6</w:t>
            </w:r>
          </w:p>
        </w:tc>
      </w:tr>
      <w:tr w:rsidR="00320FD7" w:rsidRPr="00320FD7" w:rsidTr="00570F3C">
        <w:trPr>
          <w:trHeight w:val="276"/>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1.1.2.2.</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Организационные расходы (изготовление печатной и сувенирной продукции)</w:t>
            </w:r>
          </w:p>
        </w:tc>
        <w:tc>
          <w:tcPr>
            <w:tcW w:w="1276"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sz w:val="20"/>
                <w:szCs w:val="20"/>
              </w:rPr>
            </w:pPr>
            <w:r w:rsidRPr="00320FD7">
              <w:rPr>
                <w:sz w:val="20"/>
                <w:szCs w:val="20"/>
              </w:rPr>
              <w:t>1 033,40</w:t>
            </w:r>
          </w:p>
        </w:tc>
        <w:tc>
          <w:tcPr>
            <w:tcW w:w="124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sz w:val="20"/>
                <w:szCs w:val="20"/>
              </w:rPr>
            </w:pPr>
            <w:r w:rsidRPr="00320FD7">
              <w:rPr>
                <w:sz w:val="20"/>
                <w:szCs w:val="20"/>
              </w:rPr>
              <w:t>0,00</w:t>
            </w:r>
          </w:p>
        </w:tc>
        <w:tc>
          <w:tcPr>
            <w:tcW w:w="1169"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b/>
                <w:bCs/>
                <w:sz w:val="20"/>
                <w:szCs w:val="20"/>
              </w:rPr>
            </w:pPr>
            <w:r w:rsidRPr="00320FD7">
              <w:rPr>
                <w:b/>
                <w:bCs/>
                <w:sz w:val="20"/>
                <w:szCs w:val="20"/>
              </w:rPr>
              <w:t>-1 033,40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0,0</w:t>
            </w:r>
          </w:p>
        </w:tc>
      </w:tr>
      <w:tr w:rsidR="00320FD7" w:rsidRPr="00320FD7" w:rsidTr="00570F3C">
        <w:trPr>
          <w:trHeight w:val="55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b/>
                <w:bCs/>
                <w:i/>
                <w:iCs/>
                <w:sz w:val="20"/>
                <w:szCs w:val="20"/>
              </w:rPr>
            </w:pPr>
            <w:r w:rsidRPr="00320FD7">
              <w:rPr>
                <w:b/>
                <w:bCs/>
                <w:i/>
                <w:iCs/>
                <w:sz w:val="20"/>
                <w:szCs w:val="20"/>
              </w:rPr>
              <w:t>1.1.3.</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i/>
                <w:iCs/>
                <w:sz w:val="20"/>
                <w:szCs w:val="20"/>
              </w:rPr>
            </w:pPr>
            <w:r w:rsidRPr="00320FD7">
              <w:rPr>
                <w:b/>
                <w:bCs/>
                <w:i/>
                <w:iCs/>
                <w:sz w:val="20"/>
                <w:szCs w:val="20"/>
              </w:rPr>
              <w:t>Мероприятия по поддержке деятельности Общественной палаты города Якутска</w:t>
            </w:r>
          </w:p>
        </w:tc>
        <w:tc>
          <w:tcPr>
            <w:tcW w:w="1276"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
                <w:iCs/>
                <w:sz w:val="20"/>
                <w:szCs w:val="20"/>
              </w:rPr>
            </w:pPr>
            <w:r w:rsidRPr="00320FD7">
              <w:rPr>
                <w:b/>
                <w:bCs/>
                <w:i/>
                <w:iCs/>
                <w:sz w:val="20"/>
                <w:szCs w:val="20"/>
              </w:rPr>
              <w:t>0,00</w:t>
            </w:r>
          </w:p>
        </w:tc>
        <w:tc>
          <w:tcPr>
            <w:tcW w:w="12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
                <w:iCs/>
                <w:sz w:val="20"/>
                <w:szCs w:val="20"/>
              </w:rPr>
            </w:pPr>
            <w:r w:rsidRPr="00320FD7">
              <w:rPr>
                <w:b/>
                <w:bCs/>
                <w:i/>
                <w:iCs/>
                <w:sz w:val="20"/>
                <w:szCs w:val="20"/>
              </w:rPr>
              <w:t>380,00</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380,00</w:t>
            </w:r>
          </w:p>
        </w:tc>
        <w:tc>
          <w:tcPr>
            <w:tcW w:w="709" w:type="dxa"/>
            <w:tcBorders>
              <w:top w:val="nil"/>
              <w:left w:val="nil"/>
              <w:bottom w:val="single" w:sz="4" w:space="0" w:color="auto"/>
              <w:right w:val="single" w:sz="4" w:space="0" w:color="auto"/>
            </w:tcBorders>
            <w:shd w:val="clear" w:color="auto" w:fill="auto"/>
            <w:noWrap/>
            <w:vAlign w:val="center"/>
          </w:tcPr>
          <w:p w:rsidR="00320FD7" w:rsidRPr="00320FD7" w:rsidRDefault="00320FD7" w:rsidP="00320FD7">
            <w:pPr>
              <w:jc w:val="center"/>
              <w:rPr>
                <w:sz w:val="20"/>
                <w:szCs w:val="20"/>
              </w:rPr>
            </w:pPr>
          </w:p>
        </w:tc>
      </w:tr>
      <w:tr w:rsidR="00320FD7" w:rsidRPr="00320FD7" w:rsidTr="00570F3C">
        <w:trPr>
          <w:trHeight w:val="52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1.1.3.1.</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Содействие участию членов Общественной палаты города Якутска в выездных мероприятиях</w:t>
            </w:r>
          </w:p>
        </w:tc>
        <w:tc>
          <w:tcPr>
            <w:tcW w:w="1276"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sz w:val="20"/>
                <w:szCs w:val="20"/>
              </w:rPr>
            </w:pPr>
            <w:r w:rsidRPr="00320FD7">
              <w:rPr>
                <w:sz w:val="20"/>
                <w:szCs w:val="20"/>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sz w:val="20"/>
                <w:szCs w:val="20"/>
              </w:rPr>
            </w:pPr>
            <w:r w:rsidRPr="00320FD7">
              <w:rPr>
                <w:sz w:val="20"/>
                <w:szCs w:val="20"/>
              </w:rPr>
              <w:t>380,00</w:t>
            </w:r>
          </w:p>
        </w:tc>
        <w:tc>
          <w:tcPr>
            <w:tcW w:w="1169"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b/>
                <w:bCs/>
                <w:sz w:val="20"/>
                <w:szCs w:val="20"/>
              </w:rPr>
            </w:pPr>
            <w:r w:rsidRPr="00320FD7">
              <w:rPr>
                <w:b/>
                <w:bCs/>
                <w:sz w:val="20"/>
                <w:szCs w:val="20"/>
              </w:rPr>
              <w:t>380,00</w:t>
            </w:r>
          </w:p>
        </w:tc>
        <w:tc>
          <w:tcPr>
            <w:tcW w:w="709" w:type="dxa"/>
            <w:tcBorders>
              <w:top w:val="nil"/>
              <w:left w:val="nil"/>
              <w:bottom w:val="single" w:sz="4" w:space="0" w:color="auto"/>
              <w:right w:val="single" w:sz="4" w:space="0" w:color="auto"/>
            </w:tcBorders>
            <w:shd w:val="clear" w:color="auto" w:fill="auto"/>
            <w:noWrap/>
            <w:vAlign w:val="center"/>
          </w:tcPr>
          <w:p w:rsidR="00320FD7" w:rsidRPr="00320FD7" w:rsidRDefault="00320FD7" w:rsidP="00320FD7">
            <w:pPr>
              <w:jc w:val="center"/>
              <w:rPr>
                <w:sz w:val="20"/>
                <w:szCs w:val="20"/>
              </w:rPr>
            </w:pPr>
          </w:p>
        </w:tc>
      </w:tr>
      <w:tr w:rsidR="00320FD7" w:rsidRPr="00320FD7" w:rsidTr="00570F3C">
        <w:trPr>
          <w:trHeight w:val="276"/>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1.1.3.2.</w:t>
            </w:r>
          </w:p>
        </w:tc>
        <w:tc>
          <w:tcPr>
            <w:tcW w:w="496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sz w:val="20"/>
                <w:szCs w:val="20"/>
              </w:rPr>
            </w:pPr>
            <w:r w:rsidRPr="00320FD7">
              <w:rPr>
                <w:sz w:val="20"/>
                <w:szCs w:val="20"/>
              </w:rPr>
              <w:t>Подготовка и проведение заседаний Общественной палаты города Якутска</w:t>
            </w:r>
          </w:p>
        </w:tc>
        <w:tc>
          <w:tcPr>
            <w:tcW w:w="1276"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sz w:val="20"/>
                <w:szCs w:val="20"/>
              </w:rPr>
            </w:pPr>
            <w:r w:rsidRPr="00320FD7">
              <w:rPr>
                <w:sz w:val="20"/>
                <w:szCs w:val="20"/>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sz w:val="20"/>
                <w:szCs w:val="20"/>
              </w:rPr>
            </w:pPr>
            <w:r w:rsidRPr="00320FD7">
              <w:rPr>
                <w:sz w:val="20"/>
                <w:szCs w:val="20"/>
              </w:rPr>
              <w:t>0,00</w:t>
            </w:r>
          </w:p>
        </w:tc>
        <w:tc>
          <w:tcPr>
            <w:tcW w:w="1169"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sz w:val="20"/>
                <w:szCs w:val="20"/>
              </w:rPr>
            </w:pPr>
            <w:r w:rsidRPr="00320FD7">
              <w:rPr>
                <w:sz w:val="20"/>
                <w:szCs w:val="20"/>
              </w:rPr>
              <w:t>0,00</w:t>
            </w:r>
          </w:p>
        </w:tc>
        <w:tc>
          <w:tcPr>
            <w:tcW w:w="709" w:type="dxa"/>
            <w:tcBorders>
              <w:top w:val="nil"/>
              <w:left w:val="nil"/>
              <w:bottom w:val="single" w:sz="4" w:space="0" w:color="auto"/>
              <w:right w:val="single" w:sz="4" w:space="0" w:color="auto"/>
            </w:tcBorders>
            <w:shd w:val="clear" w:color="auto" w:fill="auto"/>
            <w:noWrap/>
            <w:vAlign w:val="center"/>
          </w:tcPr>
          <w:p w:rsidR="00320FD7" w:rsidRPr="00320FD7" w:rsidRDefault="00320FD7" w:rsidP="00320FD7">
            <w:pPr>
              <w:jc w:val="center"/>
              <w:rPr>
                <w:sz w:val="20"/>
                <w:szCs w:val="20"/>
              </w:rPr>
            </w:pPr>
          </w:p>
        </w:tc>
      </w:tr>
      <w:tr w:rsidR="00320FD7" w:rsidRPr="00320FD7" w:rsidTr="00570F3C">
        <w:trPr>
          <w:trHeight w:val="276"/>
        </w:trPr>
        <w:tc>
          <w:tcPr>
            <w:tcW w:w="10065" w:type="dxa"/>
            <w:gridSpan w:val="6"/>
            <w:tcBorders>
              <w:top w:val="nil"/>
              <w:bottom w:val="single" w:sz="4" w:space="0" w:color="auto"/>
            </w:tcBorders>
            <w:shd w:val="clear" w:color="000000" w:fill="FFFFFF"/>
            <w:vAlign w:val="center"/>
          </w:tcPr>
          <w:p w:rsidR="00320FD7" w:rsidRPr="00320FD7" w:rsidRDefault="00320FD7" w:rsidP="00320FD7">
            <w:pPr>
              <w:jc w:val="both"/>
              <w:rPr>
                <w:bCs/>
              </w:rPr>
            </w:pPr>
          </w:p>
          <w:p w:rsidR="00320FD7" w:rsidRPr="00320FD7" w:rsidRDefault="00320FD7" w:rsidP="00320FD7">
            <w:pPr>
              <w:jc w:val="both"/>
              <w:rPr>
                <w:bCs/>
              </w:rPr>
            </w:pPr>
            <w:r w:rsidRPr="00320FD7">
              <w:rPr>
                <w:bCs/>
              </w:rPr>
              <w:t>2.По подпрограмме «Развитие международного сотрудничества, межрегиональных связей, межмуниципального взаимодействия года Якутска»:</w:t>
            </w:r>
          </w:p>
          <w:p w:rsidR="00320FD7" w:rsidRPr="00320FD7" w:rsidRDefault="00320FD7" w:rsidP="00FF625D">
            <w:pPr>
              <w:numPr>
                <w:ilvl w:val="0"/>
                <w:numId w:val="16"/>
              </w:numPr>
              <w:jc w:val="both"/>
              <w:rPr>
                <w:bCs/>
              </w:rPr>
            </w:pPr>
            <w:r w:rsidRPr="00320FD7">
              <w:rPr>
                <w:bCs/>
              </w:rPr>
              <w:t>На мероприятия по направлению «Оплата членских и целевых взносов в международные и межрегиональные организации» на сумму 2 067,0 или на 22,6%;</w:t>
            </w:r>
          </w:p>
          <w:p w:rsidR="00320FD7" w:rsidRPr="00320FD7" w:rsidRDefault="00320FD7" w:rsidP="00FF625D">
            <w:pPr>
              <w:numPr>
                <w:ilvl w:val="0"/>
                <w:numId w:val="16"/>
              </w:numPr>
              <w:jc w:val="both"/>
              <w:rPr>
                <w:bCs/>
              </w:rPr>
            </w:pPr>
            <w:r w:rsidRPr="00320FD7">
              <w:rPr>
                <w:bCs/>
              </w:rPr>
              <w:t>На оплату проездных и командировочных расходов сотрудников Окружной администрации города Якутска и подведомственных структур, связанных с направлением в командировку в регионы России и за рубеж на сумму 3 571,1 или на 64,1%;</w:t>
            </w:r>
          </w:p>
          <w:p w:rsidR="00320FD7" w:rsidRPr="00320FD7" w:rsidRDefault="00320FD7" w:rsidP="00FF625D">
            <w:pPr>
              <w:numPr>
                <w:ilvl w:val="0"/>
                <w:numId w:val="16"/>
              </w:numPr>
              <w:jc w:val="both"/>
              <w:rPr>
                <w:bCs/>
              </w:rPr>
            </w:pPr>
            <w:r w:rsidRPr="00320FD7">
              <w:rPr>
                <w:bCs/>
              </w:rPr>
              <w:t>На мероприятия по</w:t>
            </w:r>
            <w:r w:rsidRPr="00320FD7">
              <w:rPr>
                <w:bCs/>
                <w:iCs/>
              </w:rPr>
              <w:t xml:space="preserve"> Организации и проведение мероприятий, связанных с приемом и обслуживанием делегаций и организацией визитов</w:t>
            </w:r>
            <w:r w:rsidRPr="00320FD7">
              <w:rPr>
                <w:bCs/>
              </w:rPr>
              <w:t xml:space="preserve"> на сумму </w:t>
            </w:r>
            <w:r w:rsidRPr="00320FD7">
              <w:rPr>
                <w:bCs/>
                <w:iCs/>
              </w:rPr>
              <w:t xml:space="preserve">4 877,2 </w:t>
            </w:r>
            <w:r w:rsidRPr="00320FD7">
              <w:rPr>
                <w:bCs/>
              </w:rPr>
              <w:t>или на 74,4%;</w:t>
            </w:r>
          </w:p>
        </w:tc>
      </w:tr>
      <w:tr w:rsidR="00320FD7" w:rsidRPr="00320FD7" w:rsidTr="00570F3C">
        <w:trPr>
          <w:trHeight w:val="52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1.2.</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sz w:val="20"/>
                <w:szCs w:val="20"/>
              </w:rPr>
            </w:pPr>
            <w:r w:rsidRPr="00320FD7">
              <w:rPr>
                <w:b/>
                <w:bCs/>
                <w:sz w:val="20"/>
                <w:szCs w:val="20"/>
              </w:rPr>
              <w:t xml:space="preserve">Развитие международного сотрудничества, межрегиональных связей, межмуниципального взаимодействия </w:t>
            </w:r>
            <w:proofErr w:type="spellStart"/>
            <w:r w:rsidRPr="00320FD7">
              <w:rPr>
                <w:b/>
                <w:bCs/>
                <w:sz w:val="20"/>
                <w:szCs w:val="20"/>
              </w:rPr>
              <w:t>гоода</w:t>
            </w:r>
            <w:proofErr w:type="spellEnd"/>
            <w:r w:rsidRPr="00320FD7">
              <w:rPr>
                <w:b/>
                <w:bCs/>
                <w:sz w:val="20"/>
                <w:szCs w:val="20"/>
              </w:rPr>
              <w:t xml:space="preserve"> Якутска</w:t>
            </w:r>
          </w:p>
        </w:tc>
        <w:tc>
          <w:tcPr>
            <w:tcW w:w="1276"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sz w:val="20"/>
                <w:szCs w:val="20"/>
              </w:rPr>
            </w:pPr>
            <w:r w:rsidRPr="00320FD7">
              <w:rPr>
                <w:b/>
                <w:bCs/>
                <w:sz w:val="20"/>
                <w:szCs w:val="20"/>
              </w:rPr>
              <w:t>21 809,50</w:t>
            </w:r>
          </w:p>
        </w:tc>
        <w:tc>
          <w:tcPr>
            <w:tcW w:w="12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sz w:val="20"/>
                <w:szCs w:val="20"/>
              </w:rPr>
            </w:pPr>
            <w:r w:rsidRPr="00320FD7">
              <w:rPr>
                <w:b/>
                <w:bCs/>
                <w:sz w:val="20"/>
                <w:szCs w:val="20"/>
              </w:rPr>
              <w:t>11 295,73</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-10 513,77</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51,8</w:t>
            </w:r>
          </w:p>
        </w:tc>
      </w:tr>
      <w:tr w:rsidR="00320FD7" w:rsidRPr="00320FD7" w:rsidTr="00570F3C">
        <w:trPr>
          <w:trHeight w:val="55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b/>
                <w:bCs/>
                <w:i/>
                <w:iCs/>
                <w:sz w:val="20"/>
                <w:szCs w:val="20"/>
              </w:rPr>
            </w:pPr>
            <w:r w:rsidRPr="00320FD7">
              <w:rPr>
                <w:b/>
                <w:bCs/>
                <w:i/>
                <w:iCs/>
                <w:sz w:val="20"/>
                <w:szCs w:val="20"/>
              </w:rPr>
              <w:t>1.2.1.</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i/>
                <w:iCs/>
                <w:sz w:val="20"/>
                <w:szCs w:val="20"/>
              </w:rPr>
            </w:pPr>
            <w:r w:rsidRPr="00320FD7">
              <w:rPr>
                <w:b/>
                <w:bCs/>
                <w:i/>
                <w:iCs/>
                <w:sz w:val="20"/>
                <w:szCs w:val="20"/>
              </w:rPr>
              <w:t>Оплата членских и целевых взносов в международные и межрегиональные организации</w:t>
            </w:r>
          </w:p>
        </w:tc>
        <w:tc>
          <w:tcPr>
            <w:tcW w:w="1276"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
                <w:iCs/>
                <w:sz w:val="20"/>
                <w:szCs w:val="20"/>
              </w:rPr>
            </w:pPr>
            <w:r w:rsidRPr="00320FD7">
              <w:rPr>
                <w:b/>
                <w:bCs/>
                <w:i/>
                <w:iCs/>
                <w:sz w:val="20"/>
                <w:szCs w:val="20"/>
              </w:rPr>
              <w:t>9 148,89</w:t>
            </w:r>
          </w:p>
        </w:tc>
        <w:tc>
          <w:tcPr>
            <w:tcW w:w="12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
                <w:iCs/>
                <w:sz w:val="20"/>
                <w:szCs w:val="20"/>
              </w:rPr>
            </w:pPr>
            <w:r w:rsidRPr="00320FD7">
              <w:rPr>
                <w:b/>
                <w:bCs/>
                <w:i/>
                <w:iCs/>
                <w:sz w:val="20"/>
                <w:szCs w:val="20"/>
              </w:rPr>
              <w:t>7 081,83</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-2 067,06</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77,4</w:t>
            </w:r>
          </w:p>
        </w:tc>
      </w:tr>
      <w:tr w:rsidR="00320FD7" w:rsidRPr="00320FD7" w:rsidTr="00570F3C">
        <w:trPr>
          <w:trHeight w:val="52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1.2.1.1.</w:t>
            </w:r>
          </w:p>
        </w:tc>
        <w:tc>
          <w:tcPr>
            <w:tcW w:w="496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sz w:val="20"/>
                <w:szCs w:val="20"/>
              </w:rPr>
            </w:pPr>
            <w:r w:rsidRPr="00320FD7">
              <w:rPr>
                <w:sz w:val="20"/>
                <w:szCs w:val="20"/>
              </w:rPr>
              <w:t>Оплата членского взноса в Евразийское региональное отделение Всемирной организации объединенных городов и местных властей (ЕРО ОГМВ)</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165,00</w:t>
            </w:r>
          </w:p>
        </w:tc>
        <w:tc>
          <w:tcPr>
            <w:tcW w:w="124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sz w:val="20"/>
                <w:szCs w:val="20"/>
              </w:rPr>
            </w:pPr>
            <w:r w:rsidRPr="00320FD7">
              <w:rPr>
                <w:sz w:val="20"/>
                <w:szCs w:val="20"/>
              </w:rPr>
              <w:t>165,00</w:t>
            </w:r>
          </w:p>
        </w:tc>
        <w:tc>
          <w:tcPr>
            <w:tcW w:w="1169"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b/>
                <w:bCs/>
                <w:sz w:val="20"/>
                <w:szCs w:val="20"/>
              </w:rPr>
            </w:pPr>
            <w:r w:rsidRPr="00320FD7">
              <w:rPr>
                <w:b/>
                <w:bCs/>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100,0</w:t>
            </w:r>
          </w:p>
        </w:tc>
      </w:tr>
      <w:tr w:rsidR="00320FD7" w:rsidRPr="00320FD7" w:rsidTr="00570F3C">
        <w:trPr>
          <w:trHeight w:val="79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1.2.1.2.</w:t>
            </w:r>
          </w:p>
        </w:tc>
        <w:tc>
          <w:tcPr>
            <w:tcW w:w="496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sz w:val="20"/>
                <w:szCs w:val="20"/>
              </w:rPr>
            </w:pPr>
            <w:r w:rsidRPr="00320FD7">
              <w:rPr>
                <w:sz w:val="20"/>
                <w:szCs w:val="20"/>
              </w:rPr>
              <w:t>Оплата целевого взноса на поддержку проектов Евразийского регионального отделения Всемирной организации объединенных городов и местных властей (ЕРО ОГМВ)</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300,00</w:t>
            </w:r>
          </w:p>
        </w:tc>
        <w:tc>
          <w:tcPr>
            <w:tcW w:w="124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sz w:val="20"/>
                <w:szCs w:val="20"/>
              </w:rPr>
            </w:pPr>
            <w:r w:rsidRPr="00320FD7">
              <w:rPr>
                <w:sz w:val="20"/>
                <w:szCs w:val="20"/>
              </w:rPr>
              <w:t>300,00</w:t>
            </w:r>
          </w:p>
        </w:tc>
        <w:tc>
          <w:tcPr>
            <w:tcW w:w="1169"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b/>
                <w:bCs/>
                <w:sz w:val="20"/>
                <w:szCs w:val="20"/>
              </w:rPr>
            </w:pPr>
            <w:r w:rsidRPr="00320FD7">
              <w:rPr>
                <w:b/>
                <w:bCs/>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100,0</w:t>
            </w:r>
          </w:p>
        </w:tc>
      </w:tr>
      <w:tr w:rsidR="00320FD7" w:rsidRPr="00320FD7" w:rsidTr="00570F3C">
        <w:trPr>
          <w:trHeight w:val="52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1.2.1.3.</w:t>
            </w:r>
          </w:p>
        </w:tc>
        <w:tc>
          <w:tcPr>
            <w:tcW w:w="496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sz w:val="20"/>
                <w:szCs w:val="20"/>
              </w:rPr>
            </w:pPr>
            <w:r w:rsidRPr="00320FD7">
              <w:rPr>
                <w:sz w:val="20"/>
                <w:szCs w:val="20"/>
              </w:rPr>
              <w:t>Оплата членского взноса в Международную ассамблею столиц и крупных городов (МАГ)</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207,10</w:t>
            </w:r>
          </w:p>
        </w:tc>
        <w:tc>
          <w:tcPr>
            <w:tcW w:w="124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sz w:val="20"/>
                <w:szCs w:val="20"/>
              </w:rPr>
            </w:pPr>
            <w:r w:rsidRPr="00320FD7">
              <w:rPr>
                <w:sz w:val="20"/>
                <w:szCs w:val="20"/>
              </w:rPr>
              <w:t>207,10</w:t>
            </w:r>
          </w:p>
        </w:tc>
        <w:tc>
          <w:tcPr>
            <w:tcW w:w="1169"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b/>
                <w:bCs/>
                <w:sz w:val="20"/>
                <w:szCs w:val="20"/>
              </w:rPr>
            </w:pPr>
            <w:r w:rsidRPr="00320FD7">
              <w:rPr>
                <w:b/>
                <w:bCs/>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100,0</w:t>
            </w:r>
          </w:p>
        </w:tc>
      </w:tr>
      <w:tr w:rsidR="00320FD7" w:rsidRPr="00320FD7" w:rsidTr="00570F3C">
        <w:trPr>
          <w:trHeight w:val="52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1.2.1.4.</w:t>
            </w:r>
          </w:p>
        </w:tc>
        <w:tc>
          <w:tcPr>
            <w:tcW w:w="496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sz w:val="20"/>
                <w:szCs w:val="20"/>
              </w:rPr>
            </w:pPr>
            <w:r w:rsidRPr="00320FD7">
              <w:rPr>
                <w:sz w:val="20"/>
                <w:szCs w:val="20"/>
              </w:rPr>
              <w:t>Оплата целевого взноса на развитие и продвижение программ и проектов Международной ассамблеи столиц и крупных городов (МАГ)</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36,60</w:t>
            </w:r>
          </w:p>
        </w:tc>
        <w:tc>
          <w:tcPr>
            <w:tcW w:w="124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sz w:val="20"/>
                <w:szCs w:val="20"/>
              </w:rPr>
            </w:pPr>
            <w:r w:rsidRPr="00320FD7">
              <w:rPr>
                <w:sz w:val="20"/>
                <w:szCs w:val="20"/>
              </w:rPr>
              <w:t>0,00</w:t>
            </w:r>
          </w:p>
        </w:tc>
        <w:tc>
          <w:tcPr>
            <w:tcW w:w="1169"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b/>
                <w:bCs/>
                <w:sz w:val="20"/>
                <w:szCs w:val="20"/>
              </w:rPr>
            </w:pPr>
            <w:r w:rsidRPr="00320FD7">
              <w:rPr>
                <w:b/>
                <w:bCs/>
                <w:sz w:val="20"/>
                <w:szCs w:val="20"/>
              </w:rPr>
              <w:t>-36,60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0,0</w:t>
            </w:r>
          </w:p>
        </w:tc>
      </w:tr>
      <w:tr w:rsidR="00320FD7" w:rsidRPr="00320FD7" w:rsidTr="00570F3C">
        <w:trPr>
          <w:trHeight w:val="52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1.2.1.5.</w:t>
            </w:r>
          </w:p>
        </w:tc>
        <w:tc>
          <w:tcPr>
            <w:tcW w:w="496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sz w:val="20"/>
                <w:szCs w:val="20"/>
              </w:rPr>
            </w:pPr>
            <w:r w:rsidRPr="00320FD7">
              <w:rPr>
                <w:sz w:val="20"/>
                <w:szCs w:val="20"/>
              </w:rPr>
              <w:t>Оплата членского взноса в Ассоциацию сибирских и дальневосточных городов (АСДГ)</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532,34</w:t>
            </w:r>
          </w:p>
        </w:tc>
        <w:tc>
          <w:tcPr>
            <w:tcW w:w="124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sz w:val="20"/>
                <w:szCs w:val="20"/>
              </w:rPr>
            </w:pPr>
            <w:r w:rsidRPr="00320FD7">
              <w:rPr>
                <w:sz w:val="20"/>
                <w:szCs w:val="20"/>
              </w:rPr>
              <w:t>501,88</w:t>
            </w:r>
          </w:p>
        </w:tc>
        <w:tc>
          <w:tcPr>
            <w:tcW w:w="1169"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b/>
                <w:bCs/>
                <w:sz w:val="20"/>
                <w:szCs w:val="20"/>
              </w:rPr>
            </w:pPr>
            <w:r w:rsidRPr="00320FD7">
              <w:rPr>
                <w:b/>
                <w:bCs/>
                <w:sz w:val="20"/>
                <w:szCs w:val="20"/>
              </w:rPr>
              <w:t>-30,46</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94,3</w:t>
            </w:r>
          </w:p>
        </w:tc>
      </w:tr>
      <w:tr w:rsidR="00320FD7" w:rsidRPr="00320FD7" w:rsidTr="00570F3C">
        <w:trPr>
          <w:trHeight w:val="52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1.2.1.6.</w:t>
            </w:r>
          </w:p>
        </w:tc>
        <w:tc>
          <w:tcPr>
            <w:tcW w:w="496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sz w:val="20"/>
                <w:szCs w:val="20"/>
              </w:rPr>
            </w:pPr>
            <w:r w:rsidRPr="00320FD7">
              <w:rPr>
                <w:sz w:val="20"/>
                <w:szCs w:val="20"/>
              </w:rPr>
              <w:t>Оплата целевого взноса на развитие информационной сети Ассоциации сибирских и дальневосточных городов (АСДГ)</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85,00</w:t>
            </w:r>
          </w:p>
        </w:tc>
        <w:tc>
          <w:tcPr>
            <w:tcW w:w="124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sz w:val="20"/>
                <w:szCs w:val="20"/>
              </w:rPr>
            </w:pPr>
            <w:r w:rsidRPr="00320FD7">
              <w:rPr>
                <w:sz w:val="20"/>
                <w:szCs w:val="20"/>
              </w:rPr>
              <w:t>85,00</w:t>
            </w:r>
          </w:p>
        </w:tc>
        <w:tc>
          <w:tcPr>
            <w:tcW w:w="1169"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b/>
                <w:bCs/>
                <w:sz w:val="20"/>
                <w:szCs w:val="20"/>
              </w:rPr>
            </w:pPr>
            <w:r w:rsidRPr="00320FD7">
              <w:rPr>
                <w:b/>
                <w:bCs/>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100,0</w:t>
            </w:r>
          </w:p>
        </w:tc>
      </w:tr>
      <w:tr w:rsidR="00320FD7" w:rsidRPr="00320FD7" w:rsidTr="00570F3C">
        <w:trPr>
          <w:trHeight w:val="276"/>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1.2.1.7</w:t>
            </w:r>
          </w:p>
        </w:tc>
        <w:tc>
          <w:tcPr>
            <w:tcW w:w="496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sz w:val="20"/>
                <w:szCs w:val="20"/>
              </w:rPr>
            </w:pPr>
            <w:r w:rsidRPr="00320FD7">
              <w:rPr>
                <w:sz w:val="20"/>
                <w:szCs w:val="20"/>
              </w:rPr>
              <w:t>Оплата членского взноса в Союз городов Заполярья и Крайнего Севера</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500,07</w:t>
            </w:r>
          </w:p>
        </w:tc>
        <w:tc>
          <w:tcPr>
            <w:tcW w:w="124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sz w:val="20"/>
                <w:szCs w:val="20"/>
              </w:rPr>
            </w:pPr>
            <w:r w:rsidRPr="00320FD7">
              <w:rPr>
                <w:sz w:val="20"/>
                <w:szCs w:val="20"/>
              </w:rPr>
              <w:t>500,07</w:t>
            </w:r>
          </w:p>
        </w:tc>
        <w:tc>
          <w:tcPr>
            <w:tcW w:w="1169"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b/>
                <w:bCs/>
                <w:sz w:val="20"/>
                <w:szCs w:val="20"/>
              </w:rPr>
            </w:pPr>
            <w:r w:rsidRPr="00320FD7">
              <w:rPr>
                <w:b/>
                <w:bCs/>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100,0</w:t>
            </w:r>
          </w:p>
        </w:tc>
      </w:tr>
      <w:tr w:rsidR="00320FD7" w:rsidRPr="00320FD7" w:rsidTr="00570F3C">
        <w:trPr>
          <w:trHeight w:val="276"/>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1.2.1.8</w:t>
            </w:r>
          </w:p>
        </w:tc>
        <w:tc>
          <w:tcPr>
            <w:tcW w:w="4962" w:type="dxa"/>
            <w:tcBorders>
              <w:top w:val="nil"/>
              <w:left w:val="nil"/>
              <w:bottom w:val="single" w:sz="4" w:space="0" w:color="auto"/>
              <w:right w:val="single" w:sz="4" w:space="0" w:color="auto"/>
            </w:tcBorders>
            <w:shd w:val="clear" w:color="auto" w:fill="auto"/>
            <w:vAlign w:val="bottom"/>
            <w:hideMark/>
          </w:tcPr>
          <w:p w:rsidR="00320FD7" w:rsidRPr="00320FD7" w:rsidRDefault="00320FD7" w:rsidP="00320FD7">
            <w:pPr>
              <w:rPr>
                <w:sz w:val="20"/>
                <w:szCs w:val="20"/>
              </w:rPr>
            </w:pPr>
            <w:r w:rsidRPr="00320FD7">
              <w:rPr>
                <w:sz w:val="20"/>
                <w:szCs w:val="20"/>
              </w:rPr>
              <w:t>Оплата членского взноса в Ассоциацию "Здоровые города, районы и поселки"</w:t>
            </w:r>
          </w:p>
        </w:tc>
        <w:tc>
          <w:tcPr>
            <w:tcW w:w="1276"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32,26</w:t>
            </w:r>
          </w:p>
        </w:tc>
        <w:tc>
          <w:tcPr>
            <w:tcW w:w="124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sz w:val="20"/>
                <w:szCs w:val="20"/>
              </w:rPr>
            </w:pPr>
            <w:r w:rsidRPr="00320FD7">
              <w:rPr>
                <w:sz w:val="20"/>
                <w:szCs w:val="20"/>
              </w:rPr>
              <w:t>32,26</w:t>
            </w:r>
          </w:p>
        </w:tc>
        <w:tc>
          <w:tcPr>
            <w:tcW w:w="1169"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100,0</w:t>
            </w:r>
          </w:p>
        </w:tc>
      </w:tr>
      <w:tr w:rsidR="00320FD7" w:rsidRPr="00320FD7" w:rsidTr="00570F3C">
        <w:trPr>
          <w:trHeight w:val="52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1.2.1.9.</w:t>
            </w:r>
          </w:p>
        </w:tc>
        <w:tc>
          <w:tcPr>
            <w:tcW w:w="4962" w:type="dxa"/>
            <w:tcBorders>
              <w:top w:val="nil"/>
              <w:left w:val="nil"/>
              <w:bottom w:val="single" w:sz="4" w:space="0" w:color="auto"/>
              <w:right w:val="single" w:sz="4" w:space="0" w:color="auto"/>
            </w:tcBorders>
            <w:shd w:val="clear" w:color="auto" w:fill="auto"/>
            <w:vAlign w:val="bottom"/>
            <w:hideMark/>
          </w:tcPr>
          <w:p w:rsidR="00320FD7" w:rsidRPr="00320FD7" w:rsidRDefault="00320FD7" w:rsidP="00320FD7">
            <w:pPr>
              <w:rPr>
                <w:sz w:val="20"/>
                <w:szCs w:val="20"/>
              </w:rPr>
            </w:pPr>
            <w:r w:rsidRPr="00320FD7">
              <w:rPr>
                <w:sz w:val="20"/>
                <w:szCs w:val="20"/>
              </w:rPr>
              <w:t>Оплата членского взноса в Совет муниципальных образований Республики Саха (Якутия)</w:t>
            </w:r>
          </w:p>
        </w:tc>
        <w:tc>
          <w:tcPr>
            <w:tcW w:w="1276"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1290,52</w:t>
            </w:r>
          </w:p>
        </w:tc>
        <w:tc>
          <w:tcPr>
            <w:tcW w:w="124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sz w:val="20"/>
                <w:szCs w:val="20"/>
              </w:rPr>
            </w:pPr>
            <w:r w:rsidRPr="00320FD7">
              <w:rPr>
                <w:sz w:val="20"/>
                <w:szCs w:val="20"/>
              </w:rPr>
              <w:t>1290,52</w:t>
            </w:r>
          </w:p>
        </w:tc>
        <w:tc>
          <w:tcPr>
            <w:tcW w:w="1169"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100,0</w:t>
            </w:r>
          </w:p>
        </w:tc>
      </w:tr>
      <w:tr w:rsidR="00320FD7" w:rsidRPr="00320FD7" w:rsidTr="00570F3C">
        <w:trPr>
          <w:trHeight w:val="52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1.2.1.10.</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Оплата взноса в международную организацию "Программа ООН по населенным пунктам (ООН-</w:t>
            </w:r>
            <w:proofErr w:type="spellStart"/>
            <w:r w:rsidRPr="00320FD7">
              <w:rPr>
                <w:sz w:val="20"/>
                <w:szCs w:val="20"/>
              </w:rPr>
              <w:lastRenderedPageBreak/>
              <w:t>Хабитат</w:t>
            </w:r>
            <w:proofErr w:type="spellEnd"/>
            <w:r w:rsidRPr="00320FD7">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lastRenderedPageBreak/>
              <w:t>6 000,00</w:t>
            </w:r>
          </w:p>
        </w:tc>
        <w:tc>
          <w:tcPr>
            <w:tcW w:w="1240"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sz w:val="20"/>
                <w:szCs w:val="20"/>
              </w:rPr>
            </w:pPr>
            <w:r w:rsidRPr="00320FD7">
              <w:rPr>
                <w:sz w:val="20"/>
                <w:szCs w:val="20"/>
              </w:rPr>
              <w:t>4 000,00</w:t>
            </w:r>
          </w:p>
        </w:tc>
        <w:tc>
          <w:tcPr>
            <w:tcW w:w="1169"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b/>
                <w:bCs/>
                <w:sz w:val="20"/>
                <w:szCs w:val="20"/>
              </w:rPr>
            </w:pPr>
            <w:r w:rsidRPr="00320FD7">
              <w:rPr>
                <w:b/>
                <w:bCs/>
                <w:sz w:val="20"/>
                <w:szCs w:val="20"/>
              </w:rPr>
              <w:t>-2 000,00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66,7</w:t>
            </w:r>
          </w:p>
        </w:tc>
      </w:tr>
      <w:tr w:rsidR="00320FD7" w:rsidRPr="00320FD7" w:rsidTr="00570F3C">
        <w:trPr>
          <w:trHeight w:val="79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lastRenderedPageBreak/>
              <w:t>1.2.1.11.</w:t>
            </w:r>
          </w:p>
        </w:tc>
        <w:tc>
          <w:tcPr>
            <w:tcW w:w="496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sz w:val="20"/>
                <w:szCs w:val="20"/>
              </w:rPr>
            </w:pPr>
            <w:r w:rsidRPr="00320FD7">
              <w:rPr>
                <w:sz w:val="20"/>
                <w:szCs w:val="20"/>
              </w:rPr>
              <w:t xml:space="preserve">Оплата целевого взноса в Ассоциацию городов Дальнего Востока и Сибири по дружественным связям с городами Японии за участие в XXVI </w:t>
            </w:r>
            <w:proofErr w:type="spellStart"/>
            <w:r w:rsidRPr="00320FD7">
              <w:rPr>
                <w:sz w:val="20"/>
                <w:szCs w:val="20"/>
              </w:rPr>
              <w:t>Встрче</w:t>
            </w:r>
            <w:proofErr w:type="spellEnd"/>
            <w:r w:rsidRPr="00320FD7">
              <w:rPr>
                <w:sz w:val="20"/>
                <w:szCs w:val="20"/>
              </w:rPr>
              <w:t xml:space="preserve"> мэров городов Дальнего Востока, Сибири и Западного побережья Японии</w:t>
            </w:r>
          </w:p>
        </w:tc>
        <w:tc>
          <w:tcPr>
            <w:tcW w:w="1276"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sz w:val="20"/>
                <w:szCs w:val="20"/>
              </w:rPr>
            </w:pPr>
            <w:r w:rsidRPr="00320FD7">
              <w:rPr>
                <w:sz w:val="20"/>
                <w:szCs w:val="20"/>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sz w:val="20"/>
                <w:szCs w:val="20"/>
              </w:rPr>
            </w:pPr>
            <w:r w:rsidRPr="00320FD7">
              <w:rPr>
                <w:sz w:val="20"/>
                <w:szCs w:val="20"/>
              </w:rPr>
              <w:t>0,00</w:t>
            </w:r>
          </w:p>
        </w:tc>
        <w:tc>
          <w:tcPr>
            <w:tcW w:w="1169"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b/>
                <w:bCs/>
                <w:sz w:val="20"/>
                <w:szCs w:val="20"/>
              </w:rPr>
            </w:pPr>
            <w:r w:rsidRPr="00320FD7">
              <w:rPr>
                <w:b/>
                <w:bCs/>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center"/>
              <w:rPr>
                <w:sz w:val="20"/>
                <w:szCs w:val="20"/>
              </w:rPr>
            </w:pPr>
            <w:r w:rsidRPr="00320FD7">
              <w:rPr>
                <w:sz w:val="20"/>
                <w:szCs w:val="20"/>
              </w:rPr>
              <w:t>#ДЕЛ/0!</w:t>
            </w:r>
          </w:p>
        </w:tc>
      </w:tr>
      <w:tr w:rsidR="00320FD7" w:rsidRPr="00320FD7" w:rsidTr="00570F3C">
        <w:trPr>
          <w:trHeight w:val="82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b/>
                <w:bCs/>
                <w:i/>
                <w:iCs/>
                <w:sz w:val="20"/>
                <w:szCs w:val="20"/>
              </w:rPr>
            </w:pPr>
            <w:r w:rsidRPr="00320FD7">
              <w:rPr>
                <w:b/>
                <w:bCs/>
                <w:i/>
                <w:iCs/>
                <w:sz w:val="20"/>
                <w:szCs w:val="20"/>
              </w:rPr>
              <w:t>1.2.2.</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i/>
                <w:iCs/>
                <w:sz w:val="20"/>
                <w:szCs w:val="20"/>
              </w:rPr>
            </w:pPr>
            <w:r w:rsidRPr="00320FD7">
              <w:rPr>
                <w:b/>
                <w:bCs/>
                <w:i/>
                <w:iCs/>
                <w:sz w:val="20"/>
                <w:szCs w:val="20"/>
              </w:rPr>
              <w:t xml:space="preserve">Оплата проездных и командировочных расходов сотрудников Окружной администрации города Якутска и подведомственных структур, </w:t>
            </w:r>
            <w:proofErr w:type="spellStart"/>
            <w:r w:rsidRPr="00320FD7">
              <w:rPr>
                <w:b/>
                <w:bCs/>
                <w:i/>
                <w:iCs/>
                <w:sz w:val="20"/>
                <w:szCs w:val="20"/>
              </w:rPr>
              <w:t>свяханных</w:t>
            </w:r>
            <w:proofErr w:type="spellEnd"/>
            <w:r w:rsidRPr="00320FD7">
              <w:rPr>
                <w:b/>
                <w:bCs/>
                <w:i/>
                <w:iCs/>
                <w:sz w:val="20"/>
                <w:szCs w:val="20"/>
              </w:rPr>
              <w:t xml:space="preserve"> с направлением в командировку в регионы России и за рубеж</w:t>
            </w:r>
          </w:p>
        </w:tc>
        <w:tc>
          <w:tcPr>
            <w:tcW w:w="1276"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
                <w:iCs/>
                <w:sz w:val="20"/>
                <w:szCs w:val="20"/>
              </w:rPr>
            </w:pPr>
            <w:r w:rsidRPr="00320FD7">
              <w:rPr>
                <w:b/>
                <w:bCs/>
                <w:i/>
                <w:iCs/>
                <w:sz w:val="20"/>
                <w:szCs w:val="20"/>
              </w:rPr>
              <w:t>5 571,11</w:t>
            </w:r>
          </w:p>
        </w:tc>
        <w:tc>
          <w:tcPr>
            <w:tcW w:w="1240" w:type="dxa"/>
            <w:tcBorders>
              <w:top w:val="nil"/>
              <w:left w:val="nil"/>
              <w:bottom w:val="nil"/>
              <w:right w:val="single" w:sz="4" w:space="0" w:color="auto"/>
            </w:tcBorders>
            <w:shd w:val="clear" w:color="auto" w:fill="auto"/>
            <w:noWrap/>
            <w:vAlign w:val="center"/>
            <w:hideMark/>
          </w:tcPr>
          <w:p w:rsidR="00320FD7" w:rsidRPr="00320FD7" w:rsidRDefault="00320FD7" w:rsidP="00320FD7">
            <w:pPr>
              <w:jc w:val="right"/>
              <w:rPr>
                <w:b/>
                <w:bCs/>
                <w:i/>
                <w:iCs/>
                <w:sz w:val="20"/>
                <w:szCs w:val="20"/>
              </w:rPr>
            </w:pPr>
            <w:r w:rsidRPr="00320FD7">
              <w:rPr>
                <w:b/>
                <w:bCs/>
                <w:i/>
                <w:iCs/>
                <w:sz w:val="20"/>
                <w:szCs w:val="20"/>
              </w:rPr>
              <w:t>2 000,00</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-3 571,11</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35,9</w:t>
            </w:r>
          </w:p>
        </w:tc>
      </w:tr>
      <w:tr w:rsidR="00320FD7" w:rsidRPr="00320FD7" w:rsidTr="00570F3C">
        <w:trPr>
          <w:trHeight w:val="27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1.2.2.1.</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Оплата проезда к месту командировки и обратно</w:t>
            </w:r>
          </w:p>
        </w:tc>
        <w:tc>
          <w:tcPr>
            <w:tcW w:w="1276"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5 571,11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2 000,00</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-3 571,11</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35,9</w:t>
            </w:r>
          </w:p>
        </w:tc>
      </w:tr>
      <w:tr w:rsidR="00320FD7" w:rsidRPr="00320FD7" w:rsidTr="00570F3C">
        <w:trPr>
          <w:trHeight w:val="55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b/>
                <w:bCs/>
                <w:i/>
                <w:iCs/>
                <w:sz w:val="20"/>
                <w:szCs w:val="20"/>
              </w:rPr>
            </w:pPr>
            <w:r w:rsidRPr="00320FD7">
              <w:rPr>
                <w:b/>
                <w:bCs/>
                <w:i/>
                <w:iCs/>
                <w:sz w:val="20"/>
                <w:szCs w:val="20"/>
              </w:rPr>
              <w:t>1.2.3.</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i/>
                <w:iCs/>
                <w:sz w:val="20"/>
                <w:szCs w:val="20"/>
              </w:rPr>
            </w:pPr>
            <w:r w:rsidRPr="00320FD7">
              <w:rPr>
                <w:b/>
                <w:bCs/>
                <w:i/>
                <w:iCs/>
                <w:sz w:val="20"/>
                <w:szCs w:val="20"/>
              </w:rPr>
              <w:t>Организация и проведение международных и межрегиональных мероприятий в городе Якутске</w:t>
            </w:r>
          </w:p>
        </w:tc>
        <w:tc>
          <w:tcPr>
            <w:tcW w:w="1276"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
                <w:iCs/>
                <w:sz w:val="20"/>
                <w:szCs w:val="20"/>
              </w:rPr>
            </w:pPr>
            <w:r w:rsidRPr="00320FD7">
              <w:rPr>
                <w:b/>
                <w:bCs/>
                <w:i/>
                <w:iCs/>
                <w:sz w:val="20"/>
                <w:szCs w:val="20"/>
              </w:rPr>
              <w:t>531,50</w:t>
            </w:r>
          </w:p>
        </w:tc>
        <w:tc>
          <w:tcPr>
            <w:tcW w:w="12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
                <w:iCs/>
                <w:sz w:val="20"/>
                <w:szCs w:val="20"/>
              </w:rPr>
            </w:pPr>
            <w:r w:rsidRPr="00320FD7">
              <w:rPr>
                <w:b/>
                <w:bCs/>
                <w:i/>
                <w:iCs/>
                <w:sz w:val="20"/>
                <w:szCs w:val="20"/>
              </w:rPr>
              <w:t>533,10</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1,60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100,3</w:t>
            </w:r>
          </w:p>
        </w:tc>
      </w:tr>
      <w:tr w:rsidR="00320FD7" w:rsidRPr="00320FD7" w:rsidTr="00570F3C">
        <w:trPr>
          <w:trHeight w:val="52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1.2.3.1.</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Организация финала республиканского конкурса "Будущий дипломат-2018 г." (г. Якутск)</w:t>
            </w:r>
          </w:p>
        </w:tc>
        <w:tc>
          <w:tcPr>
            <w:tcW w:w="1276"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31,50</w:t>
            </w:r>
          </w:p>
        </w:tc>
        <w:tc>
          <w:tcPr>
            <w:tcW w:w="12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31,50</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100,0</w:t>
            </w:r>
          </w:p>
        </w:tc>
      </w:tr>
      <w:tr w:rsidR="00320FD7" w:rsidRPr="00320FD7" w:rsidTr="00570F3C">
        <w:trPr>
          <w:trHeight w:val="52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1.2.3.2.</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Проведение праздничных мероприятий, посвященных Всемирному Дню породненных городов (г. Якутск)</w:t>
            </w:r>
          </w:p>
        </w:tc>
        <w:tc>
          <w:tcPr>
            <w:tcW w:w="1276"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500,00</w:t>
            </w:r>
          </w:p>
        </w:tc>
        <w:tc>
          <w:tcPr>
            <w:tcW w:w="12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501,60</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1,60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100,3</w:t>
            </w:r>
          </w:p>
        </w:tc>
      </w:tr>
      <w:tr w:rsidR="00320FD7" w:rsidRPr="00320FD7" w:rsidTr="00570F3C">
        <w:trPr>
          <w:trHeight w:val="55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b/>
                <w:bCs/>
                <w:i/>
                <w:iCs/>
                <w:sz w:val="20"/>
                <w:szCs w:val="20"/>
              </w:rPr>
            </w:pPr>
            <w:r w:rsidRPr="00320FD7">
              <w:rPr>
                <w:b/>
                <w:bCs/>
                <w:i/>
                <w:iCs/>
                <w:sz w:val="20"/>
                <w:szCs w:val="20"/>
              </w:rPr>
              <w:t>1.2.5.</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i/>
                <w:iCs/>
                <w:sz w:val="20"/>
                <w:szCs w:val="20"/>
              </w:rPr>
            </w:pPr>
            <w:proofErr w:type="spellStart"/>
            <w:r w:rsidRPr="00320FD7">
              <w:rPr>
                <w:b/>
                <w:bCs/>
                <w:i/>
                <w:iCs/>
                <w:sz w:val="20"/>
                <w:szCs w:val="20"/>
              </w:rPr>
              <w:t>Оранизация</w:t>
            </w:r>
            <w:proofErr w:type="spellEnd"/>
            <w:r w:rsidRPr="00320FD7">
              <w:rPr>
                <w:b/>
                <w:bCs/>
                <w:i/>
                <w:iCs/>
                <w:sz w:val="20"/>
                <w:szCs w:val="20"/>
              </w:rPr>
              <w:t xml:space="preserve"> и </w:t>
            </w:r>
            <w:proofErr w:type="spellStart"/>
            <w:r w:rsidRPr="00320FD7">
              <w:rPr>
                <w:b/>
                <w:bCs/>
                <w:i/>
                <w:iCs/>
                <w:sz w:val="20"/>
                <w:szCs w:val="20"/>
              </w:rPr>
              <w:t>провдение</w:t>
            </w:r>
            <w:proofErr w:type="spellEnd"/>
            <w:r w:rsidRPr="00320FD7">
              <w:rPr>
                <w:b/>
                <w:bCs/>
                <w:i/>
                <w:iCs/>
                <w:sz w:val="20"/>
                <w:szCs w:val="20"/>
              </w:rPr>
              <w:t xml:space="preserve"> мероприятий, связанных с приемом и обслуживанием делегаций и организацией визитов</w:t>
            </w:r>
          </w:p>
        </w:tc>
        <w:tc>
          <w:tcPr>
            <w:tcW w:w="1276"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
                <w:iCs/>
                <w:sz w:val="20"/>
                <w:szCs w:val="20"/>
              </w:rPr>
            </w:pPr>
            <w:r w:rsidRPr="00320FD7">
              <w:rPr>
                <w:b/>
                <w:bCs/>
                <w:i/>
                <w:iCs/>
                <w:sz w:val="20"/>
                <w:szCs w:val="20"/>
              </w:rPr>
              <w:t>6 558,00</w:t>
            </w:r>
          </w:p>
        </w:tc>
        <w:tc>
          <w:tcPr>
            <w:tcW w:w="12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
                <w:iCs/>
                <w:sz w:val="20"/>
                <w:szCs w:val="20"/>
              </w:rPr>
            </w:pPr>
            <w:r w:rsidRPr="00320FD7">
              <w:rPr>
                <w:b/>
                <w:bCs/>
                <w:i/>
                <w:iCs/>
                <w:sz w:val="20"/>
                <w:szCs w:val="20"/>
              </w:rPr>
              <w:t>1 680,80</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i/>
                <w:iCs/>
                <w:sz w:val="20"/>
                <w:szCs w:val="20"/>
              </w:rPr>
            </w:pPr>
            <w:r w:rsidRPr="00320FD7">
              <w:rPr>
                <w:b/>
                <w:bCs/>
                <w:i/>
                <w:iCs/>
                <w:sz w:val="20"/>
                <w:szCs w:val="20"/>
              </w:rPr>
              <w:t>-4 877,20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25,6</w:t>
            </w:r>
          </w:p>
        </w:tc>
      </w:tr>
      <w:tr w:rsidR="00320FD7" w:rsidRPr="00320FD7" w:rsidTr="00570F3C">
        <w:trPr>
          <w:trHeight w:val="1056"/>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1.2.5.1.</w:t>
            </w:r>
          </w:p>
        </w:tc>
        <w:tc>
          <w:tcPr>
            <w:tcW w:w="496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sz w:val="20"/>
                <w:szCs w:val="20"/>
              </w:rPr>
            </w:pPr>
            <w:proofErr w:type="gramStart"/>
            <w:r w:rsidRPr="00320FD7">
              <w:rPr>
                <w:sz w:val="20"/>
                <w:szCs w:val="20"/>
              </w:rPr>
              <w:t xml:space="preserve">Комплекс услуг, связанных с приемом и обслуживанием иностранных делегаций (гостиничное обслуживание, обеспечение питания, транспортное сопровождение, </w:t>
            </w:r>
            <w:proofErr w:type="spellStart"/>
            <w:r w:rsidRPr="00320FD7">
              <w:rPr>
                <w:sz w:val="20"/>
                <w:szCs w:val="20"/>
              </w:rPr>
              <w:t>экскурционное</w:t>
            </w:r>
            <w:proofErr w:type="spellEnd"/>
            <w:r w:rsidRPr="00320FD7">
              <w:rPr>
                <w:sz w:val="20"/>
                <w:szCs w:val="20"/>
              </w:rPr>
              <w:t xml:space="preserve"> обслуживание, эксплуатация оборудования для синхронного перевода (МКУ "Управление делами" ГО "город Якутск")</w:t>
            </w:r>
            <w:proofErr w:type="gramEnd"/>
          </w:p>
        </w:tc>
        <w:tc>
          <w:tcPr>
            <w:tcW w:w="1276"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sz w:val="20"/>
                <w:szCs w:val="20"/>
              </w:rPr>
            </w:pPr>
            <w:r w:rsidRPr="00320FD7">
              <w:rPr>
                <w:sz w:val="20"/>
                <w:szCs w:val="20"/>
              </w:rPr>
              <w:t>4 677,20</w:t>
            </w:r>
          </w:p>
        </w:tc>
        <w:tc>
          <w:tcPr>
            <w:tcW w:w="124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sz w:val="20"/>
                <w:szCs w:val="20"/>
              </w:rPr>
            </w:pPr>
            <w:r w:rsidRPr="00320FD7">
              <w:rPr>
                <w:sz w:val="20"/>
                <w:szCs w:val="20"/>
              </w:rPr>
              <w:t>1 000,00</w:t>
            </w:r>
          </w:p>
        </w:tc>
        <w:tc>
          <w:tcPr>
            <w:tcW w:w="1169"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sz w:val="20"/>
                <w:szCs w:val="20"/>
              </w:rPr>
            </w:pPr>
            <w:r w:rsidRPr="00320FD7">
              <w:rPr>
                <w:sz w:val="20"/>
                <w:szCs w:val="20"/>
              </w:rPr>
              <w:t>-3 677,20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21,4</w:t>
            </w:r>
          </w:p>
        </w:tc>
      </w:tr>
      <w:tr w:rsidR="00320FD7" w:rsidRPr="00320FD7" w:rsidTr="00570F3C">
        <w:trPr>
          <w:trHeight w:val="52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320FD7" w:rsidRPr="00320FD7" w:rsidRDefault="00320FD7" w:rsidP="00320FD7">
            <w:pPr>
              <w:jc w:val="center"/>
              <w:rPr>
                <w:sz w:val="20"/>
                <w:szCs w:val="20"/>
              </w:rPr>
            </w:pPr>
            <w:r w:rsidRPr="00320FD7">
              <w:rPr>
                <w:sz w:val="20"/>
                <w:szCs w:val="20"/>
              </w:rPr>
              <w:t>1.2.5.2.</w:t>
            </w:r>
          </w:p>
        </w:tc>
        <w:tc>
          <w:tcPr>
            <w:tcW w:w="4962"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rPr>
                <w:sz w:val="20"/>
                <w:szCs w:val="20"/>
              </w:rPr>
            </w:pPr>
            <w:r w:rsidRPr="00320FD7">
              <w:rPr>
                <w:sz w:val="20"/>
                <w:szCs w:val="20"/>
              </w:rPr>
              <w:t>Изготовление печатной и сувенирной продукции, атрибутики для сопровождения визитов</w:t>
            </w:r>
          </w:p>
        </w:tc>
        <w:tc>
          <w:tcPr>
            <w:tcW w:w="1276"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sz w:val="20"/>
                <w:szCs w:val="20"/>
              </w:rPr>
            </w:pPr>
            <w:r w:rsidRPr="00320FD7">
              <w:rPr>
                <w:sz w:val="20"/>
                <w:szCs w:val="20"/>
              </w:rPr>
              <w:t>1 880,80</w:t>
            </w:r>
          </w:p>
        </w:tc>
        <w:tc>
          <w:tcPr>
            <w:tcW w:w="1240" w:type="dxa"/>
            <w:tcBorders>
              <w:top w:val="nil"/>
              <w:left w:val="nil"/>
              <w:bottom w:val="single" w:sz="4" w:space="0" w:color="auto"/>
              <w:right w:val="single" w:sz="4" w:space="0" w:color="auto"/>
            </w:tcBorders>
            <w:shd w:val="clear" w:color="000000" w:fill="FFFFFF"/>
            <w:noWrap/>
            <w:vAlign w:val="center"/>
            <w:hideMark/>
          </w:tcPr>
          <w:p w:rsidR="00320FD7" w:rsidRPr="00320FD7" w:rsidRDefault="00320FD7" w:rsidP="00320FD7">
            <w:pPr>
              <w:jc w:val="right"/>
              <w:rPr>
                <w:sz w:val="20"/>
                <w:szCs w:val="20"/>
              </w:rPr>
            </w:pPr>
            <w:r w:rsidRPr="00320FD7">
              <w:rPr>
                <w:sz w:val="20"/>
                <w:szCs w:val="20"/>
              </w:rPr>
              <w:t>680,80</w:t>
            </w:r>
          </w:p>
        </w:tc>
        <w:tc>
          <w:tcPr>
            <w:tcW w:w="1169" w:type="dxa"/>
            <w:tcBorders>
              <w:top w:val="nil"/>
              <w:left w:val="nil"/>
              <w:bottom w:val="single" w:sz="4" w:space="0" w:color="auto"/>
              <w:right w:val="single" w:sz="4" w:space="0" w:color="auto"/>
            </w:tcBorders>
            <w:shd w:val="clear" w:color="000000" w:fill="FFFFFF"/>
            <w:vAlign w:val="center"/>
            <w:hideMark/>
          </w:tcPr>
          <w:p w:rsidR="00320FD7" w:rsidRPr="00320FD7" w:rsidRDefault="00320FD7" w:rsidP="00320FD7">
            <w:pPr>
              <w:jc w:val="right"/>
              <w:rPr>
                <w:sz w:val="20"/>
                <w:szCs w:val="20"/>
              </w:rPr>
            </w:pPr>
            <w:r w:rsidRPr="00320FD7">
              <w:rPr>
                <w:sz w:val="20"/>
                <w:szCs w:val="20"/>
              </w:rPr>
              <w:t>-1 200,00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36,2</w:t>
            </w:r>
          </w:p>
        </w:tc>
      </w:tr>
      <w:tr w:rsidR="00320FD7" w:rsidRPr="00320FD7" w:rsidTr="00570F3C">
        <w:trPr>
          <w:trHeight w:val="528"/>
        </w:trPr>
        <w:tc>
          <w:tcPr>
            <w:tcW w:w="10065" w:type="dxa"/>
            <w:gridSpan w:val="6"/>
            <w:tcBorders>
              <w:top w:val="nil"/>
              <w:bottom w:val="single" w:sz="4" w:space="0" w:color="auto"/>
            </w:tcBorders>
            <w:shd w:val="clear" w:color="000000" w:fill="FFFFFF"/>
            <w:vAlign w:val="center"/>
          </w:tcPr>
          <w:p w:rsidR="00320FD7" w:rsidRPr="00320FD7" w:rsidRDefault="00320FD7" w:rsidP="00320FD7">
            <w:pPr>
              <w:rPr>
                <w:sz w:val="20"/>
                <w:szCs w:val="20"/>
              </w:rPr>
            </w:pPr>
          </w:p>
          <w:p w:rsidR="00320FD7" w:rsidRPr="00320FD7" w:rsidRDefault="00320FD7" w:rsidP="00320FD7">
            <w:pPr>
              <w:rPr>
                <w:bCs/>
              </w:rPr>
            </w:pPr>
            <w:r w:rsidRPr="00320FD7">
              <w:t>3.По подпрограмме</w:t>
            </w:r>
            <w:r w:rsidRPr="00320FD7">
              <w:rPr>
                <w:bCs/>
              </w:rPr>
              <w:t xml:space="preserve"> Реализация комплексной интегрированной информационной политики городского округа "город Якутск":</w:t>
            </w:r>
          </w:p>
          <w:p w:rsidR="00320FD7" w:rsidRPr="00320FD7" w:rsidRDefault="00320FD7" w:rsidP="00FF625D">
            <w:pPr>
              <w:numPr>
                <w:ilvl w:val="0"/>
                <w:numId w:val="16"/>
              </w:numPr>
              <w:jc w:val="both"/>
              <w:rPr>
                <w:bCs/>
              </w:rPr>
            </w:pPr>
            <w:r w:rsidRPr="00320FD7">
              <w:rPr>
                <w:bCs/>
              </w:rPr>
              <w:t>На мероприятия по направлению «</w:t>
            </w:r>
            <w:r w:rsidRPr="00320FD7">
              <w:rPr>
                <w:bCs/>
                <w:iCs/>
              </w:rPr>
              <w:t>Изготовление и размещение информационных материалов о деятельности Окружной администрации города Якутска в печатных и интернет изданиях, в эфире телевидения</w:t>
            </w:r>
            <w:r w:rsidRPr="00320FD7">
              <w:rPr>
                <w:bCs/>
              </w:rPr>
              <w:t xml:space="preserve">» на сумму </w:t>
            </w:r>
            <w:r w:rsidRPr="00320FD7">
              <w:rPr>
                <w:bCs/>
                <w:iCs/>
              </w:rPr>
              <w:t xml:space="preserve">1 691,0 </w:t>
            </w:r>
            <w:r w:rsidRPr="00320FD7">
              <w:rPr>
                <w:bCs/>
              </w:rPr>
              <w:t>или на 7,9%;</w:t>
            </w:r>
          </w:p>
          <w:p w:rsidR="00320FD7" w:rsidRPr="00320FD7" w:rsidRDefault="00320FD7" w:rsidP="00FF625D">
            <w:pPr>
              <w:numPr>
                <w:ilvl w:val="0"/>
                <w:numId w:val="16"/>
              </w:numPr>
              <w:jc w:val="both"/>
              <w:rPr>
                <w:bCs/>
              </w:rPr>
            </w:pPr>
            <w:r w:rsidRPr="00320FD7">
              <w:rPr>
                <w:bCs/>
              </w:rPr>
              <w:t>На мероприятия по направлению «</w:t>
            </w:r>
            <w:r w:rsidRPr="00320FD7">
              <w:rPr>
                <w:bCs/>
                <w:iCs/>
              </w:rPr>
              <w:t>Издание и выпуск муниципальных газет</w:t>
            </w:r>
            <w:r w:rsidRPr="00320FD7">
              <w:rPr>
                <w:bCs/>
              </w:rPr>
              <w:t xml:space="preserve">» на сумму </w:t>
            </w:r>
            <w:r w:rsidRPr="00320FD7">
              <w:rPr>
                <w:bCs/>
                <w:iCs/>
              </w:rPr>
              <w:t xml:space="preserve">4000,1 </w:t>
            </w:r>
            <w:r w:rsidRPr="00320FD7">
              <w:rPr>
                <w:bCs/>
              </w:rPr>
              <w:t>или на 17,1%;</w:t>
            </w:r>
          </w:p>
          <w:p w:rsidR="00320FD7" w:rsidRPr="00320FD7" w:rsidRDefault="00320FD7" w:rsidP="00FF625D">
            <w:pPr>
              <w:numPr>
                <w:ilvl w:val="0"/>
                <w:numId w:val="16"/>
              </w:numPr>
              <w:jc w:val="both"/>
              <w:rPr>
                <w:bCs/>
              </w:rPr>
            </w:pPr>
            <w:r w:rsidRPr="00320FD7">
              <w:rPr>
                <w:bCs/>
              </w:rPr>
              <w:t xml:space="preserve">На </w:t>
            </w:r>
            <w:r w:rsidRPr="00320FD7">
              <w:t xml:space="preserve">Реализацию проекта </w:t>
            </w:r>
            <w:proofErr w:type="spellStart"/>
            <w:r w:rsidRPr="00320FD7">
              <w:t>OneClick</w:t>
            </w:r>
            <w:proofErr w:type="spellEnd"/>
            <w:r w:rsidRPr="00320FD7">
              <w:t xml:space="preserve"> </w:t>
            </w:r>
            <w:proofErr w:type="spellStart"/>
            <w:r w:rsidRPr="00320FD7">
              <w:t>Yakutsk</w:t>
            </w:r>
            <w:proofErr w:type="spellEnd"/>
            <w:r w:rsidRPr="00320FD7">
              <w:t xml:space="preserve"> в городском округе "город </w:t>
            </w:r>
            <w:proofErr w:type="spellStart"/>
            <w:r w:rsidRPr="00320FD7">
              <w:t>Якутск</w:t>
            </w:r>
            <w:proofErr w:type="gramStart"/>
            <w:r w:rsidRPr="00320FD7">
              <w:t>"</w:t>
            </w:r>
            <w:r w:rsidRPr="00320FD7">
              <w:rPr>
                <w:bCs/>
              </w:rPr>
              <w:t>н</w:t>
            </w:r>
            <w:proofErr w:type="gramEnd"/>
            <w:r w:rsidRPr="00320FD7">
              <w:rPr>
                <w:bCs/>
              </w:rPr>
              <w:t>а</w:t>
            </w:r>
            <w:proofErr w:type="spellEnd"/>
            <w:r w:rsidRPr="00320FD7">
              <w:rPr>
                <w:bCs/>
              </w:rPr>
              <w:t xml:space="preserve"> сумму 5000,0 или на 38,5%.</w:t>
            </w:r>
          </w:p>
          <w:p w:rsidR="00320FD7" w:rsidRPr="00320FD7" w:rsidRDefault="00320FD7" w:rsidP="00320FD7">
            <w:pPr>
              <w:rPr>
                <w:sz w:val="20"/>
                <w:szCs w:val="20"/>
              </w:rPr>
            </w:pPr>
          </w:p>
        </w:tc>
      </w:tr>
      <w:tr w:rsidR="00320FD7" w:rsidRPr="00320FD7" w:rsidTr="00570F3C">
        <w:trPr>
          <w:trHeight w:val="52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b/>
                <w:bCs/>
                <w:sz w:val="20"/>
                <w:szCs w:val="20"/>
              </w:rPr>
            </w:pPr>
            <w:r w:rsidRPr="00320FD7">
              <w:rPr>
                <w:b/>
                <w:bCs/>
                <w:sz w:val="20"/>
                <w:szCs w:val="20"/>
              </w:rPr>
              <w:t>1.3.</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sz w:val="20"/>
                <w:szCs w:val="20"/>
              </w:rPr>
            </w:pPr>
            <w:r w:rsidRPr="00320FD7">
              <w:rPr>
                <w:b/>
                <w:bCs/>
                <w:sz w:val="20"/>
                <w:szCs w:val="20"/>
              </w:rPr>
              <w:t>Реализация комплексной интегрированной информационной политики городского округа "город Якутск"</w:t>
            </w:r>
          </w:p>
        </w:tc>
        <w:tc>
          <w:tcPr>
            <w:tcW w:w="1276"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sz w:val="20"/>
                <w:szCs w:val="20"/>
              </w:rPr>
            </w:pPr>
            <w:r w:rsidRPr="00320FD7">
              <w:rPr>
                <w:b/>
                <w:bCs/>
                <w:sz w:val="20"/>
                <w:szCs w:val="20"/>
              </w:rPr>
              <w:t>58 839,65</w:t>
            </w:r>
          </w:p>
        </w:tc>
        <w:tc>
          <w:tcPr>
            <w:tcW w:w="12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sz w:val="20"/>
                <w:szCs w:val="20"/>
              </w:rPr>
            </w:pPr>
            <w:r w:rsidRPr="00320FD7">
              <w:rPr>
                <w:b/>
                <w:bCs/>
                <w:sz w:val="20"/>
                <w:szCs w:val="20"/>
              </w:rPr>
              <w:t>48 148,47</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-10 691,18</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81,8</w:t>
            </w:r>
          </w:p>
        </w:tc>
      </w:tr>
      <w:tr w:rsidR="00320FD7" w:rsidRPr="00320FD7" w:rsidTr="00570F3C">
        <w:trPr>
          <w:trHeight w:val="82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b/>
                <w:bCs/>
                <w:i/>
                <w:iCs/>
                <w:sz w:val="20"/>
                <w:szCs w:val="20"/>
              </w:rPr>
            </w:pPr>
            <w:r w:rsidRPr="00320FD7">
              <w:rPr>
                <w:b/>
                <w:bCs/>
                <w:i/>
                <w:iCs/>
                <w:sz w:val="20"/>
                <w:szCs w:val="20"/>
              </w:rPr>
              <w:t>1.3.1.</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i/>
                <w:iCs/>
                <w:sz w:val="20"/>
                <w:szCs w:val="20"/>
              </w:rPr>
            </w:pPr>
            <w:r w:rsidRPr="00320FD7">
              <w:rPr>
                <w:b/>
                <w:bCs/>
                <w:i/>
                <w:iCs/>
                <w:sz w:val="20"/>
                <w:szCs w:val="20"/>
              </w:rPr>
              <w:t>Изготовление и размещение информационных материалов о деятельности Окружной администрации города Якутска в печатных и интернет изданиях, в эфире телевидения</w:t>
            </w:r>
          </w:p>
        </w:tc>
        <w:tc>
          <w:tcPr>
            <w:tcW w:w="1276"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
                <w:iCs/>
                <w:sz w:val="20"/>
                <w:szCs w:val="20"/>
              </w:rPr>
            </w:pPr>
            <w:r w:rsidRPr="00320FD7">
              <w:rPr>
                <w:b/>
                <w:bCs/>
                <w:i/>
                <w:iCs/>
                <w:sz w:val="20"/>
                <w:szCs w:val="20"/>
              </w:rPr>
              <w:t>21 413,16</w:t>
            </w:r>
          </w:p>
        </w:tc>
        <w:tc>
          <w:tcPr>
            <w:tcW w:w="1240"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b/>
                <w:bCs/>
                <w:i/>
                <w:iCs/>
                <w:sz w:val="20"/>
                <w:szCs w:val="20"/>
              </w:rPr>
            </w:pPr>
            <w:r w:rsidRPr="00320FD7">
              <w:rPr>
                <w:b/>
                <w:bCs/>
                <w:i/>
                <w:iCs/>
                <w:sz w:val="20"/>
                <w:szCs w:val="20"/>
              </w:rPr>
              <w:t>19 722,16</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i/>
                <w:iCs/>
                <w:sz w:val="20"/>
                <w:szCs w:val="20"/>
              </w:rPr>
            </w:pPr>
            <w:r w:rsidRPr="00320FD7">
              <w:rPr>
                <w:b/>
                <w:bCs/>
                <w:i/>
                <w:iCs/>
                <w:sz w:val="20"/>
                <w:szCs w:val="20"/>
              </w:rPr>
              <w:t>-1 691,00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92,1</w:t>
            </w:r>
          </w:p>
        </w:tc>
      </w:tr>
      <w:tr w:rsidR="00320FD7" w:rsidRPr="00320FD7" w:rsidTr="00570F3C">
        <w:trPr>
          <w:trHeight w:val="52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1.3.1.1.</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Изготовление и размещение информационных материалов о деятельности Окружной администрации г. Якутска в печатных изданиях</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3 200,00</w:t>
            </w:r>
          </w:p>
        </w:tc>
        <w:tc>
          <w:tcPr>
            <w:tcW w:w="124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3 200,00</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100,0</w:t>
            </w:r>
          </w:p>
        </w:tc>
      </w:tr>
      <w:tr w:rsidR="00320FD7" w:rsidRPr="00320FD7" w:rsidTr="00570F3C">
        <w:trPr>
          <w:trHeight w:val="52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1.3.1.2.</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Изготовление и размещение информационных материалов о деятельности Окружной администрации г. Якутска в интернет изданиях</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5 000,00</w:t>
            </w:r>
          </w:p>
        </w:tc>
        <w:tc>
          <w:tcPr>
            <w:tcW w:w="124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4 500,00</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-500,00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90,0</w:t>
            </w:r>
          </w:p>
        </w:tc>
      </w:tr>
      <w:tr w:rsidR="00320FD7" w:rsidRPr="00320FD7" w:rsidTr="00570F3C">
        <w:trPr>
          <w:trHeight w:val="52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1.3.1.3.</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Изготовление и размещение информационных телепередач о деятельности Окружной администрации г. Якутска в эфире телевидения</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11 366,00</w:t>
            </w:r>
          </w:p>
        </w:tc>
        <w:tc>
          <w:tcPr>
            <w:tcW w:w="124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10 175,00</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-1 191,00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89,5</w:t>
            </w:r>
          </w:p>
        </w:tc>
      </w:tr>
      <w:tr w:rsidR="00320FD7" w:rsidRPr="00320FD7" w:rsidTr="00570F3C">
        <w:trPr>
          <w:trHeight w:val="52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lastRenderedPageBreak/>
              <w:t>1.3.1.4.</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Проведение прямых телевизионных эфиров в региональном эфире общероссийского электронного СМИ с охватом вещания в РС (Я)</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1 847,16</w:t>
            </w:r>
          </w:p>
        </w:tc>
        <w:tc>
          <w:tcPr>
            <w:tcW w:w="124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1 847,16</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100,0</w:t>
            </w:r>
          </w:p>
        </w:tc>
      </w:tr>
      <w:tr w:rsidR="00320FD7" w:rsidRPr="00320FD7" w:rsidTr="00570F3C">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b/>
                <w:bCs/>
                <w:i/>
                <w:iCs/>
                <w:sz w:val="20"/>
                <w:szCs w:val="20"/>
              </w:rPr>
            </w:pPr>
            <w:r w:rsidRPr="00320FD7">
              <w:rPr>
                <w:b/>
                <w:bCs/>
                <w:i/>
                <w:iCs/>
                <w:sz w:val="20"/>
                <w:szCs w:val="20"/>
              </w:rPr>
              <w:t>1.3.2.</w:t>
            </w:r>
          </w:p>
        </w:tc>
        <w:tc>
          <w:tcPr>
            <w:tcW w:w="4962"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rPr>
                <w:b/>
                <w:bCs/>
                <w:i/>
                <w:iCs/>
                <w:sz w:val="20"/>
                <w:szCs w:val="20"/>
              </w:rPr>
            </w:pPr>
            <w:r w:rsidRPr="00320FD7">
              <w:rPr>
                <w:b/>
                <w:bCs/>
                <w:i/>
                <w:iCs/>
                <w:sz w:val="20"/>
                <w:szCs w:val="20"/>
              </w:rPr>
              <w:t>Издание и выпуск муниципальных газет</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i/>
                <w:iCs/>
                <w:sz w:val="20"/>
                <w:szCs w:val="20"/>
              </w:rPr>
            </w:pPr>
            <w:r w:rsidRPr="00320FD7">
              <w:rPr>
                <w:b/>
                <w:bCs/>
                <w:i/>
                <w:iCs/>
                <w:sz w:val="20"/>
                <w:szCs w:val="20"/>
              </w:rPr>
              <w:t>23 441,04</w:t>
            </w:r>
          </w:p>
        </w:tc>
        <w:tc>
          <w:tcPr>
            <w:tcW w:w="124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i/>
                <w:iCs/>
                <w:sz w:val="20"/>
                <w:szCs w:val="20"/>
              </w:rPr>
            </w:pPr>
            <w:r w:rsidRPr="00320FD7">
              <w:rPr>
                <w:b/>
                <w:bCs/>
                <w:i/>
                <w:iCs/>
                <w:sz w:val="20"/>
                <w:szCs w:val="20"/>
              </w:rPr>
              <w:t>19 440,86</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i/>
                <w:iCs/>
                <w:sz w:val="20"/>
                <w:szCs w:val="20"/>
              </w:rPr>
            </w:pPr>
            <w:r w:rsidRPr="00320FD7">
              <w:rPr>
                <w:b/>
                <w:bCs/>
                <w:i/>
                <w:iCs/>
                <w:sz w:val="20"/>
                <w:szCs w:val="20"/>
              </w:rPr>
              <w:t>-4 000,18</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82,9</w:t>
            </w:r>
          </w:p>
        </w:tc>
      </w:tr>
      <w:tr w:rsidR="00320FD7" w:rsidRPr="00320FD7" w:rsidTr="00570F3C">
        <w:trPr>
          <w:trHeight w:val="27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1.3.2.1.</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Издание и выпуск газеты "Эхо Столицы" (вторник)</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3 089,53</w:t>
            </w:r>
          </w:p>
        </w:tc>
        <w:tc>
          <w:tcPr>
            <w:tcW w:w="124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3 089,53</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100,0</w:t>
            </w:r>
          </w:p>
        </w:tc>
      </w:tr>
      <w:tr w:rsidR="00320FD7" w:rsidRPr="00320FD7" w:rsidTr="00570F3C">
        <w:trPr>
          <w:trHeight w:val="27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1.3.2.2.</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Издание и выпуск газеты "Эхо Столицы" (пятница)</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14 378,73</w:t>
            </w:r>
          </w:p>
        </w:tc>
        <w:tc>
          <w:tcPr>
            <w:tcW w:w="124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10 378,55</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-4 000,18</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72,2</w:t>
            </w:r>
          </w:p>
        </w:tc>
      </w:tr>
      <w:tr w:rsidR="00320FD7" w:rsidRPr="00320FD7" w:rsidTr="00570F3C">
        <w:trPr>
          <w:trHeight w:val="27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1.3.2.3.</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Издание и выпуск газеты "</w:t>
            </w:r>
            <w:proofErr w:type="spellStart"/>
            <w:r w:rsidRPr="00320FD7">
              <w:rPr>
                <w:sz w:val="20"/>
                <w:szCs w:val="20"/>
              </w:rPr>
              <w:t>Киин</w:t>
            </w:r>
            <w:proofErr w:type="spellEnd"/>
            <w:r w:rsidRPr="00320FD7">
              <w:rPr>
                <w:sz w:val="20"/>
                <w:szCs w:val="20"/>
              </w:rPr>
              <w:t xml:space="preserve"> </w:t>
            </w:r>
            <w:proofErr w:type="spellStart"/>
            <w:r w:rsidRPr="00320FD7">
              <w:rPr>
                <w:sz w:val="20"/>
                <w:szCs w:val="20"/>
              </w:rPr>
              <w:t>Куорат</w:t>
            </w:r>
            <w:proofErr w:type="spellEnd"/>
            <w:r w:rsidRPr="00320FD7">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5 972,78</w:t>
            </w:r>
          </w:p>
        </w:tc>
        <w:tc>
          <w:tcPr>
            <w:tcW w:w="124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5 972,78</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100,0</w:t>
            </w:r>
          </w:p>
        </w:tc>
      </w:tr>
      <w:tr w:rsidR="00320FD7" w:rsidRPr="00320FD7" w:rsidTr="00570F3C">
        <w:trPr>
          <w:trHeight w:val="55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b/>
                <w:bCs/>
                <w:i/>
                <w:iCs/>
                <w:sz w:val="20"/>
                <w:szCs w:val="20"/>
              </w:rPr>
            </w:pPr>
            <w:r w:rsidRPr="00320FD7">
              <w:rPr>
                <w:b/>
                <w:bCs/>
                <w:i/>
                <w:iCs/>
                <w:sz w:val="20"/>
                <w:szCs w:val="20"/>
              </w:rPr>
              <w:t>1.3.3.</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b/>
                <w:bCs/>
                <w:i/>
                <w:iCs/>
                <w:sz w:val="20"/>
                <w:szCs w:val="20"/>
              </w:rPr>
            </w:pPr>
            <w:r w:rsidRPr="00320FD7">
              <w:rPr>
                <w:b/>
                <w:bCs/>
                <w:i/>
                <w:iCs/>
                <w:sz w:val="20"/>
                <w:szCs w:val="20"/>
              </w:rPr>
              <w:t>Организация и проведение мероприятий по внедрению системы открытости органов местного самоуправления городского округа "город Якутск"</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i/>
                <w:iCs/>
                <w:sz w:val="20"/>
                <w:szCs w:val="20"/>
              </w:rPr>
            </w:pPr>
            <w:r w:rsidRPr="00320FD7">
              <w:rPr>
                <w:b/>
                <w:bCs/>
                <w:i/>
                <w:iCs/>
                <w:sz w:val="20"/>
                <w:szCs w:val="20"/>
              </w:rPr>
              <w:t>13 000,00</w:t>
            </w:r>
          </w:p>
        </w:tc>
        <w:tc>
          <w:tcPr>
            <w:tcW w:w="124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i/>
                <w:iCs/>
                <w:sz w:val="20"/>
                <w:szCs w:val="20"/>
              </w:rPr>
            </w:pPr>
            <w:r w:rsidRPr="00320FD7">
              <w:rPr>
                <w:b/>
                <w:bCs/>
                <w:i/>
                <w:iCs/>
                <w:sz w:val="20"/>
                <w:szCs w:val="20"/>
              </w:rPr>
              <w:t>8 000,00</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-5 000,00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61,5</w:t>
            </w:r>
          </w:p>
        </w:tc>
      </w:tr>
      <w:tr w:rsidR="00320FD7" w:rsidRPr="00320FD7" w:rsidTr="00570F3C">
        <w:trPr>
          <w:trHeight w:val="27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r w:rsidRPr="00320FD7">
              <w:rPr>
                <w:sz w:val="20"/>
                <w:szCs w:val="20"/>
              </w:rPr>
              <w:t>1.3.3.1.</w:t>
            </w:r>
          </w:p>
        </w:tc>
        <w:tc>
          <w:tcPr>
            <w:tcW w:w="4962"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rPr>
                <w:sz w:val="20"/>
                <w:szCs w:val="20"/>
              </w:rPr>
            </w:pPr>
            <w:r w:rsidRPr="00320FD7">
              <w:rPr>
                <w:sz w:val="20"/>
                <w:szCs w:val="20"/>
              </w:rPr>
              <w:t xml:space="preserve">Реализация проекта </w:t>
            </w:r>
            <w:proofErr w:type="spellStart"/>
            <w:r w:rsidRPr="00320FD7">
              <w:rPr>
                <w:sz w:val="20"/>
                <w:szCs w:val="20"/>
              </w:rPr>
              <w:t>OneClick</w:t>
            </w:r>
            <w:proofErr w:type="spellEnd"/>
            <w:r w:rsidRPr="00320FD7">
              <w:rPr>
                <w:sz w:val="20"/>
                <w:szCs w:val="20"/>
              </w:rPr>
              <w:t xml:space="preserve"> </w:t>
            </w:r>
            <w:proofErr w:type="spellStart"/>
            <w:r w:rsidRPr="00320FD7">
              <w:rPr>
                <w:sz w:val="20"/>
                <w:szCs w:val="20"/>
              </w:rPr>
              <w:t>Yakutsk</w:t>
            </w:r>
            <w:proofErr w:type="spellEnd"/>
            <w:r w:rsidRPr="00320FD7">
              <w:rPr>
                <w:sz w:val="20"/>
                <w:szCs w:val="20"/>
              </w:rPr>
              <w:t xml:space="preserve"> в городском округе "город Якутск"</w:t>
            </w:r>
          </w:p>
        </w:tc>
        <w:tc>
          <w:tcPr>
            <w:tcW w:w="1276"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13 000,00</w:t>
            </w:r>
          </w:p>
        </w:tc>
        <w:tc>
          <w:tcPr>
            <w:tcW w:w="1240"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sz w:val="20"/>
                <w:szCs w:val="20"/>
              </w:rPr>
            </w:pPr>
            <w:r w:rsidRPr="00320FD7">
              <w:rPr>
                <w:sz w:val="20"/>
                <w:szCs w:val="20"/>
              </w:rPr>
              <w:t>8 000,00</w:t>
            </w:r>
          </w:p>
        </w:tc>
        <w:tc>
          <w:tcPr>
            <w:tcW w:w="1169"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right"/>
              <w:rPr>
                <w:b/>
                <w:bCs/>
                <w:sz w:val="20"/>
                <w:szCs w:val="20"/>
              </w:rPr>
            </w:pPr>
            <w:r w:rsidRPr="00320FD7">
              <w:rPr>
                <w:b/>
                <w:bCs/>
                <w:sz w:val="20"/>
                <w:szCs w:val="20"/>
              </w:rPr>
              <w:t>-5 000,00</w:t>
            </w:r>
          </w:p>
        </w:tc>
        <w:tc>
          <w:tcPr>
            <w:tcW w:w="709" w:type="dxa"/>
            <w:tcBorders>
              <w:top w:val="nil"/>
              <w:left w:val="nil"/>
              <w:bottom w:val="single" w:sz="4" w:space="0" w:color="auto"/>
              <w:right w:val="single" w:sz="4" w:space="0" w:color="auto"/>
            </w:tcBorders>
            <w:shd w:val="clear" w:color="auto" w:fill="auto"/>
            <w:noWrap/>
            <w:vAlign w:val="center"/>
            <w:hideMark/>
          </w:tcPr>
          <w:p w:rsidR="00320FD7" w:rsidRPr="00320FD7" w:rsidRDefault="00320FD7" w:rsidP="00320FD7">
            <w:pPr>
              <w:jc w:val="right"/>
              <w:rPr>
                <w:sz w:val="20"/>
                <w:szCs w:val="20"/>
              </w:rPr>
            </w:pPr>
            <w:r w:rsidRPr="00320FD7">
              <w:rPr>
                <w:sz w:val="20"/>
                <w:szCs w:val="20"/>
              </w:rPr>
              <w:t>61,5</w:t>
            </w:r>
          </w:p>
        </w:tc>
      </w:tr>
    </w:tbl>
    <w:p w:rsidR="00320FD7" w:rsidRPr="00320FD7" w:rsidRDefault="00320FD7" w:rsidP="00320FD7">
      <w:pPr>
        <w:keepNext/>
        <w:overflowPunct w:val="0"/>
        <w:autoSpaceDE w:val="0"/>
        <w:autoSpaceDN w:val="0"/>
        <w:adjustRightInd w:val="0"/>
        <w:ind w:right="141" w:firstLine="567"/>
        <w:outlineLvl w:val="2"/>
        <w:rPr>
          <w:rFonts w:eastAsia="Calibri"/>
          <w:b/>
          <w:bCs/>
          <w:i/>
          <w:iCs/>
          <w:sz w:val="20"/>
          <w:szCs w:val="20"/>
        </w:rPr>
      </w:pPr>
    </w:p>
    <w:p w:rsidR="00320FD7" w:rsidRPr="00320FD7" w:rsidRDefault="00320FD7" w:rsidP="00320FD7">
      <w:pPr>
        <w:keepNext/>
        <w:overflowPunct w:val="0"/>
        <w:autoSpaceDE w:val="0"/>
        <w:autoSpaceDN w:val="0"/>
        <w:adjustRightInd w:val="0"/>
        <w:ind w:right="141" w:firstLine="567"/>
        <w:jc w:val="center"/>
        <w:outlineLvl w:val="2"/>
        <w:rPr>
          <w:rFonts w:eastAsia="Calibri"/>
          <w:b/>
          <w:bCs/>
        </w:rPr>
      </w:pPr>
      <w:r w:rsidRPr="00320FD7">
        <w:rPr>
          <w:rFonts w:eastAsia="Calibri"/>
          <w:b/>
          <w:bCs/>
        </w:rPr>
        <w:t>Непрограммные расходы</w:t>
      </w:r>
    </w:p>
    <w:p w:rsidR="00320FD7" w:rsidRPr="00320FD7" w:rsidRDefault="00320FD7" w:rsidP="00320FD7">
      <w:pPr>
        <w:ind w:firstLine="709"/>
        <w:jc w:val="both"/>
        <w:rPr>
          <w:highlight w:val="yellow"/>
        </w:rPr>
      </w:pPr>
    </w:p>
    <w:p w:rsidR="00320FD7" w:rsidRPr="00320FD7" w:rsidRDefault="00320FD7" w:rsidP="00320FD7">
      <w:pPr>
        <w:ind w:firstLine="709"/>
        <w:jc w:val="both"/>
      </w:pPr>
      <w:r w:rsidRPr="00320FD7">
        <w:t xml:space="preserve">Бюджетные ассигнования по непрограммным расходам на 2019 год составят в сумме </w:t>
      </w:r>
      <w:r w:rsidRPr="00320FD7">
        <w:rPr>
          <w:bCs/>
          <w:color w:val="000000"/>
        </w:rPr>
        <w:t xml:space="preserve">1 201 039,6 </w:t>
      </w:r>
      <w:r w:rsidRPr="00320FD7">
        <w:t>тыс. руб., в 2020 году – 1 590 164,1 тыс. руб., в 2019 году – 1 727 702,0 тыс. руб.</w:t>
      </w:r>
    </w:p>
    <w:p w:rsidR="00320FD7" w:rsidRPr="00320FD7" w:rsidRDefault="00320FD7" w:rsidP="00320FD7">
      <w:pPr>
        <w:widowControl w:val="0"/>
        <w:autoSpaceDE w:val="0"/>
        <w:autoSpaceDN w:val="0"/>
        <w:adjustRightInd w:val="0"/>
        <w:ind w:firstLine="851"/>
        <w:jc w:val="both"/>
      </w:pPr>
      <w:r w:rsidRPr="00320FD7">
        <w:t xml:space="preserve">По непрограммным расходам на 2019 год по сравнению с утвержденным бюджетом 2018 года уменьшение финансирования на 2019 год составит </w:t>
      </w:r>
      <w:r w:rsidRPr="00320FD7">
        <w:rPr>
          <w:bCs/>
          <w:color w:val="000000"/>
        </w:rPr>
        <w:t xml:space="preserve">358 959,3 </w:t>
      </w:r>
      <w:r w:rsidRPr="00320FD7">
        <w:t xml:space="preserve">тыс. рублей или </w:t>
      </w:r>
      <w:r w:rsidRPr="00320FD7">
        <w:rPr>
          <w:bCs/>
          <w:color w:val="000000"/>
        </w:rPr>
        <w:t>77,0% от уровня 2018 года</w:t>
      </w:r>
      <w:r w:rsidRPr="00320FD7">
        <w:t xml:space="preserve">. </w:t>
      </w:r>
    </w:p>
    <w:p w:rsidR="00320FD7" w:rsidRPr="00320FD7" w:rsidRDefault="00320FD7" w:rsidP="00320FD7">
      <w:pPr>
        <w:ind w:firstLine="709"/>
        <w:rPr>
          <w:highlight w:val="yellow"/>
        </w:rPr>
      </w:pPr>
    </w:p>
    <w:tbl>
      <w:tblPr>
        <w:tblW w:w="11206" w:type="dxa"/>
        <w:tblInd w:w="-601" w:type="dxa"/>
        <w:tblLook w:val="04A0" w:firstRow="1" w:lastRow="0" w:firstColumn="1" w:lastColumn="0" w:noHBand="0" w:noVBand="1"/>
      </w:tblPr>
      <w:tblGrid>
        <w:gridCol w:w="4268"/>
        <w:gridCol w:w="1320"/>
        <w:gridCol w:w="1220"/>
        <w:gridCol w:w="1180"/>
        <w:gridCol w:w="1085"/>
        <w:gridCol w:w="2133"/>
      </w:tblGrid>
      <w:tr w:rsidR="00320FD7" w:rsidRPr="00320FD7" w:rsidTr="00570F3C">
        <w:trPr>
          <w:trHeight w:val="26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Наименование</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b/>
                <w:bCs/>
                <w:color w:val="000000"/>
                <w:sz w:val="20"/>
                <w:szCs w:val="20"/>
              </w:rPr>
            </w:pPr>
            <w:r w:rsidRPr="00320FD7">
              <w:rPr>
                <w:b/>
                <w:bCs/>
                <w:sz w:val="20"/>
                <w:szCs w:val="20"/>
              </w:rPr>
              <w:t>Утверждено</w:t>
            </w:r>
            <w:r w:rsidRPr="00320FD7">
              <w:rPr>
                <w:b/>
                <w:bCs/>
                <w:color w:val="000000"/>
                <w:sz w:val="20"/>
                <w:szCs w:val="20"/>
              </w:rPr>
              <w:t xml:space="preserve"> 2018</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b/>
                <w:bCs/>
                <w:color w:val="000000"/>
                <w:sz w:val="20"/>
                <w:szCs w:val="20"/>
              </w:rPr>
            </w:pPr>
            <w:r w:rsidRPr="00320FD7">
              <w:rPr>
                <w:b/>
                <w:bCs/>
                <w:sz w:val="20"/>
                <w:szCs w:val="20"/>
              </w:rPr>
              <w:t>Проект</w:t>
            </w:r>
            <w:r w:rsidRPr="00320FD7">
              <w:rPr>
                <w:b/>
                <w:bCs/>
                <w:color w:val="000000"/>
                <w:sz w:val="20"/>
                <w:szCs w:val="20"/>
              </w:rPr>
              <w:t xml:space="preserve"> 2019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FD7" w:rsidRPr="00320FD7" w:rsidRDefault="00320FD7" w:rsidP="00320FD7">
            <w:pPr>
              <w:rPr>
                <w:b/>
                <w:bCs/>
                <w:sz w:val="20"/>
                <w:szCs w:val="20"/>
              </w:rPr>
            </w:pPr>
            <w:proofErr w:type="spellStart"/>
            <w:r w:rsidRPr="00320FD7">
              <w:rPr>
                <w:b/>
                <w:bCs/>
                <w:sz w:val="20"/>
                <w:szCs w:val="20"/>
              </w:rPr>
              <w:t>изм</w:t>
            </w:r>
            <w:proofErr w:type="spellEnd"/>
            <w:r w:rsidRPr="00320FD7">
              <w:rPr>
                <w:b/>
                <w:bCs/>
                <w:sz w:val="20"/>
                <w:szCs w:val="20"/>
              </w:rPr>
              <w:t xml:space="preserve"> 2019 к 2018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FD7" w:rsidRPr="00320FD7" w:rsidRDefault="00320FD7" w:rsidP="00320FD7">
            <w:pPr>
              <w:rPr>
                <w:b/>
                <w:bCs/>
                <w:sz w:val="20"/>
                <w:szCs w:val="20"/>
              </w:rPr>
            </w:pPr>
            <w:proofErr w:type="spellStart"/>
            <w:r w:rsidRPr="00320FD7">
              <w:rPr>
                <w:b/>
                <w:bCs/>
                <w:sz w:val="20"/>
                <w:szCs w:val="20"/>
              </w:rPr>
              <w:t>изм</w:t>
            </w:r>
            <w:proofErr w:type="spellEnd"/>
            <w:r w:rsidRPr="00320FD7">
              <w:rPr>
                <w:b/>
                <w:bCs/>
                <w:sz w:val="20"/>
                <w:szCs w:val="20"/>
              </w:rPr>
              <w:t xml:space="preserve"> в %2019 к 2018</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center"/>
              <w:rPr>
                <w:sz w:val="20"/>
                <w:szCs w:val="20"/>
              </w:rPr>
            </w:pPr>
          </w:p>
        </w:tc>
      </w:tr>
      <w:tr w:rsidR="00320FD7" w:rsidRPr="00320FD7" w:rsidTr="00570F3C">
        <w:trPr>
          <w:trHeight w:val="264"/>
        </w:trPr>
        <w:tc>
          <w:tcPr>
            <w:tcW w:w="4268" w:type="dxa"/>
            <w:tcBorders>
              <w:top w:val="nil"/>
              <w:left w:val="single" w:sz="4" w:space="0" w:color="auto"/>
              <w:bottom w:val="single" w:sz="4" w:space="0" w:color="auto"/>
              <w:right w:val="single" w:sz="4" w:space="0" w:color="auto"/>
            </w:tcBorders>
            <w:shd w:val="clear" w:color="000000" w:fill="FFFF00"/>
            <w:vAlign w:val="center"/>
            <w:hideMark/>
          </w:tcPr>
          <w:p w:rsidR="00320FD7" w:rsidRPr="00320FD7" w:rsidRDefault="00320FD7" w:rsidP="00320FD7">
            <w:pPr>
              <w:jc w:val="both"/>
              <w:rPr>
                <w:b/>
                <w:bCs/>
                <w:sz w:val="20"/>
                <w:szCs w:val="20"/>
              </w:rPr>
            </w:pPr>
            <w:r w:rsidRPr="00320FD7">
              <w:rPr>
                <w:b/>
                <w:bCs/>
                <w:sz w:val="20"/>
                <w:szCs w:val="20"/>
              </w:rPr>
              <w:t>Всего</w:t>
            </w:r>
          </w:p>
        </w:tc>
        <w:tc>
          <w:tcPr>
            <w:tcW w:w="1320" w:type="dxa"/>
            <w:tcBorders>
              <w:top w:val="single" w:sz="4" w:space="0" w:color="auto"/>
              <w:left w:val="nil"/>
              <w:bottom w:val="single" w:sz="4" w:space="0" w:color="auto"/>
              <w:right w:val="single" w:sz="4" w:space="0" w:color="auto"/>
            </w:tcBorders>
            <w:shd w:val="clear" w:color="000000" w:fill="FFFF00"/>
            <w:noWrap/>
            <w:vAlign w:val="bottom"/>
            <w:hideMark/>
          </w:tcPr>
          <w:p w:rsidR="00320FD7" w:rsidRPr="00320FD7" w:rsidRDefault="00320FD7" w:rsidP="00320FD7">
            <w:pPr>
              <w:jc w:val="right"/>
              <w:rPr>
                <w:b/>
                <w:bCs/>
                <w:sz w:val="20"/>
                <w:szCs w:val="20"/>
              </w:rPr>
            </w:pPr>
            <w:r w:rsidRPr="00320FD7">
              <w:rPr>
                <w:b/>
                <w:bCs/>
                <w:sz w:val="20"/>
                <w:szCs w:val="20"/>
              </w:rPr>
              <w:t>1 559 998,8</w:t>
            </w:r>
          </w:p>
        </w:tc>
        <w:tc>
          <w:tcPr>
            <w:tcW w:w="1220" w:type="dxa"/>
            <w:tcBorders>
              <w:top w:val="single" w:sz="4" w:space="0" w:color="auto"/>
              <w:left w:val="nil"/>
              <w:bottom w:val="single" w:sz="4" w:space="0" w:color="auto"/>
              <w:right w:val="single" w:sz="4" w:space="0" w:color="auto"/>
            </w:tcBorders>
            <w:shd w:val="clear" w:color="000000" w:fill="FFFF00"/>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1 201 039,6</w:t>
            </w:r>
          </w:p>
        </w:tc>
        <w:tc>
          <w:tcPr>
            <w:tcW w:w="1180" w:type="dxa"/>
            <w:tcBorders>
              <w:top w:val="single" w:sz="4" w:space="0" w:color="auto"/>
              <w:left w:val="nil"/>
              <w:bottom w:val="single" w:sz="4" w:space="0" w:color="auto"/>
              <w:right w:val="single" w:sz="4" w:space="0" w:color="auto"/>
            </w:tcBorders>
            <w:shd w:val="clear" w:color="000000" w:fill="FFFF00"/>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-358 959,3</w:t>
            </w:r>
          </w:p>
        </w:tc>
        <w:tc>
          <w:tcPr>
            <w:tcW w:w="1085" w:type="dxa"/>
            <w:tcBorders>
              <w:top w:val="single" w:sz="4" w:space="0" w:color="auto"/>
              <w:left w:val="nil"/>
              <w:bottom w:val="single" w:sz="4" w:space="0" w:color="auto"/>
              <w:right w:val="single" w:sz="4" w:space="0" w:color="auto"/>
            </w:tcBorders>
            <w:shd w:val="clear" w:color="000000" w:fill="FFFF00"/>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77,0%</w:t>
            </w:r>
          </w:p>
        </w:tc>
        <w:tc>
          <w:tcPr>
            <w:tcW w:w="2133" w:type="dxa"/>
            <w:tcBorders>
              <w:top w:val="single" w:sz="4" w:space="0" w:color="auto"/>
              <w:left w:val="nil"/>
              <w:bottom w:val="single" w:sz="4" w:space="0" w:color="auto"/>
              <w:right w:val="single" w:sz="4" w:space="0" w:color="auto"/>
            </w:tcBorders>
            <w:shd w:val="clear" w:color="000000" w:fill="FFFF00"/>
            <w:vAlign w:val="center"/>
            <w:hideMark/>
          </w:tcPr>
          <w:p w:rsidR="00320FD7" w:rsidRPr="00320FD7" w:rsidRDefault="00320FD7" w:rsidP="00320FD7">
            <w:pPr>
              <w:jc w:val="center"/>
              <w:rPr>
                <w:b/>
                <w:bCs/>
                <w:color w:val="000000"/>
                <w:sz w:val="20"/>
                <w:szCs w:val="20"/>
              </w:rPr>
            </w:pPr>
            <w:r w:rsidRPr="00320FD7">
              <w:rPr>
                <w:b/>
                <w:bCs/>
                <w:sz w:val="20"/>
                <w:szCs w:val="20"/>
              </w:rPr>
              <w:t>Пояснения</w:t>
            </w:r>
            <w:r w:rsidRPr="00320FD7">
              <w:rPr>
                <w:b/>
                <w:bCs/>
                <w:color w:val="000000"/>
                <w:sz w:val="20"/>
                <w:szCs w:val="20"/>
              </w:rPr>
              <w:t> </w:t>
            </w:r>
          </w:p>
        </w:tc>
      </w:tr>
      <w:tr w:rsidR="00320FD7" w:rsidRPr="00320FD7" w:rsidTr="00570F3C">
        <w:trPr>
          <w:trHeight w:val="26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b/>
                <w:bCs/>
                <w:sz w:val="20"/>
                <w:szCs w:val="20"/>
              </w:rPr>
            </w:pPr>
            <w:r w:rsidRPr="00320FD7">
              <w:rPr>
                <w:b/>
                <w:bCs/>
                <w:sz w:val="20"/>
                <w:szCs w:val="20"/>
              </w:rPr>
              <w:t>ОКРУЖНАЯ АДМИНИСТРАЦИЯ ГОРОДА ЯКУТСКА</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sz w:val="20"/>
                <w:szCs w:val="20"/>
              </w:rPr>
            </w:pPr>
            <w:r w:rsidRPr="00320FD7">
              <w:rPr>
                <w:b/>
                <w:bCs/>
                <w:sz w:val="20"/>
                <w:szCs w:val="20"/>
              </w:rPr>
              <w:t>738 782,7</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770 658,8</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31 876,1</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104,3%</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color w:val="000000"/>
                <w:sz w:val="20"/>
                <w:szCs w:val="20"/>
              </w:rPr>
            </w:pPr>
            <w:r w:rsidRPr="00320FD7">
              <w:rPr>
                <w:b/>
                <w:bCs/>
                <w:color w:val="000000"/>
                <w:sz w:val="20"/>
                <w:szCs w:val="20"/>
              </w:rPr>
              <w:t> </w:t>
            </w:r>
          </w:p>
        </w:tc>
      </w:tr>
      <w:tr w:rsidR="00320FD7" w:rsidRPr="00320FD7" w:rsidTr="00570F3C">
        <w:trPr>
          <w:trHeight w:val="26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Глава муниципального образования</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3 382,9</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4 209,9</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827,0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124,4%</w:t>
            </w:r>
          </w:p>
        </w:tc>
        <w:tc>
          <w:tcPr>
            <w:tcW w:w="2133" w:type="dxa"/>
            <w:vMerge w:val="restart"/>
            <w:tcBorders>
              <w:top w:val="nil"/>
              <w:left w:val="single" w:sz="4" w:space="0" w:color="auto"/>
              <w:bottom w:val="single" w:sz="4" w:space="0" w:color="000000"/>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повышение заработной платы ОМСУ с 01.01.2018 года в соответствии с РОА 2196р от 21.12.2017 года</w:t>
            </w:r>
          </w:p>
        </w:tc>
      </w:tr>
      <w:tr w:rsidR="00320FD7" w:rsidRPr="00320FD7" w:rsidTr="00570F3C">
        <w:trPr>
          <w:trHeight w:val="26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Расходы на содержание органов местного самоуправления</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127 444,6</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149 348,3</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21 903,7</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117,2%</w:t>
            </w:r>
          </w:p>
        </w:tc>
        <w:tc>
          <w:tcPr>
            <w:tcW w:w="2133" w:type="dxa"/>
            <w:vMerge/>
            <w:tcBorders>
              <w:top w:val="nil"/>
              <w:left w:val="single" w:sz="4" w:space="0" w:color="auto"/>
              <w:bottom w:val="single" w:sz="4" w:space="0" w:color="000000"/>
              <w:right w:val="single" w:sz="4" w:space="0" w:color="auto"/>
            </w:tcBorders>
            <w:vAlign w:val="center"/>
            <w:hideMark/>
          </w:tcPr>
          <w:p w:rsidR="00320FD7" w:rsidRPr="00320FD7" w:rsidRDefault="00320FD7" w:rsidP="00320FD7">
            <w:pPr>
              <w:rPr>
                <w:color w:val="000000"/>
                <w:sz w:val="20"/>
                <w:szCs w:val="20"/>
              </w:rPr>
            </w:pPr>
          </w:p>
        </w:tc>
      </w:tr>
      <w:tr w:rsidR="00320FD7" w:rsidRPr="00320FD7" w:rsidTr="00570F3C">
        <w:trPr>
          <w:trHeight w:val="79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Осуществление полномочий по составлению (изменений) списков кандидатов в присяжные заседатели федеральных судов общей юрисдикции в Российской Федерации</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1 001,8</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322,7</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-679,1</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32,2%</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26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Резервный фонд местной администрации</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30 000,0</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30 000,0</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0,0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100,0%</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Резервный фонд на предупреждение и ликвидацию чрезвычайных ситуаций и стихийных бедствий</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30 000,0</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30 000,0</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0,0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100,0%</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Расходы на обеспечение деятельности (оказание услуг) муниципальных учреждений</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254 950,9</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257 375,5</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2 424,6</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101,0%</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26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i/>
                <w:iCs/>
                <w:sz w:val="20"/>
                <w:szCs w:val="20"/>
              </w:rPr>
            </w:pPr>
            <w:r w:rsidRPr="00320FD7">
              <w:rPr>
                <w:i/>
                <w:iCs/>
                <w:sz w:val="20"/>
                <w:szCs w:val="20"/>
              </w:rPr>
              <w:t>МКУ "Управление делами"</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i/>
                <w:iCs/>
                <w:sz w:val="20"/>
                <w:szCs w:val="20"/>
              </w:rPr>
            </w:pPr>
            <w:r w:rsidRPr="00320FD7">
              <w:rPr>
                <w:i/>
                <w:iCs/>
                <w:sz w:val="20"/>
                <w:szCs w:val="20"/>
              </w:rPr>
              <w:t>237 127,4</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i/>
                <w:iCs/>
                <w:color w:val="000000"/>
                <w:sz w:val="20"/>
                <w:szCs w:val="20"/>
              </w:rPr>
            </w:pPr>
            <w:r w:rsidRPr="00320FD7">
              <w:rPr>
                <w:i/>
                <w:iCs/>
                <w:color w:val="000000"/>
                <w:sz w:val="20"/>
                <w:szCs w:val="20"/>
              </w:rPr>
              <w:t>238 947,3</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i/>
                <w:iCs/>
                <w:sz w:val="20"/>
                <w:szCs w:val="20"/>
              </w:rPr>
            </w:pPr>
            <w:r w:rsidRPr="00320FD7">
              <w:rPr>
                <w:i/>
                <w:iCs/>
                <w:sz w:val="20"/>
                <w:szCs w:val="20"/>
              </w:rPr>
              <w:t>1 819,9</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i/>
                <w:iCs/>
                <w:sz w:val="20"/>
                <w:szCs w:val="20"/>
              </w:rPr>
            </w:pPr>
            <w:r w:rsidRPr="00320FD7">
              <w:rPr>
                <w:i/>
                <w:iCs/>
                <w:sz w:val="20"/>
                <w:szCs w:val="20"/>
              </w:rPr>
              <w:t>100,8%</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i/>
                <w:iCs/>
                <w:color w:val="000000"/>
                <w:sz w:val="20"/>
                <w:szCs w:val="20"/>
              </w:rPr>
            </w:pPr>
            <w:r w:rsidRPr="00320FD7">
              <w:rPr>
                <w:i/>
                <w:iCs/>
                <w:color w:val="000000"/>
                <w:sz w:val="20"/>
                <w:szCs w:val="20"/>
              </w:rPr>
              <w:t>Повышение ФОТ на 4% с 01.01.18</w:t>
            </w:r>
          </w:p>
        </w:tc>
      </w:tr>
      <w:tr w:rsidR="00320FD7" w:rsidRPr="00320FD7" w:rsidTr="00570F3C">
        <w:trPr>
          <w:trHeight w:val="26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i/>
                <w:iCs/>
                <w:sz w:val="20"/>
                <w:szCs w:val="20"/>
              </w:rPr>
            </w:pPr>
            <w:r w:rsidRPr="00320FD7">
              <w:rPr>
                <w:i/>
                <w:iCs/>
                <w:sz w:val="20"/>
                <w:szCs w:val="20"/>
              </w:rPr>
              <w:t>МКУ "АОД ЯГД"</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i/>
                <w:iCs/>
                <w:sz w:val="20"/>
                <w:szCs w:val="20"/>
              </w:rPr>
            </w:pPr>
            <w:r w:rsidRPr="00320FD7">
              <w:rPr>
                <w:i/>
                <w:iCs/>
                <w:sz w:val="20"/>
                <w:szCs w:val="20"/>
              </w:rPr>
              <w:t>17 823,5</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i/>
                <w:iCs/>
                <w:color w:val="000000"/>
                <w:sz w:val="20"/>
                <w:szCs w:val="20"/>
              </w:rPr>
            </w:pPr>
            <w:r w:rsidRPr="00320FD7">
              <w:rPr>
                <w:i/>
                <w:iCs/>
                <w:color w:val="000000"/>
                <w:sz w:val="20"/>
                <w:szCs w:val="20"/>
              </w:rPr>
              <w:t>18 428,2</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i/>
                <w:iCs/>
                <w:sz w:val="20"/>
                <w:szCs w:val="20"/>
              </w:rPr>
            </w:pPr>
            <w:r w:rsidRPr="00320FD7">
              <w:rPr>
                <w:i/>
                <w:iCs/>
                <w:sz w:val="20"/>
                <w:szCs w:val="20"/>
              </w:rPr>
              <w:t>604,7</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i/>
                <w:iCs/>
                <w:sz w:val="20"/>
                <w:szCs w:val="20"/>
              </w:rPr>
            </w:pPr>
            <w:r w:rsidRPr="00320FD7">
              <w:rPr>
                <w:i/>
                <w:iCs/>
                <w:sz w:val="20"/>
                <w:szCs w:val="20"/>
              </w:rPr>
              <w:t>103,4%</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i/>
                <w:iCs/>
                <w:color w:val="000000"/>
                <w:sz w:val="20"/>
                <w:szCs w:val="20"/>
              </w:rPr>
            </w:pPr>
            <w:r w:rsidRPr="00320FD7">
              <w:rPr>
                <w:i/>
                <w:iCs/>
                <w:color w:val="000000"/>
                <w:sz w:val="20"/>
                <w:szCs w:val="20"/>
              </w:rPr>
              <w:t>Повышение ФОТ на 4% с 01.01.18</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Выполнение отдельных государственных полномочий по созданию административных комиссий</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5 191,1</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4 932,0</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-259,1</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95,0%</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79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Выполнение отдельных государственных полномочий по комплектованию, хранению, учету и использованию документов архивного фонда Республики Саха (Якутия)</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2 173,8</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2 173,8</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0,0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100,0%</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26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Мероприятия по реализации проекта "Народный бюджет"</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30 000,0</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30 000,0</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0,0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100,0%</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105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color w:val="000000"/>
                <w:sz w:val="20"/>
                <w:szCs w:val="20"/>
              </w:rPr>
            </w:pPr>
            <w:r w:rsidRPr="00320FD7">
              <w:rPr>
                <w:color w:val="000000"/>
                <w:sz w:val="20"/>
                <w:szCs w:val="20"/>
              </w:rPr>
              <w:lastRenderedPageBreak/>
              <w:t>Выполнение других обязательств муниципальных образований</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2 281,3</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2 281,3</w:t>
            </w:r>
          </w:p>
        </w:tc>
        <w:tc>
          <w:tcPr>
            <w:tcW w:w="1085" w:type="dxa"/>
            <w:tcBorders>
              <w:top w:val="nil"/>
              <w:left w:val="nil"/>
              <w:bottom w:val="single" w:sz="4" w:space="0" w:color="auto"/>
              <w:right w:val="single" w:sz="4" w:space="0" w:color="auto"/>
            </w:tcBorders>
            <w:shd w:val="clear" w:color="auto" w:fill="auto"/>
            <w:noWrap/>
            <w:vAlign w:val="bottom"/>
          </w:tcPr>
          <w:p w:rsidR="00320FD7" w:rsidRPr="00320FD7" w:rsidRDefault="00320FD7" w:rsidP="00320FD7">
            <w:pPr>
              <w:jc w:val="right"/>
              <w:rPr>
                <w:color w:val="000000"/>
                <w:sz w:val="20"/>
                <w:szCs w:val="20"/>
              </w:rPr>
            </w:pP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повышение заработной платы ОМСУ с 01.01.2018 года в соответствии с РОА 2196р от 21.12.2017 года (</w:t>
            </w:r>
            <w:proofErr w:type="spellStart"/>
            <w:r w:rsidRPr="00320FD7">
              <w:rPr>
                <w:color w:val="000000"/>
                <w:sz w:val="20"/>
                <w:szCs w:val="20"/>
              </w:rPr>
              <w:t>госполномочия</w:t>
            </w:r>
            <w:proofErr w:type="spellEnd"/>
            <w:r w:rsidRPr="00320FD7">
              <w:rPr>
                <w:color w:val="000000"/>
                <w:sz w:val="20"/>
                <w:szCs w:val="20"/>
              </w:rPr>
              <w:t xml:space="preserve"> по Административной комиссии)</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Выполнение отдельных государственных полномочий по государственному регулированию цен (тарифов)</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2 241,6</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2 095,1</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-146,5</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93,5%</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105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color w:val="000000"/>
                <w:sz w:val="20"/>
                <w:szCs w:val="20"/>
              </w:rPr>
            </w:pPr>
            <w:r w:rsidRPr="00320FD7">
              <w:rPr>
                <w:color w:val="000000"/>
                <w:sz w:val="20"/>
                <w:szCs w:val="20"/>
              </w:rPr>
              <w:t>Выполнение других обязательств муниципальных образований</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436,8</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436,8</w:t>
            </w:r>
          </w:p>
        </w:tc>
        <w:tc>
          <w:tcPr>
            <w:tcW w:w="1085" w:type="dxa"/>
            <w:tcBorders>
              <w:top w:val="nil"/>
              <w:left w:val="nil"/>
              <w:bottom w:val="single" w:sz="4" w:space="0" w:color="auto"/>
              <w:right w:val="single" w:sz="4" w:space="0" w:color="auto"/>
            </w:tcBorders>
            <w:shd w:val="clear" w:color="auto" w:fill="auto"/>
            <w:noWrap/>
            <w:vAlign w:val="bottom"/>
          </w:tcPr>
          <w:p w:rsidR="00320FD7" w:rsidRPr="00320FD7" w:rsidRDefault="00320FD7" w:rsidP="00320FD7">
            <w:pPr>
              <w:jc w:val="right"/>
              <w:rPr>
                <w:color w:val="000000"/>
                <w:sz w:val="20"/>
                <w:szCs w:val="20"/>
              </w:rPr>
            </w:pP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повышение заработной платы ОМСУ с 01.01.2018 года в соответствии с РОА 2196р от 21.12.2017 года (</w:t>
            </w:r>
            <w:proofErr w:type="spellStart"/>
            <w:r w:rsidRPr="00320FD7">
              <w:rPr>
                <w:color w:val="000000"/>
                <w:sz w:val="20"/>
                <w:szCs w:val="20"/>
              </w:rPr>
              <w:t>госполномочия</w:t>
            </w:r>
            <w:proofErr w:type="spellEnd"/>
            <w:r w:rsidRPr="00320FD7">
              <w:rPr>
                <w:color w:val="000000"/>
                <w:sz w:val="20"/>
                <w:szCs w:val="20"/>
              </w:rPr>
              <w:t xml:space="preserve"> по </w:t>
            </w:r>
            <w:proofErr w:type="spellStart"/>
            <w:r w:rsidRPr="00320FD7">
              <w:rPr>
                <w:color w:val="000000"/>
                <w:sz w:val="20"/>
                <w:szCs w:val="20"/>
              </w:rPr>
              <w:t>госрегулир</w:t>
            </w:r>
            <w:proofErr w:type="spellEnd"/>
            <w:r w:rsidRPr="00320FD7">
              <w:rPr>
                <w:color w:val="000000"/>
                <w:sz w:val="20"/>
                <w:szCs w:val="20"/>
              </w:rPr>
              <w:t xml:space="preserve"> цен тарифов)</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Ежемесячные доплаты к трудовой пенсии лицам, замещавшим муниципальные должности и должности муниципальной службы</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8 321,8</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10 055,8</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1 734,0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120,8%</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в связи с увеличением количества получателей</w:t>
            </w:r>
          </w:p>
        </w:tc>
      </w:tr>
      <w:tr w:rsidR="00320FD7" w:rsidRPr="00320FD7" w:rsidTr="00570F3C">
        <w:trPr>
          <w:trHeight w:val="184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Расходы в области социального обеспечения населения</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9 260,0</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5 760,0</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-3 500,0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62,2%</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xml:space="preserve">в соответствии с решением Комиссии по бюджетным проектировкам уменьшены расходы в сумме -3500 </w:t>
            </w:r>
            <w:proofErr w:type="spellStart"/>
            <w:proofErr w:type="gramStart"/>
            <w:r w:rsidRPr="00320FD7">
              <w:rPr>
                <w:color w:val="000000"/>
                <w:sz w:val="20"/>
                <w:szCs w:val="20"/>
              </w:rPr>
              <w:t>тр</w:t>
            </w:r>
            <w:proofErr w:type="spellEnd"/>
            <w:proofErr w:type="gramEnd"/>
            <w:r w:rsidRPr="00320FD7">
              <w:rPr>
                <w:color w:val="000000"/>
                <w:sz w:val="20"/>
                <w:szCs w:val="20"/>
              </w:rPr>
              <w:t xml:space="preserve">, предусмотренных  для предоставления единовременной материальной помощи гражданам, внесшим особый вклад в социально-экономическое развитие городского округа "город Якутск" </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На выплату единовременного пособия при всех формах устройства детей, лишенных родительского попечения, в семью</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3 988,3</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3 388,0</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-600,3</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84,9%</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79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Выполнение отдельных государственных полномочий по выплате ежемесячной компенсационной выплаты на содержание одного ребенка в семье опекуна (попечителя), приемной семье</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178 740,0</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180 676,0</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1 936,0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101,1%</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Выполнение отдельных государственных полномочий по выплате ежемесячного денежного вознаграждения приемному родителю</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6 600,0</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6 600,0</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0,0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100,0%</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Выполнение отдельных государственных полномочий по выплате ежемесячного денежного вознаграждения патронатному воспитателю</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360,0</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125,0</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-235,0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34,7%</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79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Выполнение отдельных государственных полномочий по выплате единовременной дополнительной выплаты на каждого ребенка, принятого в семью опекуна (попечителя), в приемную семью</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3 500,0</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3 500,0</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0,0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100,0%</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79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lastRenderedPageBreak/>
              <w:t>Выполнение отдельных государственных полномочий на бесплатный проезд детей-сирот и детей, оставшихся без попечения родителей, обучающихся в муниципальных образовательных учреждениях</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4 800,0</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5 500,0</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700,0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114,6%</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79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Выполнение отдельных государственных полномочий на санаторно-курортное лечение, летний труд и отдых детей-сирот и детей, оставшихся без попечения родителей</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5 000,0</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5 000,0</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0,0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100,0%</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79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Выполнение отдельных государственных полномочий по опеке и попечительству в отношении лиц, признанных судом недееспособным или ограниченно дееспособными</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3 404,1</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3 404,1</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0,0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100,0%</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На выполнение отдельных государственных полномочий по опеке и попечительству в отношении несовершеннолетних</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18 395,0</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17 370,2</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-1 024,8</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94,4%</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13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На выполнение отдельных государственных полномочий по осуществлению деятельности по опеке и попечительству в отношении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560,4</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527,3</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-33,1</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94,1%</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На выполнение отдельных государственных полномочий в области охраны труда</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3 520,6</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3 323,5</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-197,1</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94,4%</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Выполнение отдельных государственных полномочий по исполнению функций комиссий по делам несовершеннолетних и защите их прав</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5 945,8</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5 648,0</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-297,8</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95,0%</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13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color w:val="000000"/>
                <w:sz w:val="20"/>
                <w:szCs w:val="20"/>
              </w:rPr>
            </w:pPr>
            <w:r w:rsidRPr="00320FD7">
              <w:rPr>
                <w:color w:val="000000"/>
                <w:sz w:val="20"/>
                <w:szCs w:val="20"/>
              </w:rPr>
              <w:t>Выполнение других обязательств муниципальных образований</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6 605,5</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6 605,5</w:t>
            </w:r>
          </w:p>
        </w:tc>
        <w:tc>
          <w:tcPr>
            <w:tcW w:w="1085" w:type="dxa"/>
            <w:tcBorders>
              <w:top w:val="nil"/>
              <w:left w:val="nil"/>
              <w:bottom w:val="single" w:sz="4" w:space="0" w:color="auto"/>
              <w:right w:val="single" w:sz="4" w:space="0" w:color="auto"/>
            </w:tcBorders>
            <w:shd w:val="clear" w:color="auto" w:fill="auto"/>
            <w:noWrap/>
            <w:vAlign w:val="bottom"/>
          </w:tcPr>
          <w:p w:rsidR="00320FD7" w:rsidRPr="00320FD7" w:rsidRDefault="00320FD7" w:rsidP="00320FD7">
            <w:pPr>
              <w:jc w:val="right"/>
              <w:rPr>
                <w:color w:val="000000"/>
                <w:sz w:val="20"/>
                <w:szCs w:val="20"/>
              </w:rPr>
            </w:pP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повышение заработной платы ОМСУ с 01.01.2018 года в соответствии с РОА 2196р от 21.12.2017 года (</w:t>
            </w:r>
            <w:proofErr w:type="spellStart"/>
            <w:r w:rsidRPr="00320FD7">
              <w:rPr>
                <w:color w:val="000000"/>
                <w:sz w:val="20"/>
                <w:szCs w:val="20"/>
              </w:rPr>
              <w:t>госполномочия</w:t>
            </w:r>
            <w:proofErr w:type="spellEnd"/>
            <w:r w:rsidRPr="00320FD7">
              <w:rPr>
                <w:color w:val="000000"/>
                <w:sz w:val="20"/>
                <w:szCs w:val="20"/>
              </w:rPr>
              <w:t xml:space="preserve"> по опеке и попечительству, охране труда, комиссий по делам несовершеннолетних)</w:t>
            </w:r>
          </w:p>
        </w:tc>
      </w:tr>
      <w:tr w:rsidR="00320FD7" w:rsidRPr="00320FD7" w:rsidTr="00570F3C">
        <w:trPr>
          <w:trHeight w:val="26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b/>
                <w:bCs/>
                <w:sz w:val="20"/>
                <w:szCs w:val="20"/>
              </w:rPr>
            </w:pPr>
            <w:r w:rsidRPr="00320FD7">
              <w:rPr>
                <w:b/>
                <w:bCs/>
                <w:sz w:val="20"/>
                <w:szCs w:val="20"/>
              </w:rPr>
              <w:t>ЯКУТСКАЯ ГОРОДСКАЯ ДУМА</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sz w:val="20"/>
                <w:szCs w:val="20"/>
              </w:rPr>
            </w:pPr>
            <w:r w:rsidRPr="00320FD7">
              <w:rPr>
                <w:b/>
                <w:bCs/>
                <w:sz w:val="20"/>
                <w:szCs w:val="20"/>
              </w:rPr>
              <w:t>23 010,0</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34 627,0</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11 617,0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150,5%</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color w:val="000000"/>
                <w:sz w:val="20"/>
                <w:szCs w:val="20"/>
              </w:rPr>
            </w:pPr>
            <w:r w:rsidRPr="00320FD7">
              <w:rPr>
                <w:b/>
                <w:bCs/>
                <w:color w:val="000000"/>
                <w:sz w:val="20"/>
                <w:szCs w:val="20"/>
              </w:rPr>
              <w:t> </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Расходы на содержание органов местного самоуправления</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17 828,3</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28 349,5</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10 521,2</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159,0%</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в связи с повышением ФОТ ОМСУ, а также увеличением расходов на текущие расходы</w:t>
            </w:r>
          </w:p>
        </w:tc>
      </w:tr>
      <w:tr w:rsidR="00320FD7" w:rsidRPr="00320FD7" w:rsidTr="00570F3C">
        <w:trPr>
          <w:trHeight w:val="26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Председатель представительного органа муниципального образования</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2 753,5</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3 320,8</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567,3</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120,6%</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26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Депутаты представительного органа муниципального образования</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2 428,2</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2 956,6</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528,5</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121,8%</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26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b/>
                <w:bCs/>
                <w:sz w:val="20"/>
                <w:szCs w:val="20"/>
              </w:rPr>
            </w:pPr>
            <w:r w:rsidRPr="00320FD7">
              <w:rPr>
                <w:b/>
                <w:bCs/>
                <w:sz w:val="20"/>
                <w:szCs w:val="20"/>
              </w:rPr>
              <w:t>КОНТРОЛЬНО-СЧЕТНАЯ ПАЛАТА ГОРОДА ЯКУТСКА</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sz w:val="20"/>
                <w:szCs w:val="20"/>
              </w:rPr>
            </w:pPr>
            <w:r w:rsidRPr="00320FD7">
              <w:rPr>
                <w:b/>
                <w:bCs/>
                <w:sz w:val="20"/>
                <w:szCs w:val="20"/>
              </w:rPr>
              <w:t>25 915,6</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45 712,9</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19 797,3</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176,4%</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color w:val="000000"/>
                <w:sz w:val="20"/>
                <w:szCs w:val="20"/>
              </w:rPr>
            </w:pPr>
            <w:r w:rsidRPr="00320FD7">
              <w:rPr>
                <w:b/>
                <w:bCs/>
                <w:color w:val="000000"/>
                <w:sz w:val="20"/>
                <w:szCs w:val="20"/>
              </w:rPr>
              <w:t> </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Расходы на содержание органов местного самоуправления</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23 610,9</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42 788,8</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19 177,9</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181,2%</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в связи с повышением ФОТ ОМСУ, а также увеличением расходов на текущие расходы</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Председатель контрольно-счетной палаты муниципального образования и его заместители</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2 304,7</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2 924,1</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619,4</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126,9%</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b/>
                <w:bCs/>
                <w:sz w:val="20"/>
                <w:szCs w:val="20"/>
              </w:rPr>
            </w:pPr>
            <w:r w:rsidRPr="00320FD7">
              <w:rPr>
                <w:b/>
                <w:bCs/>
                <w:sz w:val="20"/>
                <w:szCs w:val="20"/>
              </w:rPr>
              <w:lastRenderedPageBreak/>
              <w:t>ДЕПАРТАМЕНТ ГРАДОСТРОИТЕЛЬСТВА ОКРУЖНОЙ АДМИНИСТРАЦИИ ГОРОДА ЯКУТСКА</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sz w:val="20"/>
                <w:szCs w:val="20"/>
              </w:rPr>
            </w:pPr>
            <w:r w:rsidRPr="00320FD7">
              <w:rPr>
                <w:b/>
                <w:bCs/>
                <w:sz w:val="20"/>
                <w:szCs w:val="20"/>
              </w:rPr>
              <w:t>68 242,9</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1 000,0</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-67 242,9</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1,5%</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color w:val="000000"/>
                <w:sz w:val="20"/>
                <w:szCs w:val="20"/>
              </w:rPr>
            </w:pPr>
            <w:r w:rsidRPr="00320FD7">
              <w:rPr>
                <w:b/>
                <w:bCs/>
                <w:color w:val="000000"/>
                <w:sz w:val="20"/>
                <w:szCs w:val="20"/>
              </w:rPr>
              <w:t> </w:t>
            </w:r>
          </w:p>
        </w:tc>
      </w:tr>
      <w:tr w:rsidR="00320FD7" w:rsidRPr="00320FD7" w:rsidTr="00570F3C">
        <w:trPr>
          <w:trHeight w:val="26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Расходы по благоустройству</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68 242,9</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1 000,0</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-67 242,9</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1,5%</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В 2018 году были предусмотрены расходы на финансовое обеспечение ТОСЭР «Кангалассы» </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b/>
                <w:bCs/>
                <w:sz w:val="20"/>
                <w:szCs w:val="20"/>
              </w:rPr>
            </w:pPr>
            <w:r w:rsidRPr="00320FD7">
              <w:rPr>
                <w:b/>
                <w:bCs/>
                <w:sz w:val="20"/>
                <w:szCs w:val="20"/>
              </w:rPr>
              <w:t>УПРАВЛЕНИЕ МОЛОДЕЖИ И СЕМЕЙНОЙ ПОЛИТИКИ ОКРУЖНОЙ АДМИНИСТРАЦИИ ГОРОДА ЯКУТСКА</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sz w:val="20"/>
                <w:szCs w:val="20"/>
              </w:rPr>
            </w:pPr>
            <w:r w:rsidRPr="00320FD7">
              <w:rPr>
                <w:b/>
                <w:bCs/>
                <w:sz w:val="20"/>
                <w:szCs w:val="20"/>
              </w:rPr>
              <w:t>2 350,0</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2 350,0</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0,0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100,0%</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color w:val="000000"/>
                <w:sz w:val="20"/>
                <w:szCs w:val="20"/>
              </w:rPr>
            </w:pPr>
            <w:r w:rsidRPr="00320FD7">
              <w:rPr>
                <w:b/>
                <w:bCs/>
                <w:color w:val="000000"/>
                <w:sz w:val="20"/>
                <w:szCs w:val="20"/>
              </w:rPr>
              <w:t> </w:t>
            </w:r>
          </w:p>
        </w:tc>
      </w:tr>
      <w:tr w:rsidR="00320FD7" w:rsidRPr="00320FD7" w:rsidTr="00570F3C">
        <w:trPr>
          <w:trHeight w:val="26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Расходы в области социального обеспечения населения</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2 350,0</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2 350,0</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0,0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100,0%</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b/>
                <w:bCs/>
                <w:sz w:val="20"/>
                <w:szCs w:val="20"/>
              </w:rPr>
            </w:pPr>
            <w:r w:rsidRPr="00320FD7">
              <w:rPr>
                <w:b/>
                <w:bCs/>
                <w:sz w:val="20"/>
                <w:szCs w:val="20"/>
              </w:rPr>
              <w:t>УПРАВЛЕНИЕ ДОРОГ ОКРУЖНОЙ АДМИНИСТРАЦИИ ГОРОДА ЯКУТСКА</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sz w:val="20"/>
                <w:szCs w:val="20"/>
              </w:rPr>
            </w:pPr>
            <w:r w:rsidRPr="00320FD7">
              <w:rPr>
                <w:b/>
                <w:bCs/>
                <w:sz w:val="20"/>
                <w:szCs w:val="20"/>
              </w:rPr>
              <w:t>4 919,7</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10 024,7</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5 105,0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203,8%</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color w:val="000000"/>
                <w:sz w:val="20"/>
                <w:szCs w:val="20"/>
              </w:rPr>
            </w:pPr>
            <w:r w:rsidRPr="00320FD7">
              <w:rPr>
                <w:b/>
                <w:bCs/>
                <w:color w:val="000000"/>
                <w:sz w:val="20"/>
                <w:szCs w:val="20"/>
              </w:rPr>
              <w:t> </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Расходы на содержание органов местного самоуправления</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4 919,7</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10 024,7</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5 105,0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203,8%</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xml:space="preserve">повышение ФОТ, а также предусмотрены расходы на приобретение </w:t>
            </w:r>
            <w:proofErr w:type="spellStart"/>
            <w:r w:rsidRPr="00320FD7">
              <w:rPr>
                <w:color w:val="000000"/>
                <w:sz w:val="20"/>
                <w:szCs w:val="20"/>
              </w:rPr>
              <w:t>тахеометра</w:t>
            </w:r>
            <w:proofErr w:type="gramStart"/>
            <w:r w:rsidRPr="00320FD7">
              <w:rPr>
                <w:color w:val="000000"/>
                <w:sz w:val="20"/>
                <w:szCs w:val="20"/>
              </w:rPr>
              <w:t>,г</w:t>
            </w:r>
            <w:proofErr w:type="gramEnd"/>
            <w:r w:rsidRPr="00320FD7">
              <w:rPr>
                <w:color w:val="000000"/>
                <w:sz w:val="20"/>
                <w:szCs w:val="20"/>
              </w:rPr>
              <w:t>еорадара</w:t>
            </w:r>
            <w:proofErr w:type="spellEnd"/>
          </w:p>
        </w:tc>
      </w:tr>
      <w:tr w:rsidR="00320FD7" w:rsidRPr="00320FD7" w:rsidTr="00570F3C">
        <w:trPr>
          <w:trHeight w:val="105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b/>
                <w:bCs/>
                <w:sz w:val="20"/>
                <w:szCs w:val="20"/>
              </w:rPr>
            </w:pPr>
            <w:r w:rsidRPr="00320FD7">
              <w:rPr>
                <w:b/>
                <w:bCs/>
                <w:sz w:val="20"/>
                <w:szCs w:val="20"/>
              </w:rPr>
              <w:t>УПРАВЛЕНИЕ ПО ДЕЛАМ ГРАЖДАНСКОЙ ОБОРОНЫ, ЧРЕЗВЫЧАЙНЫМ СИТУАЦИЯМ И ОБЕСПЕЧЕНИЮ ПОЖАРНОЙ БЕЗОПАСНОСТИ ОКРУЖНОЙ АДМИНИСТРАЦИИ ГОРОДА ЯКУТСКА</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sz w:val="20"/>
                <w:szCs w:val="20"/>
              </w:rPr>
            </w:pPr>
            <w:r w:rsidRPr="00320FD7">
              <w:rPr>
                <w:b/>
                <w:bCs/>
                <w:sz w:val="20"/>
                <w:szCs w:val="20"/>
              </w:rPr>
              <w:t>44 163,2</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48 023,2</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3 860,0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108,7%</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color w:val="000000"/>
                <w:sz w:val="20"/>
                <w:szCs w:val="20"/>
              </w:rPr>
            </w:pPr>
            <w:r w:rsidRPr="00320FD7">
              <w:rPr>
                <w:b/>
                <w:bCs/>
                <w:color w:val="000000"/>
                <w:sz w:val="20"/>
                <w:szCs w:val="20"/>
              </w:rPr>
              <w:t> </w:t>
            </w:r>
          </w:p>
        </w:tc>
      </w:tr>
      <w:tr w:rsidR="00320FD7" w:rsidRPr="00320FD7" w:rsidTr="00570F3C">
        <w:trPr>
          <w:trHeight w:val="26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Расходы на содержание органов местного самоуправления</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1 566,8</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1 799,3</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232,5</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114,8%</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повышение ФОТ</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Расходы на обеспечение деятельности (оказание услуг) муниципальных учреждений</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42 596,3</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46 223,9</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3 627,6</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108,5%</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предусмотрены расходы на приобретение основных средств</w:t>
            </w:r>
          </w:p>
        </w:tc>
      </w:tr>
      <w:tr w:rsidR="00320FD7" w:rsidRPr="00320FD7" w:rsidTr="00570F3C">
        <w:trPr>
          <w:trHeight w:val="79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b/>
                <w:bCs/>
                <w:sz w:val="20"/>
                <w:szCs w:val="20"/>
              </w:rPr>
            </w:pPr>
            <w:r w:rsidRPr="00320FD7">
              <w:rPr>
                <w:b/>
                <w:bCs/>
                <w:sz w:val="20"/>
                <w:szCs w:val="20"/>
              </w:rPr>
              <w:t>ДЕПАРТАМЕНТ ЖИЛИЩНО-КОММУНАЛЬНОГО ХОЗЯЙСТВА И ЭНЕРГЕТИКИ ОКРУЖНОЙ АДМИНИСТРАЦИИ ГОРОДА ЯКУТСКА</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sz w:val="20"/>
                <w:szCs w:val="20"/>
              </w:rPr>
            </w:pPr>
            <w:r w:rsidRPr="00320FD7">
              <w:rPr>
                <w:b/>
                <w:bCs/>
                <w:sz w:val="20"/>
                <w:szCs w:val="20"/>
              </w:rPr>
              <w:t>8 290,2</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5 643,6</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-2 646,6</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68,1%</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color w:val="000000"/>
                <w:sz w:val="20"/>
                <w:szCs w:val="20"/>
              </w:rPr>
            </w:pPr>
            <w:r w:rsidRPr="00320FD7">
              <w:rPr>
                <w:b/>
                <w:bCs/>
                <w:color w:val="000000"/>
                <w:sz w:val="20"/>
                <w:szCs w:val="20"/>
              </w:rPr>
              <w:t> </w:t>
            </w:r>
          </w:p>
        </w:tc>
      </w:tr>
      <w:tr w:rsidR="00320FD7" w:rsidRPr="00320FD7" w:rsidTr="00570F3C">
        <w:trPr>
          <w:trHeight w:val="79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8 290,2</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5 643,6</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-2 646,6</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68,1%</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в связи с оптимизацией госбюджета</w:t>
            </w:r>
          </w:p>
        </w:tc>
      </w:tr>
      <w:tr w:rsidR="00320FD7" w:rsidRPr="00320FD7" w:rsidTr="00570F3C">
        <w:trPr>
          <w:trHeight w:val="79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b/>
                <w:bCs/>
                <w:sz w:val="20"/>
                <w:szCs w:val="20"/>
              </w:rPr>
            </w:pPr>
            <w:r w:rsidRPr="00320FD7">
              <w:rPr>
                <w:b/>
                <w:bCs/>
                <w:sz w:val="20"/>
                <w:szCs w:val="20"/>
              </w:rPr>
              <w:t>ДЕПАРТАМЕНТ ИМУЩЕСТВЕННЫХ И ЗЕМЕЛЬНЫХ ОТНОШЕНИЙ ОКРУЖНОЙ АДМИНИСТРАЦИИ ГОРОДА ЯКУТСКА</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sz w:val="20"/>
                <w:szCs w:val="20"/>
              </w:rPr>
            </w:pPr>
            <w:r w:rsidRPr="00320FD7">
              <w:rPr>
                <w:b/>
                <w:bCs/>
                <w:sz w:val="20"/>
                <w:szCs w:val="20"/>
              </w:rPr>
              <w:t>70 011,1</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11,0</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-70 000,1</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0,0%</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color w:val="000000"/>
                <w:sz w:val="20"/>
                <w:szCs w:val="20"/>
              </w:rPr>
            </w:pPr>
            <w:r w:rsidRPr="00320FD7">
              <w:rPr>
                <w:b/>
                <w:bCs/>
                <w:color w:val="000000"/>
                <w:sz w:val="20"/>
                <w:szCs w:val="20"/>
              </w:rPr>
              <w:t> </w:t>
            </w:r>
          </w:p>
        </w:tc>
      </w:tr>
      <w:tr w:rsidR="00320FD7" w:rsidRPr="00320FD7" w:rsidTr="00570F3C">
        <w:trPr>
          <w:trHeight w:val="158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Выполнение отдельных государственных полномочий по реализации Федеральных законов "О жилищных субсидиях гражданам, выезжающим из районов Крайнего Севера и приравненных к ним местностей" и "О жилищных субсидиях гражданам, выезжающим из закрывающихся населенных пунктов в районах Крайнего Севера и приравненных к ним местностей"</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11,1</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11,0</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-0,1</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98,7%</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Расходы по управлению муниципальным имуществом и земельными ресурсами</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70 000,0</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-70 000,0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0,0%</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акц</w:t>
            </w:r>
            <w:proofErr w:type="gramStart"/>
            <w:r w:rsidRPr="00320FD7">
              <w:rPr>
                <w:color w:val="000000"/>
                <w:sz w:val="20"/>
                <w:szCs w:val="20"/>
              </w:rPr>
              <w:t>ии АО</w:t>
            </w:r>
            <w:proofErr w:type="gramEnd"/>
            <w:r w:rsidRPr="00320FD7">
              <w:rPr>
                <w:color w:val="000000"/>
                <w:sz w:val="20"/>
                <w:szCs w:val="20"/>
              </w:rPr>
              <w:t xml:space="preserve"> "Водоканал" предусмотрены в 2020 году в сумме 100 000,0 </w:t>
            </w:r>
            <w:proofErr w:type="spellStart"/>
            <w:r w:rsidRPr="00320FD7">
              <w:rPr>
                <w:color w:val="000000"/>
                <w:sz w:val="20"/>
                <w:szCs w:val="20"/>
              </w:rPr>
              <w:t>т.р</w:t>
            </w:r>
            <w:proofErr w:type="spellEnd"/>
            <w:r w:rsidRPr="00320FD7">
              <w:rPr>
                <w:color w:val="000000"/>
                <w:sz w:val="20"/>
                <w:szCs w:val="20"/>
              </w:rPr>
              <w:t>.</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b/>
                <w:bCs/>
                <w:sz w:val="20"/>
                <w:szCs w:val="20"/>
              </w:rPr>
            </w:pPr>
            <w:r w:rsidRPr="00320FD7">
              <w:rPr>
                <w:b/>
                <w:bCs/>
                <w:sz w:val="20"/>
                <w:szCs w:val="20"/>
              </w:rPr>
              <w:t>ДЕПАРТАМЕНТ ФИНАНСОВ ОКРУЖНОЙ АДМИНИСТРАЦИИ ГОРОДА ЯКУТСКА</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sz w:val="20"/>
                <w:szCs w:val="20"/>
              </w:rPr>
            </w:pPr>
            <w:r w:rsidRPr="00320FD7">
              <w:rPr>
                <w:b/>
                <w:bCs/>
                <w:sz w:val="20"/>
                <w:szCs w:val="20"/>
              </w:rPr>
              <w:t>550 319,9</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256 328,9</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-293 991,0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46,6%</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color w:val="000000"/>
                <w:sz w:val="20"/>
                <w:szCs w:val="20"/>
              </w:rPr>
            </w:pPr>
            <w:r w:rsidRPr="00320FD7">
              <w:rPr>
                <w:b/>
                <w:bCs/>
                <w:color w:val="000000"/>
                <w:sz w:val="20"/>
                <w:szCs w:val="20"/>
              </w:rPr>
              <w:t> </w:t>
            </w:r>
          </w:p>
        </w:tc>
      </w:tr>
      <w:tr w:rsidR="00320FD7" w:rsidRPr="00320FD7" w:rsidTr="00570F3C">
        <w:trPr>
          <w:trHeight w:val="26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lastRenderedPageBreak/>
              <w:t>Расходы на содержание органов местного самоуправления</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44 368,0</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53 043,3</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8 675,3</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119,6%</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26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Проведение выборов и референдумов депутатов</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26 652,3</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-26 652,3</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0,0%</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Расходы на исполнение судебных решений о взыскании из бюджета по искам юридических и физических лиц</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60 000,0</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60 000,0</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0,0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100,0%</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79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Возмещение расходов на оплату проезда и провоза багажа гражданам, выезжающим за пределы РС (Я) в связи с переездом к новому месту жительства</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4 546,5</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3 285,5</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-1 261,0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72,3%</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26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Обслуживание муниципального долга</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143 000,0</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140 000,0</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-3 000,0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97,9%</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26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резервированные средства</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271 753,0</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-271 753,0</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0,0%</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 </w:t>
            </w:r>
          </w:p>
        </w:tc>
      </w:tr>
      <w:tr w:rsidR="00320FD7" w:rsidRPr="00320FD7" w:rsidTr="00570F3C">
        <w:trPr>
          <w:trHeight w:val="5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b/>
                <w:bCs/>
                <w:sz w:val="20"/>
                <w:szCs w:val="20"/>
              </w:rPr>
            </w:pPr>
            <w:r w:rsidRPr="00320FD7">
              <w:rPr>
                <w:b/>
                <w:bCs/>
                <w:sz w:val="20"/>
                <w:szCs w:val="20"/>
              </w:rPr>
              <w:t>УПРАВЛЕНИЕ АРХИТЕКТУРЫ И ГРАДОСТРОИТЕЛЬНОЙ ПОЛИТИКИ ОКРУЖНОЙ АДМИНИСТРАЦИИ ГОРОДА ЯКУТСКА</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sz w:val="20"/>
                <w:szCs w:val="20"/>
              </w:rPr>
            </w:pPr>
            <w:r w:rsidRPr="00320FD7">
              <w:rPr>
                <w:b/>
                <w:bCs/>
                <w:sz w:val="20"/>
                <w:szCs w:val="20"/>
              </w:rPr>
              <w:t>23 993,6</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26 659,5</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2 665,9</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b/>
                <w:bCs/>
                <w:color w:val="000000"/>
                <w:sz w:val="20"/>
                <w:szCs w:val="20"/>
              </w:rPr>
            </w:pPr>
            <w:r w:rsidRPr="00320FD7">
              <w:rPr>
                <w:b/>
                <w:bCs/>
                <w:color w:val="000000"/>
                <w:sz w:val="20"/>
                <w:szCs w:val="20"/>
              </w:rPr>
              <w:t>111,1%</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b/>
                <w:bCs/>
                <w:color w:val="000000"/>
                <w:sz w:val="20"/>
                <w:szCs w:val="20"/>
              </w:rPr>
            </w:pPr>
            <w:r w:rsidRPr="00320FD7">
              <w:rPr>
                <w:b/>
                <w:bCs/>
                <w:color w:val="000000"/>
                <w:sz w:val="20"/>
                <w:szCs w:val="20"/>
              </w:rPr>
              <w:t> </w:t>
            </w:r>
          </w:p>
        </w:tc>
      </w:tr>
      <w:tr w:rsidR="00320FD7" w:rsidRPr="00320FD7" w:rsidTr="00570F3C">
        <w:trPr>
          <w:trHeight w:val="26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Расходы на содержание органов местного самоуправления</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10 325,1</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11 608,7</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1 283,5</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112,4%</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увеличение ФОТ с 01.01.18</w:t>
            </w:r>
          </w:p>
        </w:tc>
      </w:tr>
      <w:tr w:rsidR="00320FD7" w:rsidRPr="00320FD7" w:rsidTr="00570F3C">
        <w:trPr>
          <w:trHeight w:val="79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20FD7" w:rsidRPr="00320FD7" w:rsidRDefault="00320FD7" w:rsidP="00320FD7">
            <w:pPr>
              <w:jc w:val="both"/>
              <w:rPr>
                <w:sz w:val="20"/>
                <w:szCs w:val="20"/>
              </w:rPr>
            </w:pPr>
            <w:r w:rsidRPr="00320FD7">
              <w:rPr>
                <w:sz w:val="20"/>
                <w:szCs w:val="20"/>
              </w:rPr>
              <w:t>Расходы на обеспечение деятельности (оказание услуг) муниципальных учреждений</w:t>
            </w:r>
          </w:p>
        </w:tc>
        <w:tc>
          <w:tcPr>
            <w:tcW w:w="13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sz w:val="20"/>
                <w:szCs w:val="20"/>
              </w:rPr>
            </w:pPr>
            <w:r w:rsidRPr="00320FD7">
              <w:rPr>
                <w:sz w:val="20"/>
                <w:szCs w:val="20"/>
              </w:rPr>
              <w:t>13 668,5</w:t>
            </w:r>
          </w:p>
        </w:tc>
        <w:tc>
          <w:tcPr>
            <w:tcW w:w="122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15 050,8</w:t>
            </w:r>
          </w:p>
        </w:tc>
        <w:tc>
          <w:tcPr>
            <w:tcW w:w="1180"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1 382,3</w:t>
            </w:r>
          </w:p>
        </w:tc>
        <w:tc>
          <w:tcPr>
            <w:tcW w:w="1085" w:type="dxa"/>
            <w:tcBorders>
              <w:top w:val="nil"/>
              <w:left w:val="nil"/>
              <w:bottom w:val="single" w:sz="4" w:space="0" w:color="auto"/>
              <w:right w:val="single" w:sz="4" w:space="0" w:color="auto"/>
            </w:tcBorders>
            <w:shd w:val="clear" w:color="auto" w:fill="auto"/>
            <w:noWrap/>
            <w:vAlign w:val="bottom"/>
            <w:hideMark/>
          </w:tcPr>
          <w:p w:rsidR="00320FD7" w:rsidRPr="00320FD7" w:rsidRDefault="00320FD7" w:rsidP="00320FD7">
            <w:pPr>
              <w:jc w:val="right"/>
              <w:rPr>
                <w:color w:val="000000"/>
                <w:sz w:val="20"/>
                <w:szCs w:val="20"/>
              </w:rPr>
            </w:pPr>
            <w:r w:rsidRPr="00320FD7">
              <w:rPr>
                <w:color w:val="000000"/>
                <w:sz w:val="20"/>
                <w:szCs w:val="20"/>
              </w:rPr>
              <w:t>110,1%</w:t>
            </w:r>
          </w:p>
        </w:tc>
        <w:tc>
          <w:tcPr>
            <w:tcW w:w="2133" w:type="dxa"/>
            <w:tcBorders>
              <w:top w:val="nil"/>
              <w:left w:val="nil"/>
              <w:bottom w:val="single" w:sz="4" w:space="0" w:color="auto"/>
              <w:right w:val="single" w:sz="4" w:space="0" w:color="auto"/>
            </w:tcBorders>
            <w:shd w:val="clear" w:color="auto" w:fill="auto"/>
            <w:vAlign w:val="center"/>
            <w:hideMark/>
          </w:tcPr>
          <w:p w:rsidR="00320FD7" w:rsidRPr="00320FD7" w:rsidRDefault="00320FD7" w:rsidP="00320FD7">
            <w:pPr>
              <w:jc w:val="center"/>
              <w:rPr>
                <w:color w:val="000000"/>
                <w:sz w:val="20"/>
                <w:szCs w:val="20"/>
              </w:rPr>
            </w:pPr>
            <w:r w:rsidRPr="00320FD7">
              <w:rPr>
                <w:color w:val="000000"/>
                <w:sz w:val="20"/>
                <w:szCs w:val="20"/>
              </w:rPr>
              <w:t>увеличение ФОТ с 01.01.18, предусмотрены дополнительно расходы на демонтаж рекламных конструкций по МКУ "СИРИК"</w:t>
            </w:r>
          </w:p>
        </w:tc>
      </w:tr>
    </w:tbl>
    <w:p w:rsidR="00320FD7" w:rsidRPr="00320FD7" w:rsidRDefault="00320FD7" w:rsidP="00320FD7">
      <w:pPr>
        <w:tabs>
          <w:tab w:val="left" w:pos="786"/>
        </w:tabs>
        <w:spacing w:before="120" w:after="120"/>
      </w:pPr>
    </w:p>
    <w:p w:rsidR="00320FD7" w:rsidRPr="00320FD7" w:rsidRDefault="00320FD7" w:rsidP="00320FD7">
      <w:pPr>
        <w:ind w:right="-6" w:firstLine="708"/>
        <w:jc w:val="center"/>
        <w:rPr>
          <w:b/>
          <w:bCs/>
          <w:i/>
          <w:iCs/>
          <w:color w:val="000000"/>
        </w:rPr>
      </w:pPr>
      <w:r w:rsidRPr="00320FD7">
        <w:rPr>
          <w:b/>
          <w:bCs/>
          <w:i/>
          <w:iCs/>
          <w:color w:val="000000"/>
        </w:rPr>
        <w:t>Выводы</w:t>
      </w:r>
    </w:p>
    <w:p w:rsidR="00320FD7" w:rsidRPr="00320FD7" w:rsidRDefault="00320FD7" w:rsidP="00320FD7">
      <w:pPr>
        <w:ind w:right="-6" w:firstLine="708"/>
        <w:jc w:val="center"/>
        <w:rPr>
          <w:bCs/>
          <w:iCs/>
          <w:color w:val="000000"/>
        </w:rPr>
      </w:pPr>
    </w:p>
    <w:p w:rsidR="00320FD7" w:rsidRPr="00320FD7" w:rsidRDefault="00320FD7" w:rsidP="00FF625D">
      <w:pPr>
        <w:widowControl w:val="0"/>
        <w:numPr>
          <w:ilvl w:val="0"/>
          <w:numId w:val="3"/>
        </w:numPr>
        <w:tabs>
          <w:tab w:val="left" w:pos="113"/>
          <w:tab w:val="left" w:pos="284"/>
          <w:tab w:val="num" w:pos="720"/>
        </w:tabs>
        <w:overflowPunct w:val="0"/>
        <w:autoSpaceDE w:val="0"/>
        <w:autoSpaceDN w:val="0"/>
        <w:adjustRightInd w:val="0"/>
        <w:jc w:val="both"/>
        <w:textAlignment w:val="baseline"/>
        <w:rPr>
          <w:lang w:val="x-none" w:eastAsia="x-none"/>
        </w:rPr>
      </w:pPr>
      <w:r w:rsidRPr="00320FD7">
        <w:rPr>
          <w:lang w:val="x-none" w:eastAsia="x-none"/>
        </w:rPr>
        <w:t xml:space="preserve">Проект бюджета городского округа на 2019 год сформирован по доходам на 15 597 572,5 тыс. руб., по расходам на 16 003 364,0  тыс. руб. </w:t>
      </w:r>
    </w:p>
    <w:p w:rsidR="00320FD7" w:rsidRPr="00320FD7" w:rsidRDefault="00320FD7" w:rsidP="00320FD7">
      <w:pPr>
        <w:autoSpaceDE w:val="0"/>
        <w:autoSpaceDN w:val="0"/>
        <w:adjustRightInd w:val="0"/>
        <w:ind w:firstLine="567"/>
        <w:jc w:val="both"/>
        <w:rPr>
          <w:lang w:val="x-none" w:eastAsia="x-none"/>
        </w:rPr>
      </w:pPr>
      <w:r w:rsidRPr="00320FD7">
        <w:rPr>
          <w:rFonts w:eastAsia="Calibri"/>
          <w:bCs/>
        </w:rPr>
        <w:t>Прогнозируемый</w:t>
      </w:r>
      <w:r w:rsidRPr="00320FD7">
        <w:rPr>
          <w:lang w:val="x-none" w:eastAsia="x-none"/>
        </w:rPr>
        <w:t xml:space="preserve"> объем доходов бюджета городского округа на 2020 год установлен в сумме 15 562 801,6 тыс. руб., на 2021 год в сумме 15 607 195,3 тыс. руб.</w:t>
      </w:r>
    </w:p>
    <w:p w:rsidR="00320FD7" w:rsidRPr="00320FD7" w:rsidRDefault="00320FD7" w:rsidP="00320FD7">
      <w:pPr>
        <w:autoSpaceDE w:val="0"/>
        <w:autoSpaceDN w:val="0"/>
        <w:adjustRightInd w:val="0"/>
        <w:ind w:firstLine="567"/>
        <w:jc w:val="both"/>
        <w:rPr>
          <w:lang w:val="x-none" w:eastAsia="x-none"/>
        </w:rPr>
      </w:pPr>
      <w:r w:rsidRPr="00320FD7">
        <w:rPr>
          <w:lang w:val="x-none" w:eastAsia="x-none"/>
        </w:rPr>
        <w:t xml:space="preserve">Объем </w:t>
      </w:r>
      <w:r w:rsidRPr="00320FD7">
        <w:rPr>
          <w:rFonts w:eastAsia="Calibri"/>
          <w:bCs/>
        </w:rPr>
        <w:t>расходов</w:t>
      </w:r>
      <w:r w:rsidRPr="00320FD7">
        <w:rPr>
          <w:lang w:val="x-none" w:eastAsia="x-none"/>
        </w:rPr>
        <w:t xml:space="preserve"> бюджета городского округа «город Якутск» прогнозируется на 2020 год в сумме 15 985 330,9 тыс. руб., на 2021 год в сумме 16 028 682,4 тыс. руб.</w:t>
      </w:r>
    </w:p>
    <w:p w:rsidR="00320FD7" w:rsidRPr="00320FD7" w:rsidRDefault="00320FD7" w:rsidP="00320FD7">
      <w:pPr>
        <w:autoSpaceDE w:val="0"/>
        <w:autoSpaceDN w:val="0"/>
        <w:adjustRightInd w:val="0"/>
        <w:ind w:firstLine="567"/>
        <w:jc w:val="both"/>
        <w:rPr>
          <w:lang w:val="x-none" w:eastAsia="x-none"/>
        </w:rPr>
      </w:pPr>
      <w:r w:rsidRPr="00320FD7">
        <w:rPr>
          <w:rFonts w:eastAsia="Calibri"/>
          <w:bCs/>
        </w:rPr>
        <w:t>Прогнозный</w:t>
      </w:r>
      <w:r w:rsidRPr="00320FD7">
        <w:rPr>
          <w:lang w:val="x-none" w:eastAsia="x-none"/>
        </w:rPr>
        <w:t xml:space="preserve"> объем</w:t>
      </w:r>
      <w:r w:rsidRPr="00320FD7">
        <w:rPr>
          <w:lang w:eastAsia="x-none"/>
        </w:rPr>
        <w:t xml:space="preserve"> собственных</w:t>
      </w:r>
      <w:r w:rsidRPr="00320FD7">
        <w:rPr>
          <w:lang w:val="x-none" w:eastAsia="x-none"/>
        </w:rPr>
        <w:t xml:space="preserve"> доходов бюджета городского округа «город Якутск» на 201</w:t>
      </w:r>
      <w:r w:rsidRPr="00320FD7">
        <w:rPr>
          <w:lang w:eastAsia="x-none"/>
        </w:rPr>
        <w:t>9</w:t>
      </w:r>
      <w:r w:rsidRPr="00320FD7">
        <w:rPr>
          <w:lang w:val="x-none" w:eastAsia="x-none"/>
        </w:rPr>
        <w:t>-20</w:t>
      </w:r>
      <w:r w:rsidRPr="00320FD7">
        <w:rPr>
          <w:lang w:eastAsia="x-none"/>
        </w:rPr>
        <w:t>21</w:t>
      </w:r>
      <w:r w:rsidRPr="00320FD7">
        <w:rPr>
          <w:lang w:val="x-none" w:eastAsia="x-none"/>
        </w:rPr>
        <w:t xml:space="preserve"> годы составил:</w:t>
      </w:r>
    </w:p>
    <w:p w:rsidR="00320FD7" w:rsidRPr="00320FD7" w:rsidRDefault="00320FD7" w:rsidP="00FF625D">
      <w:pPr>
        <w:numPr>
          <w:ilvl w:val="0"/>
          <w:numId w:val="2"/>
        </w:numPr>
        <w:jc w:val="both"/>
        <w:rPr>
          <w:lang w:val="x-none" w:eastAsia="x-none"/>
        </w:rPr>
      </w:pPr>
      <w:r w:rsidRPr="00320FD7">
        <w:rPr>
          <w:lang w:val="x-none" w:eastAsia="x-none"/>
        </w:rPr>
        <w:t>на 201</w:t>
      </w:r>
      <w:r w:rsidRPr="00320FD7">
        <w:rPr>
          <w:lang w:eastAsia="x-none"/>
        </w:rPr>
        <w:t>9</w:t>
      </w:r>
      <w:r w:rsidRPr="00320FD7">
        <w:rPr>
          <w:lang w:val="x-none" w:eastAsia="x-none"/>
        </w:rPr>
        <w:t xml:space="preserve"> год – 15 597 572,5 </w:t>
      </w:r>
      <w:proofErr w:type="spellStart"/>
      <w:r w:rsidRPr="00320FD7">
        <w:rPr>
          <w:lang w:val="x-none" w:eastAsia="x-none"/>
        </w:rPr>
        <w:t>тыс.руб</w:t>
      </w:r>
      <w:proofErr w:type="spellEnd"/>
      <w:r w:rsidRPr="00320FD7">
        <w:rPr>
          <w:lang w:val="x-none" w:eastAsia="x-none"/>
        </w:rPr>
        <w:t xml:space="preserve">. с ростом 1 225 713,1 </w:t>
      </w:r>
      <w:proofErr w:type="spellStart"/>
      <w:r w:rsidRPr="00320FD7">
        <w:rPr>
          <w:lang w:val="x-none" w:eastAsia="x-none"/>
        </w:rPr>
        <w:t>тыс.руб</w:t>
      </w:r>
      <w:proofErr w:type="spellEnd"/>
      <w:r w:rsidRPr="00320FD7">
        <w:rPr>
          <w:lang w:val="x-none" w:eastAsia="x-none"/>
        </w:rPr>
        <w:t xml:space="preserve">. или 8,5 процентов к утвержденному плану 2018 года, в том числе налоговые и неналоговые доходы в сумме </w:t>
      </w:r>
      <w:r w:rsidRPr="00320FD7">
        <w:rPr>
          <w:lang w:eastAsia="x-none"/>
        </w:rPr>
        <w:t>8 115 829,9</w:t>
      </w:r>
      <w:r w:rsidRPr="00320FD7">
        <w:rPr>
          <w:lang w:val="x-none" w:eastAsia="x-none"/>
        </w:rPr>
        <w:t xml:space="preserve"> </w:t>
      </w:r>
      <w:proofErr w:type="spellStart"/>
      <w:r w:rsidRPr="00320FD7">
        <w:rPr>
          <w:lang w:val="x-none" w:eastAsia="x-none"/>
        </w:rPr>
        <w:t>тыс.руб</w:t>
      </w:r>
      <w:proofErr w:type="spellEnd"/>
      <w:r w:rsidRPr="00320FD7">
        <w:rPr>
          <w:lang w:val="x-none" w:eastAsia="x-none"/>
        </w:rPr>
        <w:t xml:space="preserve">. с ростом </w:t>
      </w:r>
      <w:r w:rsidRPr="00320FD7">
        <w:rPr>
          <w:lang w:eastAsia="x-none"/>
        </w:rPr>
        <w:t xml:space="preserve">621 696,7 </w:t>
      </w:r>
      <w:proofErr w:type="spellStart"/>
      <w:r w:rsidRPr="00320FD7">
        <w:rPr>
          <w:lang w:val="x-none" w:eastAsia="x-none"/>
        </w:rPr>
        <w:t>тыс.руб</w:t>
      </w:r>
      <w:proofErr w:type="spellEnd"/>
      <w:r w:rsidRPr="00320FD7">
        <w:rPr>
          <w:lang w:val="x-none" w:eastAsia="x-none"/>
        </w:rPr>
        <w:t xml:space="preserve">. или </w:t>
      </w:r>
      <w:r w:rsidRPr="00320FD7">
        <w:rPr>
          <w:lang w:eastAsia="x-none"/>
        </w:rPr>
        <w:t>8,3</w:t>
      </w:r>
      <w:r w:rsidRPr="00320FD7">
        <w:rPr>
          <w:lang w:val="x-none" w:eastAsia="x-none"/>
        </w:rPr>
        <w:t xml:space="preserve"> % к</w:t>
      </w:r>
      <w:r w:rsidRPr="00320FD7">
        <w:rPr>
          <w:lang w:eastAsia="x-none"/>
        </w:rPr>
        <w:t xml:space="preserve"> утвержденному</w:t>
      </w:r>
      <w:r w:rsidRPr="00320FD7">
        <w:rPr>
          <w:lang w:val="x-none" w:eastAsia="x-none"/>
        </w:rPr>
        <w:t xml:space="preserve"> плану 201</w:t>
      </w:r>
      <w:r w:rsidRPr="00320FD7">
        <w:rPr>
          <w:lang w:eastAsia="x-none"/>
        </w:rPr>
        <w:t>8</w:t>
      </w:r>
      <w:r w:rsidRPr="00320FD7">
        <w:rPr>
          <w:lang w:val="x-none" w:eastAsia="x-none"/>
        </w:rPr>
        <w:t xml:space="preserve"> года, в том числе налоговые доходы – </w:t>
      </w:r>
      <w:r w:rsidRPr="00320FD7">
        <w:rPr>
          <w:lang w:eastAsia="x-none"/>
        </w:rPr>
        <w:t xml:space="preserve">7 707 109,0 </w:t>
      </w:r>
      <w:proofErr w:type="spellStart"/>
      <w:r w:rsidRPr="00320FD7">
        <w:rPr>
          <w:lang w:val="x-none" w:eastAsia="x-none"/>
        </w:rPr>
        <w:t>тыс.руб</w:t>
      </w:r>
      <w:proofErr w:type="spellEnd"/>
      <w:r w:rsidRPr="00320FD7">
        <w:rPr>
          <w:lang w:val="x-none" w:eastAsia="x-none"/>
        </w:rPr>
        <w:t xml:space="preserve">. с ростом </w:t>
      </w:r>
      <w:r w:rsidRPr="00320FD7">
        <w:rPr>
          <w:lang w:eastAsia="x-none"/>
        </w:rPr>
        <w:t>648 333,7</w:t>
      </w:r>
      <w:r w:rsidRPr="00320FD7">
        <w:rPr>
          <w:lang w:val="x-none" w:eastAsia="x-none"/>
        </w:rPr>
        <w:t xml:space="preserve"> </w:t>
      </w:r>
      <w:proofErr w:type="spellStart"/>
      <w:r w:rsidRPr="00320FD7">
        <w:rPr>
          <w:lang w:val="x-none" w:eastAsia="x-none"/>
        </w:rPr>
        <w:t>тыс.руб</w:t>
      </w:r>
      <w:proofErr w:type="spellEnd"/>
      <w:r w:rsidRPr="00320FD7">
        <w:rPr>
          <w:lang w:val="x-none" w:eastAsia="x-none"/>
        </w:rPr>
        <w:t xml:space="preserve">. или </w:t>
      </w:r>
      <w:r w:rsidRPr="00320FD7">
        <w:rPr>
          <w:lang w:eastAsia="x-none"/>
        </w:rPr>
        <w:t>9,2</w:t>
      </w:r>
      <w:r w:rsidRPr="00320FD7">
        <w:rPr>
          <w:lang w:val="x-none" w:eastAsia="x-none"/>
        </w:rPr>
        <w:t xml:space="preserve"> % к плану 201</w:t>
      </w:r>
      <w:r w:rsidRPr="00320FD7">
        <w:rPr>
          <w:lang w:eastAsia="x-none"/>
        </w:rPr>
        <w:t>8</w:t>
      </w:r>
      <w:r w:rsidRPr="00320FD7">
        <w:rPr>
          <w:lang w:val="x-none" w:eastAsia="x-none"/>
        </w:rPr>
        <w:t xml:space="preserve"> года, неналоговые доходы – </w:t>
      </w:r>
      <w:r w:rsidRPr="00320FD7">
        <w:rPr>
          <w:lang w:eastAsia="x-none"/>
        </w:rPr>
        <w:t>408 720,9</w:t>
      </w:r>
      <w:r w:rsidRPr="00320FD7">
        <w:rPr>
          <w:lang w:val="x-none" w:eastAsia="x-none"/>
        </w:rPr>
        <w:t xml:space="preserve"> </w:t>
      </w:r>
      <w:proofErr w:type="spellStart"/>
      <w:r w:rsidRPr="00320FD7">
        <w:rPr>
          <w:lang w:val="x-none" w:eastAsia="x-none"/>
        </w:rPr>
        <w:t>тыс.руб</w:t>
      </w:r>
      <w:proofErr w:type="spellEnd"/>
      <w:r w:rsidRPr="00320FD7">
        <w:rPr>
          <w:lang w:val="x-none" w:eastAsia="x-none"/>
        </w:rPr>
        <w:t>. с</w:t>
      </w:r>
      <w:r w:rsidRPr="00320FD7">
        <w:rPr>
          <w:lang w:eastAsia="x-none"/>
        </w:rPr>
        <w:t>о снижением 26 637,0</w:t>
      </w:r>
      <w:r w:rsidRPr="00320FD7">
        <w:rPr>
          <w:lang w:val="x-none" w:eastAsia="x-none"/>
        </w:rPr>
        <w:t xml:space="preserve"> </w:t>
      </w:r>
      <w:proofErr w:type="spellStart"/>
      <w:r w:rsidRPr="00320FD7">
        <w:rPr>
          <w:lang w:val="x-none" w:eastAsia="x-none"/>
        </w:rPr>
        <w:t>тыс.руб</w:t>
      </w:r>
      <w:proofErr w:type="spellEnd"/>
      <w:r w:rsidRPr="00320FD7">
        <w:rPr>
          <w:lang w:val="x-none" w:eastAsia="x-none"/>
        </w:rPr>
        <w:t xml:space="preserve">. или </w:t>
      </w:r>
      <w:r w:rsidRPr="00320FD7">
        <w:rPr>
          <w:lang w:eastAsia="x-none"/>
        </w:rPr>
        <w:t>6,1</w:t>
      </w:r>
      <w:r w:rsidRPr="00320FD7">
        <w:rPr>
          <w:lang w:val="x-none" w:eastAsia="x-none"/>
        </w:rPr>
        <w:t xml:space="preserve"> % к плану 201</w:t>
      </w:r>
      <w:r w:rsidRPr="00320FD7">
        <w:rPr>
          <w:lang w:eastAsia="x-none"/>
        </w:rPr>
        <w:t>8</w:t>
      </w:r>
      <w:r w:rsidRPr="00320FD7">
        <w:rPr>
          <w:lang w:val="x-none" w:eastAsia="x-none"/>
        </w:rPr>
        <w:t xml:space="preserve"> года, безвозмездные поступления в сумме 7 481 742,6 </w:t>
      </w:r>
      <w:proofErr w:type="spellStart"/>
      <w:r w:rsidRPr="00320FD7">
        <w:rPr>
          <w:lang w:val="x-none" w:eastAsia="x-none"/>
        </w:rPr>
        <w:t>тыс.руб</w:t>
      </w:r>
      <w:proofErr w:type="spellEnd"/>
      <w:r w:rsidRPr="00320FD7">
        <w:rPr>
          <w:lang w:val="x-none" w:eastAsia="x-none"/>
        </w:rPr>
        <w:t xml:space="preserve">. с ростом 604 016,4 </w:t>
      </w:r>
      <w:proofErr w:type="spellStart"/>
      <w:r w:rsidRPr="00320FD7">
        <w:rPr>
          <w:lang w:val="x-none" w:eastAsia="x-none"/>
        </w:rPr>
        <w:t>тыс.руб</w:t>
      </w:r>
      <w:proofErr w:type="spellEnd"/>
      <w:r w:rsidRPr="00320FD7">
        <w:rPr>
          <w:lang w:val="x-none" w:eastAsia="x-none"/>
        </w:rPr>
        <w:t>. или 8,8 процентов к плану 2018 года;</w:t>
      </w:r>
    </w:p>
    <w:p w:rsidR="00320FD7" w:rsidRPr="00320FD7" w:rsidRDefault="00320FD7" w:rsidP="00FF625D">
      <w:pPr>
        <w:numPr>
          <w:ilvl w:val="0"/>
          <w:numId w:val="2"/>
        </w:numPr>
        <w:jc w:val="both"/>
        <w:rPr>
          <w:lang w:val="x-none" w:eastAsia="x-none"/>
        </w:rPr>
      </w:pPr>
      <w:r w:rsidRPr="00320FD7">
        <w:rPr>
          <w:lang w:val="x-none" w:eastAsia="x-none"/>
        </w:rPr>
        <w:t xml:space="preserve">на 2020 год – 15 562 801,6 </w:t>
      </w:r>
      <w:proofErr w:type="spellStart"/>
      <w:r w:rsidRPr="00320FD7">
        <w:rPr>
          <w:lang w:val="x-none" w:eastAsia="x-none"/>
        </w:rPr>
        <w:t>тыс.руб</w:t>
      </w:r>
      <w:proofErr w:type="spellEnd"/>
      <w:r w:rsidRPr="00320FD7">
        <w:rPr>
          <w:lang w:val="x-none" w:eastAsia="x-none"/>
        </w:rPr>
        <w:t xml:space="preserve">. со снижением 34 770,9 </w:t>
      </w:r>
      <w:proofErr w:type="spellStart"/>
      <w:r w:rsidRPr="00320FD7">
        <w:rPr>
          <w:lang w:val="x-none" w:eastAsia="x-none"/>
        </w:rPr>
        <w:t>тыс.руб</w:t>
      </w:r>
      <w:proofErr w:type="spellEnd"/>
      <w:r w:rsidRPr="00320FD7">
        <w:rPr>
          <w:lang w:val="x-none" w:eastAsia="x-none"/>
        </w:rPr>
        <w:t xml:space="preserve">. или 0,2 процента к прогнозу 2019 года, в том числе налоговые и неналоговые доходы в сумме </w:t>
      </w:r>
      <w:r w:rsidRPr="00320FD7">
        <w:rPr>
          <w:lang w:eastAsia="x-none"/>
        </w:rPr>
        <w:t>8 450 585,6</w:t>
      </w:r>
      <w:r w:rsidRPr="00320FD7">
        <w:rPr>
          <w:lang w:val="x-none" w:eastAsia="x-none"/>
        </w:rPr>
        <w:t xml:space="preserve"> </w:t>
      </w:r>
      <w:r w:rsidRPr="00320FD7">
        <w:rPr>
          <w:lang w:eastAsia="x-none"/>
        </w:rPr>
        <w:t>т</w:t>
      </w:r>
      <w:proofErr w:type="spellStart"/>
      <w:r w:rsidRPr="00320FD7">
        <w:rPr>
          <w:lang w:val="x-none" w:eastAsia="x-none"/>
        </w:rPr>
        <w:t>ыс.руб</w:t>
      </w:r>
      <w:proofErr w:type="spellEnd"/>
      <w:r w:rsidRPr="00320FD7">
        <w:rPr>
          <w:lang w:val="x-none" w:eastAsia="x-none"/>
        </w:rPr>
        <w:t xml:space="preserve">. с ростом </w:t>
      </w:r>
      <w:r w:rsidRPr="00320FD7">
        <w:rPr>
          <w:lang w:eastAsia="x-none"/>
        </w:rPr>
        <w:t xml:space="preserve">334 755,7 </w:t>
      </w:r>
      <w:proofErr w:type="spellStart"/>
      <w:r w:rsidRPr="00320FD7">
        <w:rPr>
          <w:lang w:val="x-none" w:eastAsia="x-none"/>
        </w:rPr>
        <w:t>тыс.руб</w:t>
      </w:r>
      <w:proofErr w:type="spellEnd"/>
      <w:r w:rsidRPr="00320FD7">
        <w:rPr>
          <w:lang w:val="x-none" w:eastAsia="x-none"/>
        </w:rPr>
        <w:t xml:space="preserve">. или </w:t>
      </w:r>
      <w:r w:rsidRPr="00320FD7">
        <w:rPr>
          <w:lang w:eastAsia="x-none"/>
        </w:rPr>
        <w:t>4,1</w:t>
      </w:r>
      <w:r w:rsidRPr="00320FD7">
        <w:rPr>
          <w:lang w:val="x-none" w:eastAsia="x-none"/>
        </w:rPr>
        <w:t xml:space="preserve"> % к прогнозу 201</w:t>
      </w:r>
      <w:r w:rsidRPr="00320FD7">
        <w:rPr>
          <w:lang w:eastAsia="x-none"/>
        </w:rPr>
        <w:t>9</w:t>
      </w:r>
      <w:r w:rsidRPr="00320FD7">
        <w:rPr>
          <w:lang w:val="x-none" w:eastAsia="x-none"/>
        </w:rPr>
        <w:t xml:space="preserve"> года, в том числе налоговые доходы – </w:t>
      </w:r>
      <w:r w:rsidRPr="00320FD7">
        <w:rPr>
          <w:lang w:eastAsia="x-none"/>
        </w:rPr>
        <w:t xml:space="preserve">8 043 797,9 </w:t>
      </w:r>
      <w:proofErr w:type="spellStart"/>
      <w:r w:rsidRPr="00320FD7">
        <w:rPr>
          <w:lang w:val="x-none" w:eastAsia="x-none"/>
        </w:rPr>
        <w:t>тыс.руб</w:t>
      </w:r>
      <w:proofErr w:type="spellEnd"/>
      <w:r w:rsidRPr="00320FD7">
        <w:rPr>
          <w:lang w:val="x-none" w:eastAsia="x-none"/>
        </w:rPr>
        <w:t xml:space="preserve">. с ростом </w:t>
      </w:r>
      <w:r w:rsidRPr="00320FD7">
        <w:rPr>
          <w:lang w:eastAsia="x-none"/>
        </w:rPr>
        <w:t xml:space="preserve">336 688,9 </w:t>
      </w:r>
      <w:proofErr w:type="spellStart"/>
      <w:r w:rsidRPr="00320FD7">
        <w:rPr>
          <w:lang w:val="x-none" w:eastAsia="x-none"/>
        </w:rPr>
        <w:t>тыс.руб</w:t>
      </w:r>
      <w:proofErr w:type="spellEnd"/>
      <w:r w:rsidRPr="00320FD7">
        <w:rPr>
          <w:lang w:val="x-none" w:eastAsia="x-none"/>
        </w:rPr>
        <w:t xml:space="preserve">. или </w:t>
      </w:r>
      <w:r w:rsidRPr="00320FD7">
        <w:rPr>
          <w:lang w:eastAsia="x-none"/>
        </w:rPr>
        <w:t>4,4</w:t>
      </w:r>
      <w:r w:rsidRPr="00320FD7">
        <w:rPr>
          <w:lang w:val="x-none" w:eastAsia="x-none"/>
        </w:rPr>
        <w:t xml:space="preserve"> % к прогнозу 201</w:t>
      </w:r>
      <w:r w:rsidRPr="00320FD7">
        <w:rPr>
          <w:lang w:eastAsia="x-none"/>
        </w:rPr>
        <w:t>9</w:t>
      </w:r>
      <w:r w:rsidRPr="00320FD7">
        <w:rPr>
          <w:lang w:val="x-none" w:eastAsia="x-none"/>
        </w:rPr>
        <w:t xml:space="preserve"> года, неналоговые доходы – </w:t>
      </w:r>
      <w:r w:rsidRPr="00320FD7">
        <w:rPr>
          <w:lang w:eastAsia="x-none"/>
        </w:rPr>
        <w:t xml:space="preserve">406 787,7 </w:t>
      </w:r>
      <w:proofErr w:type="spellStart"/>
      <w:r w:rsidRPr="00320FD7">
        <w:rPr>
          <w:lang w:val="x-none" w:eastAsia="x-none"/>
        </w:rPr>
        <w:t>тыс.руб</w:t>
      </w:r>
      <w:proofErr w:type="spellEnd"/>
      <w:r w:rsidRPr="00320FD7">
        <w:rPr>
          <w:lang w:val="x-none" w:eastAsia="x-none"/>
        </w:rPr>
        <w:t>. с</w:t>
      </w:r>
      <w:r w:rsidRPr="00320FD7">
        <w:rPr>
          <w:lang w:eastAsia="x-none"/>
        </w:rPr>
        <w:t>о снижением 1 933,2</w:t>
      </w:r>
      <w:r w:rsidRPr="00320FD7">
        <w:rPr>
          <w:lang w:val="x-none" w:eastAsia="x-none"/>
        </w:rPr>
        <w:t xml:space="preserve"> </w:t>
      </w:r>
      <w:proofErr w:type="spellStart"/>
      <w:r w:rsidRPr="00320FD7">
        <w:rPr>
          <w:lang w:val="x-none" w:eastAsia="x-none"/>
        </w:rPr>
        <w:t>тыс.руб</w:t>
      </w:r>
      <w:proofErr w:type="spellEnd"/>
      <w:r w:rsidRPr="00320FD7">
        <w:rPr>
          <w:lang w:val="x-none" w:eastAsia="x-none"/>
        </w:rPr>
        <w:t xml:space="preserve">. или </w:t>
      </w:r>
      <w:r w:rsidRPr="00320FD7">
        <w:rPr>
          <w:lang w:eastAsia="x-none"/>
        </w:rPr>
        <w:t>0,5</w:t>
      </w:r>
      <w:r w:rsidRPr="00320FD7">
        <w:rPr>
          <w:lang w:val="x-none" w:eastAsia="x-none"/>
        </w:rPr>
        <w:t xml:space="preserve"> % к прогнозу 201</w:t>
      </w:r>
      <w:r w:rsidRPr="00320FD7">
        <w:rPr>
          <w:lang w:eastAsia="x-none"/>
        </w:rPr>
        <w:t>9</w:t>
      </w:r>
      <w:r w:rsidRPr="00320FD7">
        <w:rPr>
          <w:lang w:val="x-none" w:eastAsia="x-none"/>
        </w:rPr>
        <w:t xml:space="preserve"> года, безвозмездные поступления в сумме 7 112 216,0 </w:t>
      </w:r>
      <w:proofErr w:type="spellStart"/>
      <w:r w:rsidRPr="00320FD7">
        <w:rPr>
          <w:lang w:val="x-none" w:eastAsia="x-none"/>
        </w:rPr>
        <w:t>тыс.руб</w:t>
      </w:r>
      <w:proofErr w:type="spellEnd"/>
      <w:r w:rsidRPr="00320FD7">
        <w:rPr>
          <w:lang w:val="x-none" w:eastAsia="x-none"/>
        </w:rPr>
        <w:t xml:space="preserve">. со снижением 369 526,6 </w:t>
      </w:r>
      <w:proofErr w:type="spellStart"/>
      <w:r w:rsidRPr="00320FD7">
        <w:rPr>
          <w:lang w:val="x-none" w:eastAsia="x-none"/>
        </w:rPr>
        <w:t>тыс.руб</w:t>
      </w:r>
      <w:proofErr w:type="spellEnd"/>
      <w:r w:rsidRPr="00320FD7">
        <w:rPr>
          <w:lang w:val="x-none" w:eastAsia="x-none"/>
        </w:rPr>
        <w:t>. или 4,9 процентов к прогнозу 2019 года;</w:t>
      </w:r>
    </w:p>
    <w:p w:rsidR="00320FD7" w:rsidRPr="00320FD7" w:rsidRDefault="00320FD7" w:rsidP="00FF625D">
      <w:pPr>
        <w:numPr>
          <w:ilvl w:val="0"/>
          <w:numId w:val="2"/>
        </w:numPr>
        <w:jc w:val="both"/>
        <w:rPr>
          <w:lang w:val="x-none" w:eastAsia="x-none"/>
        </w:rPr>
      </w:pPr>
      <w:r w:rsidRPr="00320FD7">
        <w:rPr>
          <w:lang w:val="x-none" w:eastAsia="x-none"/>
        </w:rPr>
        <w:t xml:space="preserve">на 2021 год – 15 607 195,3 </w:t>
      </w:r>
      <w:proofErr w:type="spellStart"/>
      <w:r w:rsidRPr="00320FD7">
        <w:rPr>
          <w:lang w:val="x-none" w:eastAsia="x-none"/>
        </w:rPr>
        <w:t>тыс.руб</w:t>
      </w:r>
      <w:proofErr w:type="spellEnd"/>
      <w:r w:rsidRPr="00320FD7">
        <w:rPr>
          <w:lang w:val="x-none" w:eastAsia="x-none"/>
        </w:rPr>
        <w:t xml:space="preserve">. с ростом 44 393,7 </w:t>
      </w:r>
      <w:proofErr w:type="spellStart"/>
      <w:r w:rsidRPr="00320FD7">
        <w:rPr>
          <w:lang w:val="x-none" w:eastAsia="x-none"/>
        </w:rPr>
        <w:t>тыс.руб</w:t>
      </w:r>
      <w:proofErr w:type="spellEnd"/>
      <w:r w:rsidRPr="00320FD7">
        <w:rPr>
          <w:lang w:val="x-none" w:eastAsia="x-none"/>
        </w:rPr>
        <w:t>. или 0,3 процента к прогнозу 2020 года, в том числе налоговые и неналоговые доходы в сумме 8 429 7</w:t>
      </w:r>
      <w:r w:rsidRPr="00320FD7">
        <w:rPr>
          <w:lang w:eastAsia="x-none"/>
        </w:rPr>
        <w:t>41,2</w:t>
      </w:r>
      <w:r w:rsidRPr="00320FD7">
        <w:rPr>
          <w:lang w:val="x-none" w:eastAsia="x-none"/>
        </w:rPr>
        <w:t xml:space="preserve"> </w:t>
      </w:r>
      <w:proofErr w:type="spellStart"/>
      <w:r w:rsidRPr="00320FD7">
        <w:rPr>
          <w:lang w:val="x-none" w:eastAsia="x-none"/>
        </w:rPr>
        <w:t>тыс.руб</w:t>
      </w:r>
      <w:proofErr w:type="spellEnd"/>
      <w:r w:rsidRPr="00320FD7">
        <w:rPr>
          <w:lang w:val="x-none" w:eastAsia="x-none"/>
        </w:rPr>
        <w:t>. с</w:t>
      </w:r>
      <w:r w:rsidRPr="00320FD7">
        <w:rPr>
          <w:lang w:eastAsia="x-none"/>
        </w:rPr>
        <w:t>о снижением</w:t>
      </w:r>
      <w:r w:rsidRPr="00320FD7">
        <w:rPr>
          <w:lang w:val="x-none" w:eastAsia="x-none"/>
        </w:rPr>
        <w:t xml:space="preserve"> </w:t>
      </w:r>
      <w:r w:rsidRPr="00320FD7">
        <w:rPr>
          <w:lang w:eastAsia="x-none"/>
        </w:rPr>
        <w:t xml:space="preserve">20 844,4 </w:t>
      </w:r>
      <w:proofErr w:type="spellStart"/>
      <w:r w:rsidRPr="00320FD7">
        <w:rPr>
          <w:lang w:val="x-none" w:eastAsia="x-none"/>
        </w:rPr>
        <w:t>тыс.руб</w:t>
      </w:r>
      <w:proofErr w:type="spellEnd"/>
      <w:r w:rsidRPr="00320FD7">
        <w:rPr>
          <w:lang w:val="x-none" w:eastAsia="x-none"/>
        </w:rPr>
        <w:t>. или</w:t>
      </w:r>
      <w:r w:rsidRPr="00320FD7">
        <w:rPr>
          <w:lang w:eastAsia="x-none"/>
        </w:rPr>
        <w:t xml:space="preserve"> 0,2</w:t>
      </w:r>
      <w:r w:rsidRPr="00320FD7">
        <w:rPr>
          <w:lang w:val="x-none" w:eastAsia="x-none"/>
        </w:rPr>
        <w:t xml:space="preserve"> % к прогнозу 20</w:t>
      </w:r>
      <w:r w:rsidRPr="00320FD7">
        <w:rPr>
          <w:lang w:eastAsia="x-none"/>
        </w:rPr>
        <w:t>20</w:t>
      </w:r>
      <w:r w:rsidRPr="00320FD7">
        <w:rPr>
          <w:lang w:val="x-none" w:eastAsia="x-none"/>
        </w:rPr>
        <w:t xml:space="preserve"> года, в том числе налоговые доходы – </w:t>
      </w:r>
      <w:r w:rsidRPr="00320FD7">
        <w:rPr>
          <w:lang w:eastAsia="x-none"/>
        </w:rPr>
        <w:t>8 027 656,0</w:t>
      </w:r>
      <w:r w:rsidRPr="00320FD7">
        <w:rPr>
          <w:lang w:val="x-none" w:eastAsia="x-none"/>
        </w:rPr>
        <w:t xml:space="preserve"> </w:t>
      </w:r>
      <w:proofErr w:type="spellStart"/>
      <w:r w:rsidRPr="00320FD7">
        <w:rPr>
          <w:lang w:val="x-none" w:eastAsia="x-none"/>
        </w:rPr>
        <w:t>тыс.руб</w:t>
      </w:r>
      <w:proofErr w:type="spellEnd"/>
      <w:r w:rsidRPr="00320FD7">
        <w:rPr>
          <w:lang w:val="x-none" w:eastAsia="x-none"/>
        </w:rPr>
        <w:t>. с</w:t>
      </w:r>
      <w:r w:rsidRPr="00320FD7">
        <w:rPr>
          <w:lang w:eastAsia="x-none"/>
        </w:rPr>
        <w:t>о</w:t>
      </w:r>
      <w:r w:rsidRPr="00320FD7">
        <w:rPr>
          <w:lang w:val="x-none" w:eastAsia="x-none"/>
        </w:rPr>
        <w:t xml:space="preserve"> </w:t>
      </w:r>
      <w:r w:rsidRPr="00320FD7">
        <w:rPr>
          <w:lang w:eastAsia="x-none"/>
        </w:rPr>
        <w:t xml:space="preserve">снижением 16 141,9 </w:t>
      </w:r>
      <w:proofErr w:type="spellStart"/>
      <w:r w:rsidRPr="00320FD7">
        <w:rPr>
          <w:lang w:val="x-none" w:eastAsia="x-none"/>
        </w:rPr>
        <w:t>тыс.руб</w:t>
      </w:r>
      <w:proofErr w:type="spellEnd"/>
      <w:r w:rsidRPr="00320FD7">
        <w:rPr>
          <w:lang w:val="x-none" w:eastAsia="x-none"/>
        </w:rPr>
        <w:t xml:space="preserve">. или </w:t>
      </w:r>
      <w:r w:rsidRPr="00320FD7">
        <w:rPr>
          <w:lang w:eastAsia="x-none"/>
        </w:rPr>
        <w:t>0,2</w:t>
      </w:r>
      <w:r w:rsidRPr="00320FD7">
        <w:rPr>
          <w:lang w:val="x-none" w:eastAsia="x-none"/>
        </w:rPr>
        <w:t xml:space="preserve"> % к </w:t>
      </w:r>
      <w:r w:rsidRPr="00320FD7">
        <w:rPr>
          <w:lang w:val="x-none" w:eastAsia="x-none"/>
        </w:rPr>
        <w:lastRenderedPageBreak/>
        <w:t>прогнозу 20</w:t>
      </w:r>
      <w:r w:rsidRPr="00320FD7">
        <w:rPr>
          <w:lang w:eastAsia="x-none"/>
        </w:rPr>
        <w:t>20</w:t>
      </w:r>
      <w:r w:rsidRPr="00320FD7">
        <w:rPr>
          <w:lang w:val="x-none" w:eastAsia="x-none"/>
        </w:rPr>
        <w:t xml:space="preserve"> года, неналоговые доходы – </w:t>
      </w:r>
      <w:r w:rsidRPr="00320FD7">
        <w:rPr>
          <w:lang w:eastAsia="x-none"/>
        </w:rPr>
        <w:t xml:space="preserve">402 085,2 </w:t>
      </w:r>
      <w:proofErr w:type="spellStart"/>
      <w:r w:rsidRPr="00320FD7">
        <w:rPr>
          <w:lang w:val="x-none" w:eastAsia="x-none"/>
        </w:rPr>
        <w:t>тыс.руб</w:t>
      </w:r>
      <w:proofErr w:type="spellEnd"/>
      <w:r w:rsidRPr="00320FD7">
        <w:rPr>
          <w:lang w:val="x-none" w:eastAsia="x-none"/>
        </w:rPr>
        <w:t>. с</w:t>
      </w:r>
      <w:r w:rsidRPr="00320FD7">
        <w:rPr>
          <w:lang w:eastAsia="x-none"/>
        </w:rPr>
        <w:t>о снижением 4 702,5</w:t>
      </w:r>
      <w:r w:rsidRPr="00320FD7">
        <w:rPr>
          <w:lang w:val="x-none" w:eastAsia="x-none"/>
        </w:rPr>
        <w:t xml:space="preserve"> </w:t>
      </w:r>
      <w:proofErr w:type="spellStart"/>
      <w:r w:rsidRPr="00320FD7">
        <w:rPr>
          <w:lang w:val="x-none" w:eastAsia="x-none"/>
        </w:rPr>
        <w:t>тыс.руб</w:t>
      </w:r>
      <w:proofErr w:type="spellEnd"/>
      <w:r w:rsidRPr="00320FD7">
        <w:rPr>
          <w:lang w:val="x-none" w:eastAsia="x-none"/>
        </w:rPr>
        <w:t xml:space="preserve">. или </w:t>
      </w:r>
      <w:r w:rsidRPr="00320FD7">
        <w:rPr>
          <w:lang w:eastAsia="x-none"/>
        </w:rPr>
        <w:t>1,2</w:t>
      </w:r>
      <w:r w:rsidRPr="00320FD7">
        <w:rPr>
          <w:lang w:val="x-none" w:eastAsia="x-none"/>
        </w:rPr>
        <w:t xml:space="preserve"> % к прогнозу 20</w:t>
      </w:r>
      <w:r w:rsidRPr="00320FD7">
        <w:rPr>
          <w:lang w:eastAsia="x-none"/>
        </w:rPr>
        <w:t>20</w:t>
      </w:r>
      <w:r w:rsidRPr="00320FD7">
        <w:rPr>
          <w:lang w:val="x-none" w:eastAsia="x-none"/>
        </w:rPr>
        <w:t xml:space="preserve"> года, безвозмездные поступления в сумме 7</w:t>
      </w:r>
      <w:r w:rsidRPr="00320FD7">
        <w:rPr>
          <w:lang w:eastAsia="x-none"/>
        </w:rPr>
        <w:t> </w:t>
      </w:r>
      <w:r w:rsidRPr="00320FD7">
        <w:rPr>
          <w:lang w:val="x-none" w:eastAsia="x-none"/>
        </w:rPr>
        <w:t>177</w:t>
      </w:r>
      <w:r w:rsidRPr="00320FD7">
        <w:rPr>
          <w:lang w:eastAsia="x-none"/>
        </w:rPr>
        <w:t> </w:t>
      </w:r>
      <w:r w:rsidRPr="00320FD7">
        <w:rPr>
          <w:lang w:val="x-none" w:eastAsia="x-none"/>
        </w:rPr>
        <w:t xml:space="preserve">454,1 </w:t>
      </w:r>
      <w:proofErr w:type="spellStart"/>
      <w:r w:rsidRPr="00320FD7">
        <w:rPr>
          <w:lang w:val="x-none" w:eastAsia="x-none"/>
        </w:rPr>
        <w:t>тыс.руб</w:t>
      </w:r>
      <w:proofErr w:type="spellEnd"/>
      <w:r w:rsidRPr="00320FD7">
        <w:rPr>
          <w:lang w:val="x-none" w:eastAsia="x-none"/>
        </w:rPr>
        <w:t xml:space="preserve">. с ростом 65 238,1 </w:t>
      </w:r>
      <w:proofErr w:type="spellStart"/>
      <w:r w:rsidRPr="00320FD7">
        <w:rPr>
          <w:lang w:val="x-none" w:eastAsia="x-none"/>
        </w:rPr>
        <w:t>тыс.руб</w:t>
      </w:r>
      <w:proofErr w:type="spellEnd"/>
      <w:r w:rsidRPr="00320FD7">
        <w:rPr>
          <w:lang w:val="x-none" w:eastAsia="x-none"/>
        </w:rPr>
        <w:t>. или 0,9 процентов к прогнозу 2020 года.</w:t>
      </w:r>
    </w:p>
    <w:p w:rsidR="00320FD7" w:rsidRPr="00320FD7" w:rsidRDefault="00320FD7" w:rsidP="00FF625D">
      <w:pPr>
        <w:widowControl w:val="0"/>
        <w:numPr>
          <w:ilvl w:val="0"/>
          <w:numId w:val="3"/>
        </w:numPr>
        <w:tabs>
          <w:tab w:val="num" w:pos="0"/>
          <w:tab w:val="left" w:pos="113"/>
          <w:tab w:val="left" w:pos="284"/>
          <w:tab w:val="num" w:pos="720"/>
        </w:tabs>
        <w:overflowPunct w:val="0"/>
        <w:autoSpaceDE w:val="0"/>
        <w:autoSpaceDN w:val="0"/>
        <w:adjustRightInd w:val="0"/>
        <w:jc w:val="both"/>
        <w:textAlignment w:val="baseline"/>
        <w:rPr>
          <w:rFonts w:eastAsia="Calibri"/>
        </w:rPr>
      </w:pPr>
      <w:r w:rsidRPr="00320FD7">
        <w:t xml:space="preserve">Дефицит местного бюджета ГО «город Якутск» на 2019-2021 годы прогнозируется в размере 5 процентов от общего объема доходов местного бюджета без учета объема безвозмездных поступлений </w:t>
      </w:r>
      <w:r w:rsidRPr="00320FD7">
        <w:rPr>
          <w:rFonts w:eastAsia="Calibri"/>
        </w:rPr>
        <w:t>- в пределах ограничения п. 3 статьи 92.1 Бюджетного Кодекса РФ.</w:t>
      </w:r>
    </w:p>
    <w:p w:rsidR="00320FD7" w:rsidRPr="00320FD7" w:rsidRDefault="00320FD7" w:rsidP="00FF625D">
      <w:pPr>
        <w:widowControl w:val="0"/>
        <w:numPr>
          <w:ilvl w:val="0"/>
          <w:numId w:val="3"/>
        </w:numPr>
        <w:tabs>
          <w:tab w:val="num" w:pos="0"/>
          <w:tab w:val="left" w:pos="113"/>
          <w:tab w:val="left" w:pos="284"/>
          <w:tab w:val="num" w:pos="720"/>
        </w:tabs>
        <w:overflowPunct w:val="0"/>
        <w:autoSpaceDE w:val="0"/>
        <w:autoSpaceDN w:val="0"/>
        <w:adjustRightInd w:val="0"/>
        <w:jc w:val="both"/>
        <w:textAlignment w:val="baseline"/>
        <w:rPr>
          <w:rFonts w:eastAsia="Calibri"/>
        </w:rPr>
      </w:pPr>
      <w:r w:rsidRPr="00320FD7">
        <w:t xml:space="preserve">Структура муниципального долга в проекте бюджета на второе чтение ухудшилась, так как муниципальный долг по бюджетным кредитам уменьшен на 88 420,0 </w:t>
      </w:r>
      <w:proofErr w:type="spellStart"/>
      <w:r w:rsidRPr="00320FD7">
        <w:t>тыс</w:t>
      </w:r>
      <w:proofErr w:type="gramStart"/>
      <w:r w:rsidRPr="00320FD7">
        <w:t>.р</w:t>
      </w:r>
      <w:proofErr w:type="gramEnd"/>
      <w:r w:rsidRPr="00320FD7">
        <w:t>уб</w:t>
      </w:r>
      <w:proofErr w:type="spellEnd"/>
      <w:r w:rsidRPr="00320FD7">
        <w:t xml:space="preserve">, а муниципальный долг по кредитам кредитных организаций увеличен на ту же сумму – 88 420,0 </w:t>
      </w:r>
      <w:proofErr w:type="spellStart"/>
      <w:r w:rsidRPr="00320FD7">
        <w:t>тыс.руб</w:t>
      </w:r>
      <w:proofErr w:type="spellEnd"/>
      <w:r w:rsidRPr="00320FD7">
        <w:t>. Увеличение муниципального долга по более дорогим кредитам кредитных организаций в ущерб бюджетным кредитам влечет за собой увеличение расходов на обслуживание муниципального долга.</w:t>
      </w:r>
    </w:p>
    <w:p w:rsidR="00320FD7" w:rsidRPr="00320FD7" w:rsidRDefault="00320FD7" w:rsidP="00FF625D">
      <w:pPr>
        <w:widowControl w:val="0"/>
        <w:numPr>
          <w:ilvl w:val="0"/>
          <w:numId w:val="3"/>
        </w:numPr>
        <w:tabs>
          <w:tab w:val="num" w:pos="0"/>
          <w:tab w:val="left" w:pos="113"/>
          <w:tab w:val="left" w:pos="284"/>
          <w:tab w:val="num" w:pos="720"/>
        </w:tabs>
        <w:overflowPunct w:val="0"/>
        <w:autoSpaceDE w:val="0"/>
        <w:autoSpaceDN w:val="0"/>
        <w:adjustRightInd w:val="0"/>
        <w:jc w:val="both"/>
        <w:textAlignment w:val="baseline"/>
      </w:pPr>
      <w:r w:rsidRPr="00320FD7">
        <w:t xml:space="preserve">Контрольно-счетная палата города Якутска считает не подлежащей применению и надлежащей пересмотру Методику прогнозирования поступлений доходов в бюджет городского округа «город Якутск» главным </w:t>
      </w:r>
      <w:proofErr w:type="gramStart"/>
      <w:r w:rsidRPr="00320FD7">
        <w:t>администратором</w:t>
      </w:r>
      <w:proofErr w:type="gramEnd"/>
      <w:r w:rsidRPr="00320FD7">
        <w:t xml:space="preserve"> по которым является Департамент имущественных и земельных отношений Окружной администрации города Якутска (далее Методика), </w:t>
      </w:r>
      <w:r w:rsidRPr="00320FD7">
        <w:rPr>
          <w:bCs/>
          <w:color w:val="000000"/>
        </w:rPr>
        <w:t>утвержденную приказом Департамента имущественных и земельных отношений Окружной администрации города Якутска от 28.09.2016 года №59п.</w:t>
      </w:r>
    </w:p>
    <w:p w:rsidR="00320FD7" w:rsidRPr="00320FD7" w:rsidRDefault="00320FD7" w:rsidP="00320FD7">
      <w:pPr>
        <w:autoSpaceDE w:val="0"/>
        <w:autoSpaceDN w:val="0"/>
        <w:adjustRightInd w:val="0"/>
        <w:ind w:firstLine="567"/>
        <w:jc w:val="both"/>
        <w:rPr>
          <w:bCs/>
          <w:color w:val="000000"/>
        </w:rPr>
      </w:pPr>
      <w:r w:rsidRPr="00320FD7">
        <w:rPr>
          <w:rFonts w:eastAsia="Calibri"/>
          <w:bCs/>
        </w:rPr>
        <w:t xml:space="preserve">Департамент имущественных и земельных отношений Окружной администрации города Якутска, письмом от 16.11.2018 №Сз65188 сообщил Контрольно-счетной палате города Якутска о своем решении актуализировать настоящую </w:t>
      </w:r>
      <w:r w:rsidRPr="00320FD7">
        <w:rPr>
          <w:rFonts w:eastAsia="Calibri"/>
        </w:rPr>
        <w:t xml:space="preserve">Методику в </w:t>
      </w:r>
      <w:r w:rsidRPr="00320FD7">
        <w:rPr>
          <w:rFonts w:eastAsia="Calibri"/>
          <w:bCs/>
          <w:color w:val="000000"/>
        </w:rPr>
        <w:t>первом квартале 2019 года с проведением обязательного согласования с Якутской городской Думой и Контрольно-счетной палатой города Якутска.</w:t>
      </w:r>
    </w:p>
    <w:p w:rsidR="00320FD7" w:rsidRPr="00320FD7" w:rsidRDefault="00320FD7" w:rsidP="00FF625D">
      <w:pPr>
        <w:widowControl w:val="0"/>
        <w:numPr>
          <w:ilvl w:val="0"/>
          <w:numId w:val="3"/>
        </w:numPr>
        <w:tabs>
          <w:tab w:val="num" w:pos="0"/>
          <w:tab w:val="left" w:pos="113"/>
          <w:tab w:val="left" w:pos="284"/>
          <w:tab w:val="num" w:pos="720"/>
        </w:tabs>
        <w:overflowPunct w:val="0"/>
        <w:autoSpaceDE w:val="0"/>
        <w:autoSpaceDN w:val="0"/>
        <w:adjustRightInd w:val="0"/>
        <w:jc w:val="both"/>
        <w:textAlignment w:val="baseline"/>
        <w:rPr>
          <w:bCs/>
          <w:color w:val="000000"/>
        </w:rPr>
      </w:pPr>
      <w:r w:rsidRPr="00320FD7">
        <w:t>Наблюдается</w:t>
      </w:r>
      <w:r w:rsidRPr="00320FD7">
        <w:rPr>
          <w:bCs/>
          <w:color w:val="000000"/>
        </w:rPr>
        <w:t xml:space="preserve"> неэффективность мероприятий со стороны Департамента имущественных и земельных отношений Окружной администрации г. Якутска, МКУ «Агентство земельных отношений», Правового департамента Окружной администрации г. Якутска по сокращению задолженности по администрируемым доходам, принятию мер по взысканию </w:t>
      </w:r>
      <w:r w:rsidRPr="00320FD7">
        <w:t>задолженности</w:t>
      </w:r>
      <w:r w:rsidRPr="00320FD7">
        <w:rPr>
          <w:bCs/>
          <w:color w:val="000000"/>
        </w:rPr>
        <w:t xml:space="preserve"> (своевременному ведению </w:t>
      </w:r>
      <w:proofErr w:type="spellStart"/>
      <w:r w:rsidRPr="00320FD7">
        <w:rPr>
          <w:bCs/>
          <w:color w:val="000000"/>
        </w:rPr>
        <w:t>претензионно</w:t>
      </w:r>
      <w:proofErr w:type="spellEnd"/>
      <w:r w:rsidRPr="00320FD7">
        <w:rPr>
          <w:bCs/>
          <w:color w:val="000000"/>
        </w:rPr>
        <w:t>-исковой работы).</w:t>
      </w:r>
    </w:p>
    <w:p w:rsidR="00320FD7" w:rsidRPr="00320FD7" w:rsidRDefault="00320FD7" w:rsidP="00320FD7">
      <w:pPr>
        <w:autoSpaceDE w:val="0"/>
        <w:autoSpaceDN w:val="0"/>
        <w:adjustRightInd w:val="0"/>
        <w:ind w:firstLine="567"/>
        <w:jc w:val="both"/>
        <w:rPr>
          <w:rFonts w:eastAsia="Calibri"/>
          <w:bCs/>
          <w:color w:val="000000"/>
        </w:rPr>
      </w:pPr>
      <w:proofErr w:type="gramStart"/>
      <w:r w:rsidRPr="00320FD7">
        <w:rPr>
          <w:rFonts w:eastAsia="Calibri"/>
          <w:bCs/>
          <w:color w:val="000000"/>
        </w:rPr>
        <w:t xml:space="preserve">Например, согласно результатам проведенного аудита эффективности управления и распоряжения земельными ресурсами, находящихся в собственности городского округа «город Якутск», а также </w:t>
      </w:r>
      <w:r w:rsidRPr="00320FD7">
        <w:rPr>
          <w:bCs/>
          <w:color w:val="000000"/>
        </w:rPr>
        <w:t>земельных</w:t>
      </w:r>
      <w:r w:rsidRPr="00320FD7">
        <w:rPr>
          <w:rFonts w:eastAsia="Calibri"/>
          <w:bCs/>
          <w:color w:val="000000"/>
        </w:rPr>
        <w:t xml:space="preserve"> ресурсов, расположенных в границах города, государственная собственность на которые не разграничена за 2016-2017 годы и текущий 2018 год, оформленным Актом проверки Контрольно-счетной палаты города Якутска от 12.07.2018 года, по состоянию на 01.07.2018 задолженность по платежам за аренду земельных участков</w:t>
      </w:r>
      <w:proofErr w:type="gramEnd"/>
      <w:r w:rsidRPr="00320FD7">
        <w:rPr>
          <w:rFonts w:eastAsia="Calibri"/>
          <w:bCs/>
          <w:color w:val="000000"/>
        </w:rPr>
        <w:t xml:space="preserve"> с учетом пени составляла 966 128,9 тыс. рублей. При этом просроченная задолженность составляла 587 976,0 тыс. рублей или 60,9% от общей суммы дебиторской </w:t>
      </w:r>
      <w:r w:rsidRPr="00320FD7">
        <w:t>задолженности</w:t>
      </w:r>
      <w:r w:rsidRPr="00320FD7">
        <w:rPr>
          <w:rFonts w:eastAsia="Calibri"/>
          <w:bCs/>
          <w:color w:val="000000"/>
        </w:rPr>
        <w:t>, а задолженность в сумме 493 349,7 тыс. рублей (51,1% от общей суммы дебиторской задолженности) это задолженность с истекшим сроком исковой давности с высокой вероятностью списания.</w:t>
      </w:r>
    </w:p>
    <w:p w:rsidR="00320FD7" w:rsidRPr="00320FD7" w:rsidRDefault="00320FD7" w:rsidP="00320FD7">
      <w:pPr>
        <w:autoSpaceDE w:val="0"/>
        <w:autoSpaceDN w:val="0"/>
        <w:adjustRightInd w:val="0"/>
        <w:ind w:firstLine="567"/>
        <w:jc w:val="both"/>
      </w:pPr>
      <w:r w:rsidRPr="00320FD7">
        <w:rPr>
          <w:rFonts w:eastAsia="Calibri"/>
          <w:bCs/>
          <w:color w:val="000000"/>
        </w:rPr>
        <w:t xml:space="preserve">Отсутствие эффективных скоординированных и последовательных действий по </w:t>
      </w:r>
      <w:r w:rsidRPr="00320FD7">
        <w:t>взысканию</w:t>
      </w:r>
      <w:r w:rsidRPr="00320FD7">
        <w:rPr>
          <w:rFonts w:eastAsia="Calibri"/>
          <w:bCs/>
          <w:color w:val="000000"/>
        </w:rPr>
        <w:t xml:space="preserve"> </w:t>
      </w:r>
      <w:r w:rsidRPr="00320FD7">
        <w:rPr>
          <w:bCs/>
          <w:color w:val="000000"/>
        </w:rPr>
        <w:t>задолженности</w:t>
      </w:r>
      <w:r w:rsidRPr="00320FD7">
        <w:rPr>
          <w:rFonts w:eastAsia="Calibri"/>
          <w:bCs/>
          <w:color w:val="000000"/>
        </w:rPr>
        <w:t xml:space="preserve"> вызывает ежегодный рост задолженности по платежам за аренду земельных участков, в том числе просроченной задолженности.</w:t>
      </w:r>
    </w:p>
    <w:p w:rsidR="00320FD7" w:rsidRPr="00320FD7" w:rsidRDefault="00320FD7" w:rsidP="00320FD7">
      <w:pPr>
        <w:autoSpaceDE w:val="0"/>
        <w:autoSpaceDN w:val="0"/>
        <w:adjustRightInd w:val="0"/>
        <w:ind w:firstLine="567"/>
        <w:jc w:val="both"/>
        <w:rPr>
          <w:rFonts w:eastAsia="Calibri"/>
          <w:bCs/>
          <w:color w:val="000000"/>
        </w:rPr>
      </w:pPr>
    </w:p>
    <w:p w:rsidR="00320FD7" w:rsidRPr="00320FD7" w:rsidRDefault="00320FD7" w:rsidP="00320FD7">
      <w:pPr>
        <w:autoSpaceDE w:val="0"/>
        <w:autoSpaceDN w:val="0"/>
        <w:adjustRightInd w:val="0"/>
        <w:ind w:firstLine="567"/>
        <w:jc w:val="both"/>
        <w:rPr>
          <w:rFonts w:eastAsia="Calibri"/>
          <w:bCs/>
          <w:color w:val="000000"/>
        </w:rPr>
      </w:pPr>
      <w:r w:rsidRPr="00320FD7">
        <w:rPr>
          <w:bCs/>
          <w:color w:val="000000"/>
        </w:rPr>
        <w:t>При этом</w:t>
      </w:r>
      <w:proofErr w:type="gramStart"/>
      <w:r w:rsidRPr="00320FD7">
        <w:rPr>
          <w:bCs/>
          <w:color w:val="000000"/>
        </w:rPr>
        <w:t>,</w:t>
      </w:r>
      <w:proofErr w:type="gramEnd"/>
      <w:r w:rsidRPr="00320FD7">
        <w:rPr>
          <w:bCs/>
          <w:color w:val="000000"/>
        </w:rPr>
        <w:t xml:space="preserve"> отмечаем</w:t>
      </w:r>
      <w:r w:rsidRPr="00320FD7">
        <w:rPr>
          <w:rFonts w:eastAsia="Calibri"/>
          <w:bCs/>
          <w:color w:val="000000"/>
        </w:rPr>
        <w:t xml:space="preserve"> хорошее взаимодействие Контрольно-счетной палаты города Якутска, Якутской городской Думы и, Окружной администрации города Якутска в части разработки нормативных правовых актов, направленных на снижение дебиторской задолженности по арендной плате за земельные участки.</w:t>
      </w:r>
    </w:p>
    <w:p w:rsidR="00320FD7" w:rsidRPr="00320FD7" w:rsidRDefault="00320FD7" w:rsidP="00320FD7">
      <w:pPr>
        <w:ind w:firstLine="708"/>
        <w:jc w:val="both"/>
        <w:rPr>
          <w:rFonts w:eastAsia="Calibri"/>
          <w:bCs/>
          <w:color w:val="000000"/>
        </w:rPr>
      </w:pPr>
      <w:proofErr w:type="gramStart"/>
      <w:r w:rsidRPr="00320FD7">
        <w:rPr>
          <w:rFonts w:eastAsia="Calibri"/>
          <w:bCs/>
          <w:color w:val="000000"/>
        </w:rPr>
        <w:t xml:space="preserve">Так, на основании предложения Контрольно-счетной палаты города Якутска, одобренного постоянной комиссией Якутской городской Думы по бюджетно-экономической политике, Окружная администрация города Якутска 17 июля 2018 приняла постановление №214п «Порядок досрочного расторжения договора аренды земельного участка, находящегося в муниципальной собственности или государственная собственность на который не разграничена, </w:t>
      </w:r>
      <w:r w:rsidRPr="00320FD7">
        <w:t>на</w:t>
      </w:r>
      <w:r w:rsidRPr="00320FD7">
        <w:rPr>
          <w:rFonts w:eastAsia="Calibri"/>
          <w:bCs/>
          <w:color w:val="000000"/>
        </w:rPr>
        <w:t xml:space="preserve"> территории городского округа «город Якутск», в случае не внесения </w:t>
      </w:r>
      <w:r w:rsidRPr="00320FD7">
        <w:rPr>
          <w:rFonts w:eastAsia="Calibri"/>
          <w:bCs/>
          <w:color w:val="000000"/>
        </w:rPr>
        <w:lastRenderedPageBreak/>
        <w:t>арендатором арендной платы более двух</w:t>
      </w:r>
      <w:proofErr w:type="gramEnd"/>
      <w:r w:rsidRPr="00320FD7">
        <w:rPr>
          <w:rFonts w:eastAsia="Calibri"/>
          <w:bCs/>
          <w:color w:val="000000"/>
        </w:rPr>
        <w:t xml:space="preserve"> раз подряд по истечении установленного договором срока».</w:t>
      </w:r>
    </w:p>
    <w:p w:rsidR="00320FD7" w:rsidRPr="00320FD7" w:rsidRDefault="00320FD7" w:rsidP="00320FD7">
      <w:pPr>
        <w:ind w:firstLine="708"/>
        <w:jc w:val="both"/>
        <w:rPr>
          <w:rFonts w:eastAsia="Calibri"/>
          <w:bCs/>
          <w:color w:val="000000"/>
        </w:rPr>
      </w:pPr>
      <w:proofErr w:type="gramStart"/>
      <w:r w:rsidRPr="00320FD7">
        <w:rPr>
          <w:rFonts w:eastAsia="Calibri"/>
          <w:bCs/>
          <w:color w:val="000000"/>
        </w:rPr>
        <w:t xml:space="preserve">Применение настоящего Постановления позволит остановить необоснованный рост дебиторской задолженности (в том числе просроченной) по </w:t>
      </w:r>
      <w:r w:rsidRPr="00320FD7">
        <w:t>арендной</w:t>
      </w:r>
      <w:r w:rsidRPr="00320FD7">
        <w:rPr>
          <w:rFonts w:eastAsia="Calibri"/>
          <w:bCs/>
          <w:color w:val="000000"/>
        </w:rPr>
        <w:t xml:space="preserve"> плате за земельные участки при условии надлежащего исполнения своих полномочий со стороны МКУ «Агентство земельных отношений» и Правового департамента Окружной администрации города Якутска в части должного контроля за своевременным поступлением арендной платы, за своевременным ведением </w:t>
      </w:r>
      <w:proofErr w:type="spellStart"/>
      <w:r w:rsidRPr="00320FD7">
        <w:rPr>
          <w:rFonts w:eastAsia="Calibri"/>
          <w:bCs/>
          <w:color w:val="000000"/>
        </w:rPr>
        <w:t>претензионно</w:t>
      </w:r>
      <w:proofErr w:type="spellEnd"/>
      <w:r w:rsidRPr="00320FD7">
        <w:rPr>
          <w:rFonts w:eastAsia="Calibri"/>
          <w:bCs/>
          <w:color w:val="000000"/>
        </w:rPr>
        <w:t>-исковой работы.</w:t>
      </w:r>
      <w:proofErr w:type="gramEnd"/>
    </w:p>
    <w:p w:rsidR="00320FD7" w:rsidRPr="00320FD7" w:rsidRDefault="00320FD7" w:rsidP="00FF625D">
      <w:pPr>
        <w:widowControl w:val="0"/>
        <w:numPr>
          <w:ilvl w:val="0"/>
          <w:numId w:val="3"/>
        </w:numPr>
        <w:tabs>
          <w:tab w:val="num" w:pos="0"/>
          <w:tab w:val="left" w:pos="113"/>
          <w:tab w:val="left" w:pos="284"/>
          <w:tab w:val="num" w:pos="720"/>
        </w:tabs>
        <w:overflowPunct w:val="0"/>
        <w:autoSpaceDE w:val="0"/>
        <w:autoSpaceDN w:val="0"/>
        <w:adjustRightInd w:val="0"/>
        <w:jc w:val="both"/>
        <w:textAlignment w:val="baseline"/>
        <w:rPr>
          <w:color w:val="000000"/>
        </w:rPr>
      </w:pPr>
      <w:proofErr w:type="gramStart"/>
      <w:r w:rsidRPr="00320FD7">
        <w:rPr>
          <w:color w:val="000000"/>
        </w:rPr>
        <w:t xml:space="preserve">Увеличение муниципального внутреннего долга, зависимость от кредитов кредитных организаций противоречит «Основным направлениям налоговой и бюджетной политики городского округа «город Якутск» на 2019 год и плановый период 2020 и </w:t>
      </w:r>
      <w:r w:rsidRPr="00320FD7">
        <w:t>2021</w:t>
      </w:r>
      <w:r w:rsidRPr="00320FD7">
        <w:rPr>
          <w:color w:val="000000"/>
        </w:rPr>
        <w:t xml:space="preserve"> годов» </w:t>
      </w:r>
      <w:r w:rsidRPr="00320FD7">
        <w:t>утвержденным</w:t>
      </w:r>
      <w:r w:rsidRPr="00320FD7">
        <w:rPr>
          <w:color w:val="000000"/>
        </w:rPr>
        <w:t xml:space="preserve"> постановлением Окружной администрации города Якутска от 23.10.2018г. №277п, согласно которым одной из основных целей и задач налоговой и бюджетной политики городского округа «город Якутск» на 2018 год и</w:t>
      </w:r>
      <w:proofErr w:type="gramEnd"/>
      <w:r w:rsidRPr="00320FD7">
        <w:rPr>
          <w:color w:val="000000"/>
        </w:rPr>
        <w:t xml:space="preserve"> плановый период 2019-2020 годы является планомерное снижение долговой нагрузки на местный бюджет в целях достижения объема долговых обязательств до экономически безопасного уровня.</w:t>
      </w:r>
    </w:p>
    <w:p w:rsidR="00320FD7" w:rsidRPr="00320FD7" w:rsidRDefault="00320FD7" w:rsidP="00FF625D">
      <w:pPr>
        <w:widowControl w:val="0"/>
        <w:numPr>
          <w:ilvl w:val="0"/>
          <w:numId w:val="3"/>
        </w:numPr>
        <w:tabs>
          <w:tab w:val="num" w:pos="0"/>
          <w:tab w:val="left" w:pos="113"/>
          <w:tab w:val="left" w:pos="284"/>
          <w:tab w:val="num" w:pos="720"/>
        </w:tabs>
        <w:overflowPunct w:val="0"/>
        <w:autoSpaceDE w:val="0"/>
        <w:autoSpaceDN w:val="0"/>
        <w:adjustRightInd w:val="0"/>
        <w:jc w:val="both"/>
        <w:textAlignment w:val="baseline"/>
        <w:rPr>
          <w:color w:val="000000"/>
        </w:rPr>
      </w:pPr>
      <w:r w:rsidRPr="00320FD7">
        <w:rPr>
          <w:color w:val="000000"/>
        </w:rPr>
        <w:t xml:space="preserve">В </w:t>
      </w:r>
      <w:r w:rsidRPr="00320FD7">
        <w:t>планируемом</w:t>
      </w:r>
      <w:r w:rsidRPr="00320FD7">
        <w:rPr>
          <w:color w:val="000000"/>
        </w:rPr>
        <w:t xml:space="preserve"> периоде предусмотрено ежегодное снижение неналоговых доходов, администраторами которых являются структурные подразделения окружной администрации, что противоречит части 3 Основных направлений налоговой и бюджетной политики городского округа «город Якутск» на 2019 год и плановый период 2020 и 2021 годов» утвержденным постановлением Окружной администрации города Якутска от 23.10.2018г. №277п.</w:t>
      </w:r>
    </w:p>
    <w:p w:rsidR="00320FD7" w:rsidRPr="00320FD7" w:rsidRDefault="00320FD7" w:rsidP="00FF625D">
      <w:pPr>
        <w:widowControl w:val="0"/>
        <w:numPr>
          <w:ilvl w:val="0"/>
          <w:numId w:val="3"/>
        </w:numPr>
        <w:tabs>
          <w:tab w:val="num" w:pos="0"/>
          <w:tab w:val="left" w:pos="113"/>
          <w:tab w:val="left" w:pos="284"/>
          <w:tab w:val="num" w:pos="720"/>
        </w:tabs>
        <w:overflowPunct w:val="0"/>
        <w:autoSpaceDE w:val="0"/>
        <w:autoSpaceDN w:val="0"/>
        <w:adjustRightInd w:val="0"/>
        <w:jc w:val="both"/>
        <w:textAlignment w:val="baseline"/>
      </w:pPr>
      <w:r w:rsidRPr="00320FD7">
        <w:t>В планируемом периоде (2019-2021 годы) не предусмотрено предоставление муниципальных гарантий ООО МСЗ «Агентство по развитию территорий».</w:t>
      </w:r>
    </w:p>
    <w:p w:rsidR="00320FD7" w:rsidRPr="00320FD7" w:rsidRDefault="00320FD7" w:rsidP="00320FD7">
      <w:pPr>
        <w:ind w:firstLine="708"/>
        <w:contextualSpacing/>
        <w:jc w:val="both"/>
      </w:pPr>
      <w:r w:rsidRPr="00320FD7">
        <w:t xml:space="preserve">В планируемом периоде (2019-2021 годы) на исполнение Муниципальной программы "Обеспечение жильем населения городского округа "город Якутск" на 2018-2022 годы" предусматривается 850 600,0 </w:t>
      </w:r>
      <w:proofErr w:type="spellStart"/>
      <w:r w:rsidRPr="00320FD7">
        <w:t>тыс</w:t>
      </w:r>
      <w:proofErr w:type="gramStart"/>
      <w:r w:rsidRPr="00320FD7">
        <w:t>.р</w:t>
      </w:r>
      <w:proofErr w:type="gramEnd"/>
      <w:r w:rsidRPr="00320FD7">
        <w:t>уб</w:t>
      </w:r>
      <w:proofErr w:type="spellEnd"/>
      <w:r w:rsidRPr="00320FD7">
        <w:t>. Заказчиком по исполнению настоящей программы является ООО Муниципальный специальный заказчик «Агентство по развитию территорий». При отсутствии муниципальных гарантий существует высокая вероятность возникновения проблем с исполнением жилищной программы. Учитывая социальную направленность Программы, получение ООО МСЗ «Агентство по развитию территорий» муниципальных гарантий является более приоритетным, чем получение муниципальных гарантий ООО «</w:t>
      </w:r>
      <w:proofErr w:type="spellStart"/>
      <w:r w:rsidRPr="00320FD7">
        <w:t>Саюри</w:t>
      </w:r>
      <w:proofErr w:type="spellEnd"/>
      <w:r w:rsidRPr="00320FD7">
        <w:t>» или АО ФАПК «Якутия».</w:t>
      </w:r>
    </w:p>
    <w:p w:rsidR="00320FD7" w:rsidRPr="00320FD7" w:rsidRDefault="00320FD7" w:rsidP="00320FD7">
      <w:pPr>
        <w:ind w:right="-6" w:firstLine="708"/>
        <w:jc w:val="center"/>
        <w:rPr>
          <w:bCs/>
          <w:iCs/>
          <w:color w:val="000000"/>
        </w:rPr>
      </w:pPr>
    </w:p>
    <w:p w:rsidR="00320FD7" w:rsidRPr="00320FD7" w:rsidRDefault="00320FD7" w:rsidP="00FF625D">
      <w:pPr>
        <w:widowControl w:val="0"/>
        <w:numPr>
          <w:ilvl w:val="0"/>
          <w:numId w:val="3"/>
        </w:numPr>
        <w:tabs>
          <w:tab w:val="num" w:pos="0"/>
          <w:tab w:val="left" w:pos="113"/>
          <w:tab w:val="left" w:pos="284"/>
          <w:tab w:val="num" w:pos="720"/>
        </w:tabs>
        <w:overflowPunct w:val="0"/>
        <w:autoSpaceDE w:val="0"/>
        <w:autoSpaceDN w:val="0"/>
        <w:adjustRightInd w:val="0"/>
        <w:jc w:val="both"/>
        <w:textAlignment w:val="baseline"/>
      </w:pPr>
      <w:r w:rsidRPr="00320FD7">
        <w:t>В сравнении с утвержденным бюджетом на 2018 год увеличение объема расходов на 2019 год</w:t>
      </w:r>
      <w:r w:rsidRPr="00320FD7">
        <w:rPr>
          <w:color w:val="000000"/>
        </w:rPr>
        <w:t xml:space="preserve"> </w:t>
      </w:r>
      <w:r w:rsidRPr="00320FD7">
        <w:t xml:space="preserve">составляет на 1 256 797,9 тыс. рублей или на 8,5%, в том числе по местному бюджету на 652 781,5 тыс. рублей или </w:t>
      </w:r>
      <w:proofErr w:type="gramStart"/>
      <w:r w:rsidRPr="00320FD7">
        <w:t>на</w:t>
      </w:r>
      <w:proofErr w:type="gramEnd"/>
      <w:r w:rsidRPr="00320FD7">
        <w:t xml:space="preserve"> 8,3%, по межбюджетным трансфертам на 604 016,4 тыс. рублей или на 8,8%.</w:t>
      </w:r>
    </w:p>
    <w:p w:rsidR="00320FD7" w:rsidRPr="00320FD7" w:rsidRDefault="00320FD7" w:rsidP="00FF625D">
      <w:pPr>
        <w:numPr>
          <w:ilvl w:val="0"/>
          <w:numId w:val="3"/>
        </w:numPr>
        <w:shd w:val="clear" w:color="auto" w:fill="FFFFFF"/>
        <w:tabs>
          <w:tab w:val="num" w:pos="0"/>
        </w:tabs>
        <w:jc w:val="both"/>
      </w:pPr>
      <w:r w:rsidRPr="00320FD7">
        <w:rPr>
          <w:color w:val="000000"/>
        </w:rPr>
        <w:t xml:space="preserve">Снижение </w:t>
      </w:r>
      <w:r w:rsidRPr="00320FD7">
        <w:t>бюджетных ассигнований на плановый 2019 год по сравнению с утвержденным бюджетом 2018 года по функциональной классификации отмечается:</w:t>
      </w:r>
    </w:p>
    <w:p w:rsidR="00320FD7" w:rsidRPr="00320FD7" w:rsidRDefault="00320FD7" w:rsidP="00320FD7">
      <w:pPr>
        <w:shd w:val="clear" w:color="auto" w:fill="FFFFFF"/>
        <w:tabs>
          <w:tab w:val="num" w:pos="567"/>
        </w:tabs>
        <w:ind w:left="502"/>
        <w:jc w:val="both"/>
        <w:rPr>
          <w:color w:val="000000"/>
        </w:rPr>
      </w:pPr>
      <w:r w:rsidRPr="00320FD7">
        <w:rPr>
          <w:color w:val="000000"/>
        </w:rPr>
        <w:t xml:space="preserve">- по разделу «Национальная безопасность и правоохранительная деятельность» на сумму </w:t>
      </w:r>
      <w:r w:rsidRPr="00320FD7">
        <w:t xml:space="preserve">15 788,1 </w:t>
      </w:r>
      <w:r w:rsidRPr="00320FD7">
        <w:rPr>
          <w:color w:val="000000"/>
        </w:rPr>
        <w:t xml:space="preserve">тыс. рублей или на </w:t>
      </w:r>
      <w:r w:rsidRPr="00320FD7">
        <w:rPr>
          <w:bCs/>
          <w:color w:val="000000"/>
        </w:rPr>
        <w:t>22,9%;</w:t>
      </w:r>
      <w:r w:rsidRPr="00320FD7">
        <w:rPr>
          <w:color w:val="000000"/>
        </w:rPr>
        <w:t xml:space="preserve"> </w:t>
      </w:r>
    </w:p>
    <w:p w:rsidR="00320FD7" w:rsidRPr="00320FD7" w:rsidRDefault="00320FD7" w:rsidP="00320FD7">
      <w:pPr>
        <w:shd w:val="clear" w:color="auto" w:fill="FFFFFF"/>
        <w:tabs>
          <w:tab w:val="num" w:pos="567"/>
        </w:tabs>
        <w:ind w:left="502"/>
        <w:jc w:val="both"/>
        <w:rPr>
          <w:color w:val="000000"/>
        </w:rPr>
      </w:pPr>
      <w:r w:rsidRPr="00320FD7">
        <w:rPr>
          <w:color w:val="000000"/>
        </w:rPr>
        <w:t xml:space="preserve">- по разделу «Национальная экономика» на сумму 14214,0 тыс. рублей или на 1,4%; </w:t>
      </w:r>
    </w:p>
    <w:p w:rsidR="00320FD7" w:rsidRPr="00320FD7" w:rsidRDefault="00320FD7" w:rsidP="00320FD7">
      <w:pPr>
        <w:shd w:val="clear" w:color="auto" w:fill="FFFFFF"/>
        <w:tabs>
          <w:tab w:val="num" w:pos="567"/>
        </w:tabs>
        <w:ind w:left="502"/>
        <w:jc w:val="both"/>
      </w:pPr>
      <w:r w:rsidRPr="00320FD7">
        <w:t xml:space="preserve">- по разделу «Жилищно-коммунальное хозяйство» на сумму 501 092,0 тыс. рублей или на </w:t>
      </w:r>
      <w:r w:rsidRPr="00320FD7">
        <w:rPr>
          <w:bCs/>
        </w:rPr>
        <w:t>27,8%</w:t>
      </w:r>
      <w:r w:rsidRPr="00320FD7">
        <w:t xml:space="preserve">; </w:t>
      </w:r>
    </w:p>
    <w:p w:rsidR="00320FD7" w:rsidRPr="00320FD7" w:rsidRDefault="00320FD7" w:rsidP="00320FD7">
      <w:pPr>
        <w:shd w:val="clear" w:color="auto" w:fill="FFFFFF"/>
        <w:tabs>
          <w:tab w:val="num" w:pos="567"/>
        </w:tabs>
        <w:ind w:left="502"/>
        <w:jc w:val="both"/>
      </w:pPr>
      <w:r w:rsidRPr="00320FD7">
        <w:t xml:space="preserve">- по  разделу «Физическая культура и спорт» на сумму 15 226,1 тыс. рублей или на </w:t>
      </w:r>
      <w:r w:rsidRPr="00320FD7">
        <w:rPr>
          <w:bCs/>
        </w:rPr>
        <w:t>31,7%</w:t>
      </w:r>
      <w:r w:rsidRPr="00320FD7">
        <w:t>;</w:t>
      </w:r>
    </w:p>
    <w:p w:rsidR="00320FD7" w:rsidRPr="00320FD7" w:rsidRDefault="00320FD7" w:rsidP="00320FD7">
      <w:pPr>
        <w:shd w:val="clear" w:color="auto" w:fill="FFFFFF"/>
        <w:tabs>
          <w:tab w:val="num" w:pos="567"/>
        </w:tabs>
        <w:ind w:left="502"/>
        <w:jc w:val="both"/>
        <w:rPr>
          <w:bCs/>
        </w:rPr>
      </w:pPr>
      <w:r w:rsidRPr="00320FD7">
        <w:t xml:space="preserve">- по разделу «Средства массовой информации» на сумму 9 000,2 тыс. рублей или на </w:t>
      </w:r>
      <w:r w:rsidRPr="00320FD7">
        <w:rPr>
          <w:bCs/>
        </w:rPr>
        <w:t>24,7%.</w:t>
      </w:r>
    </w:p>
    <w:p w:rsidR="00320FD7" w:rsidRPr="00320FD7" w:rsidRDefault="00320FD7" w:rsidP="00FF625D">
      <w:pPr>
        <w:numPr>
          <w:ilvl w:val="0"/>
          <w:numId w:val="3"/>
        </w:numPr>
        <w:tabs>
          <w:tab w:val="left" w:pos="786"/>
        </w:tabs>
        <w:spacing w:before="120" w:after="120"/>
        <w:jc w:val="both"/>
      </w:pPr>
      <w:r w:rsidRPr="00320FD7">
        <w:t>Всего в 2018 году и плановом периоде предусмотрено финансирование расходов в рамках 19 муниципальных программ, в том числе 4 ведомственных программ,</w:t>
      </w:r>
      <w:r w:rsidRPr="00320FD7">
        <w:rPr>
          <w:color w:val="000000"/>
        </w:rPr>
        <w:t xml:space="preserve"> то есть количество программ также как и в 2018 году.</w:t>
      </w:r>
      <w:r w:rsidRPr="00320FD7">
        <w:t xml:space="preserve"> </w:t>
      </w:r>
    </w:p>
    <w:p w:rsidR="00320FD7" w:rsidRPr="00320FD7" w:rsidRDefault="00320FD7" w:rsidP="00FF625D">
      <w:pPr>
        <w:numPr>
          <w:ilvl w:val="0"/>
          <w:numId w:val="3"/>
        </w:numPr>
        <w:shd w:val="clear" w:color="auto" w:fill="FFFFFF"/>
        <w:spacing w:before="120" w:after="120"/>
        <w:jc w:val="both"/>
      </w:pPr>
      <w:r w:rsidRPr="00320FD7">
        <w:t xml:space="preserve">Общий объем ассигнований на реализацию целевых программ составит: в 2019 г. – </w:t>
      </w:r>
      <w:r w:rsidRPr="00320FD7">
        <w:rPr>
          <w:color w:val="000000"/>
        </w:rPr>
        <w:t xml:space="preserve">14 802 324,4 </w:t>
      </w:r>
      <w:r w:rsidRPr="00320FD7">
        <w:t xml:space="preserve">тыс. рублей, в 2020 г. – </w:t>
      </w:r>
      <w:r w:rsidRPr="00320FD7">
        <w:rPr>
          <w:color w:val="000000"/>
        </w:rPr>
        <w:t xml:space="preserve">14 395 166,9 </w:t>
      </w:r>
      <w:r w:rsidRPr="00320FD7">
        <w:t xml:space="preserve">тыс. рублей, в 2021 г. -  </w:t>
      </w:r>
      <w:r w:rsidRPr="00320FD7">
        <w:rPr>
          <w:color w:val="000000"/>
        </w:rPr>
        <w:t xml:space="preserve">14 300 980,4 </w:t>
      </w:r>
      <w:r w:rsidRPr="00320FD7">
        <w:t xml:space="preserve">тыс. рублей. </w:t>
      </w:r>
    </w:p>
    <w:p w:rsidR="00320FD7" w:rsidRPr="00320FD7" w:rsidRDefault="00320FD7" w:rsidP="00FF625D">
      <w:pPr>
        <w:numPr>
          <w:ilvl w:val="0"/>
          <w:numId w:val="3"/>
        </w:numPr>
        <w:shd w:val="clear" w:color="auto" w:fill="FFFFFF"/>
        <w:spacing w:before="120" w:after="120"/>
        <w:jc w:val="both"/>
      </w:pPr>
      <w:r w:rsidRPr="00320FD7">
        <w:lastRenderedPageBreak/>
        <w:t xml:space="preserve">Увеличение программных расходов на 2019 год по отношению к бюджету на 2018 год произведено на сумму </w:t>
      </w:r>
      <w:r w:rsidRPr="00320FD7">
        <w:rPr>
          <w:color w:val="000000"/>
        </w:rPr>
        <w:t>1 615 757,4 тыс. рублей или на 12,3% за счет увеличения расходных обязательств по 8 программам.</w:t>
      </w:r>
      <w:r w:rsidRPr="00320FD7">
        <w:t xml:space="preserve"> По остальным 11 программам произведено снижение расходов.</w:t>
      </w:r>
    </w:p>
    <w:p w:rsidR="00320FD7" w:rsidRPr="00320FD7" w:rsidRDefault="00320FD7" w:rsidP="00FF625D">
      <w:pPr>
        <w:widowControl w:val="0"/>
        <w:numPr>
          <w:ilvl w:val="0"/>
          <w:numId w:val="3"/>
        </w:numPr>
        <w:autoSpaceDE w:val="0"/>
        <w:autoSpaceDN w:val="0"/>
        <w:adjustRightInd w:val="0"/>
        <w:jc w:val="both"/>
      </w:pPr>
      <w:r w:rsidRPr="00320FD7">
        <w:t>В проекте бюджета на 2019 год, по сравнению с утвержденным бюджетом на 2018 год, произведено сокращение финансирования:</w:t>
      </w:r>
    </w:p>
    <w:p w:rsidR="00320FD7" w:rsidRPr="00320FD7" w:rsidRDefault="00320FD7" w:rsidP="00FF625D">
      <w:pPr>
        <w:widowControl w:val="0"/>
        <w:numPr>
          <w:ilvl w:val="1"/>
          <w:numId w:val="3"/>
        </w:numPr>
        <w:autoSpaceDE w:val="0"/>
        <w:autoSpaceDN w:val="0"/>
        <w:adjustRightInd w:val="0"/>
        <w:jc w:val="both"/>
      </w:pPr>
      <w:r w:rsidRPr="00320FD7">
        <w:t xml:space="preserve">По муниципальной программе «Культура городского округа «город Якутск» на 2018-2022 годы»: по подпрограмме «Обеспечение исполнения услуг в сфере культуры и искусства» исключены финансирования по мероприятиям «Модернизация ресурсов и внедрение инновационных технологий», «Капитальный и текущий ремонт объектов и инженерных сетей культурно - досуговых учреждений». </w:t>
      </w:r>
    </w:p>
    <w:p w:rsidR="00320FD7" w:rsidRPr="00320FD7" w:rsidRDefault="00320FD7" w:rsidP="00FF625D">
      <w:pPr>
        <w:widowControl w:val="0"/>
        <w:numPr>
          <w:ilvl w:val="1"/>
          <w:numId w:val="3"/>
        </w:numPr>
        <w:autoSpaceDE w:val="0"/>
        <w:autoSpaceDN w:val="0"/>
        <w:adjustRightInd w:val="0"/>
        <w:jc w:val="both"/>
      </w:pPr>
      <w:r w:rsidRPr="00320FD7">
        <w:t xml:space="preserve">По муниципальной программе </w:t>
      </w:r>
      <w:r w:rsidRPr="00320FD7">
        <w:rPr>
          <w:color w:val="000000"/>
        </w:rPr>
        <w:t>«Молодежь. Семья. Спорт. Здоровый город на 2018-2022 годы»:</w:t>
      </w:r>
    </w:p>
    <w:p w:rsidR="00320FD7" w:rsidRPr="00320FD7" w:rsidRDefault="00320FD7" w:rsidP="00FF625D">
      <w:pPr>
        <w:numPr>
          <w:ilvl w:val="0"/>
          <w:numId w:val="18"/>
        </w:numPr>
        <w:jc w:val="both"/>
      </w:pPr>
      <w:r w:rsidRPr="00320FD7">
        <w:t xml:space="preserve">По подпрограмме «Молодежная политика»: сокращение финансирования на проведение межрегионального фестиваля АРТ-КВАДРАТ, уменьшение расходов на проведение </w:t>
      </w:r>
      <w:proofErr w:type="gramStart"/>
      <w:r w:rsidRPr="00320FD7">
        <w:t>Школы-тренинг</w:t>
      </w:r>
      <w:proofErr w:type="gramEnd"/>
      <w:r w:rsidRPr="00320FD7">
        <w:t xml:space="preserve"> по развитию добровольчества на 100 участников;</w:t>
      </w:r>
    </w:p>
    <w:p w:rsidR="00320FD7" w:rsidRPr="00320FD7" w:rsidRDefault="00320FD7" w:rsidP="00FF625D">
      <w:pPr>
        <w:numPr>
          <w:ilvl w:val="0"/>
          <w:numId w:val="18"/>
        </w:numPr>
        <w:jc w:val="both"/>
      </w:pPr>
      <w:r w:rsidRPr="00320FD7">
        <w:t>По подпрограмме «Семейная политика» уменьшение на мероприятия по направлениям «Обеспечение социальной защиты семей и детей, нуждающихся в особой заботе, поддержка материнства и детства», «Повышение ценности семейного образа жизни, сохранение духовно-нравственных традиций в семейных отношениях и семейном воспитании»;</w:t>
      </w:r>
    </w:p>
    <w:p w:rsidR="00320FD7" w:rsidRPr="00320FD7" w:rsidRDefault="00320FD7" w:rsidP="00FF625D">
      <w:pPr>
        <w:numPr>
          <w:ilvl w:val="0"/>
          <w:numId w:val="18"/>
        </w:numPr>
        <w:jc w:val="both"/>
      </w:pPr>
      <w:proofErr w:type="gramStart"/>
      <w:r w:rsidRPr="00320FD7">
        <w:t>По подпрограмме «Здоровый город» уменьшение по мероприятиям по направлению «Информирование населения муниципального образования, в том числе через средства массовой информации, о возможности распространения социально-значимых заболеваний и заболеваний, представляющих опасность для окружающих, на территории городского округа г. Якутск» на 95,3% (из 6 мероприятий оставлено только 1), по мероприятиям направления «Реализация на территории муниципального образования мероприятий по профилактике заболеваний и пропаганде здорового</w:t>
      </w:r>
      <w:proofErr w:type="gramEnd"/>
      <w:r w:rsidRPr="00320FD7">
        <w:t xml:space="preserve"> образа жизни»; </w:t>
      </w:r>
    </w:p>
    <w:p w:rsidR="00320FD7" w:rsidRPr="00320FD7" w:rsidRDefault="00320FD7" w:rsidP="00FF625D">
      <w:pPr>
        <w:numPr>
          <w:ilvl w:val="0"/>
          <w:numId w:val="18"/>
        </w:numPr>
        <w:jc w:val="both"/>
      </w:pPr>
      <w:proofErr w:type="gramStart"/>
      <w:r w:rsidRPr="00320FD7">
        <w:t xml:space="preserve">По подпрограмме «Развитие физической культуры и спорта» сокращении расходов в основном на организацию и проведению городских спортивных и физкультурно-массовых мероприятий и проведению первенств города Якутска среди учащихся, а также участию и подготовка команд городского округа "город Якутск" в республиканских, российских и международных соревнованиях, их премирование. </w:t>
      </w:r>
      <w:proofErr w:type="gramEnd"/>
    </w:p>
    <w:p w:rsidR="00320FD7" w:rsidRPr="00320FD7" w:rsidRDefault="00320FD7" w:rsidP="00FF625D">
      <w:pPr>
        <w:widowControl w:val="0"/>
        <w:numPr>
          <w:ilvl w:val="1"/>
          <w:numId w:val="3"/>
        </w:numPr>
        <w:autoSpaceDE w:val="0"/>
        <w:autoSpaceDN w:val="0"/>
        <w:adjustRightInd w:val="0"/>
        <w:jc w:val="both"/>
      </w:pPr>
      <w:r w:rsidRPr="00320FD7">
        <w:t>По муниципальной программе «Развитие образования городского округа «город Якутск» на 2018-2022 годы»:</w:t>
      </w:r>
    </w:p>
    <w:p w:rsidR="00320FD7" w:rsidRPr="00320FD7" w:rsidRDefault="00320FD7" w:rsidP="00FF625D">
      <w:pPr>
        <w:numPr>
          <w:ilvl w:val="0"/>
          <w:numId w:val="17"/>
        </w:numPr>
        <w:jc w:val="both"/>
        <w:rPr>
          <w:color w:val="000000"/>
        </w:rPr>
      </w:pPr>
      <w:r w:rsidRPr="00320FD7">
        <w:t>по подпрограмме «Дошкольное образование»:</w:t>
      </w:r>
      <w:r w:rsidRPr="00320FD7">
        <w:rPr>
          <w:color w:val="000000"/>
        </w:rPr>
        <w:t xml:space="preserve"> отсутствует финансирование  на все мероприятия по направлениям «</w:t>
      </w:r>
      <w:r w:rsidRPr="00320FD7">
        <w:t>Создание современной образовательной среды, обеспечивающей качество дошкольного образования», «Повышение эффективности управления качеством дошкольного образования»;</w:t>
      </w:r>
    </w:p>
    <w:p w:rsidR="00320FD7" w:rsidRPr="00320FD7" w:rsidRDefault="00320FD7" w:rsidP="00FF625D">
      <w:pPr>
        <w:numPr>
          <w:ilvl w:val="0"/>
          <w:numId w:val="17"/>
        </w:numPr>
        <w:jc w:val="both"/>
        <w:rPr>
          <w:color w:val="000000"/>
        </w:rPr>
      </w:pPr>
      <w:r w:rsidRPr="00320FD7">
        <w:rPr>
          <w:color w:val="000000"/>
        </w:rPr>
        <w:t xml:space="preserve">по подпрограмме </w:t>
      </w:r>
      <w:r w:rsidRPr="00320FD7">
        <w:t>"Обеспечение доступности качественного общего образования":</w:t>
      </w:r>
      <w:r w:rsidRPr="00320FD7">
        <w:rPr>
          <w:color w:val="000000"/>
        </w:rPr>
        <w:t xml:space="preserve"> прекращено финансирование на мероприятие «</w:t>
      </w:r>
      <w:r w:rsidRPr="00320FD7">
        <w:t>Курсовая подготовка. Обмен опытом, стажировки», также на все мероприятия по направлению «Развитие научно-творческого потенциала образовательных учреждений»;</w:t>
      </w:r>
    </w:p>
    <w:p w:rsidR="00320FD7" w:rsidRPr="00320FD7" w:rsidRDefault="00320FD7" w:rsidP="00FF625D">
      <w:pPr>
        <w:numPr>
          <w:ilvl w:val="0"/>
          <w:numId w:val="17"/>
        </w:numPr>
        <w:jc w:val="both"/>
        <w:rPr>
          <w:color w:val="000000"/>
        </w:rPr>
      </w:pPr>
      <w:r w:rsidRPr="00320FD7">
        <w:rPr>
          <w:color w:val="000000"/>
        </w:rPr>
        <w:t>по подпрограмме "Создание условий для саморазвития, успешной социализации и профессионального самоопределения, организации активной жизнедеятельности детей» сокращено или отсутствует финансирование  по всем мероприятиям;</w:t>
      </w:r>
    </w:p>
    <w:p w:rsidR="00320FD7" w:rsidRPr="00320FD7" w:rsidRDefault="00320FD7" w:rsidP="00FF625D">
      <w:pPr>
        <w:numPr>
          <w:ilvl w:val="0"/>
          <w:numId w:val="17"/>
        </w:numPr>
        <w:jc w:val="both"/>
        <w:rPr>
          <w:color w:val="000000"/>
        </w:rPr>
      </w:pPr>
      <w:r w:rsidRPr="00320FD7">
        <w:rPr>
          <w:color w:val="000000"/>
        </w:rPr>
        <w:t>По подпрограмме "Обеспечение доступности полноценного (качественного) отдыха и оздоровления детей": отсутствуют финансовые обязательства на мероприятия: «</w:t>
      </w:r>
      <w:r w:rsidRPr="00320FD7">
        <w:t xml:space="preserve">Укрепление и развитие материально-технической базы объектов отдыха и оздоровления детей», «Обеспечение лагерей (летних детских дач) системами </w:t>
      </w:r>
      <w:r w:rsidRPr="00320FD7">
        <w:lastRenderedPageBreak/>
        <w:t>видеонаблюдения», «Проведение городского конкурса по организации детского отдыха и оздоровления», «Обеспечение бланками путевок ДЗСОЛ».</w:t>
      </w:r>
    </w:p>
    <w:p w:rsidR="00320FD7" w:rsidRPr="00320FD7" w:rsidRDefault="00320FD7" w:rsidP="00FF625D">
      <w:pPr>
        <w:numPr>
          <w:ilvl w:val="0"/>
          <w:numId w:val="17"/>
        </w:numPr>
        <w:jc w:val="both"/>
        <w:rPr>
          <w:color w:val="000000"/>
        </w:rPr>
      </w:pPr>
      <w:r w:rsidRPr="00320FD7">
        <w:rPr>
          <w:color w:val="000000"/>
        </w:rPr>
        <w:t>По подпрограмме "Создание инфраструктуры, обеспечивающей предоставление качественного образования": отсутствует финансирование на следующие мероприятия: «</w:t>
      </w:r>
      <w:r w:rsidRPr="00320FD7">
        <w:t>Соблюдение санитарно-гигиенических требований и использованию информационно-компьютерных средств»,  «Мероприятия по антитеррору - монтаж (ремонт) ограждения территорий образовательных учреждений», «Капитальный ремонт образовательных учреждений».</w:t>
      </w:r>
    </w:p>
    <w:p w:rsidR="00320FD7" w:rsidRPr="00320FD7" w:rsidRDefault="00320FD7" w:rsidP="00FF625D">
      <w:pPr>
        <w:widowControl w:val="0"/>
        <w:numPr>
          <w:ilvl w:val="1"/>
          <w:numId w:val="3"/>
        </w:numPr>
        <w:autoSpaceDE w:val="0"/>
        <w:autoSpaceDN w:val="0"/>
        <w:adjustRightInd w:val="0"/>
        <w:jc w:val="both"/>
      </w:pPr>
      <w:r w:rsidRPr="00320FD7">
        <w:t>Муниципальная программа «Развитие информационного общества и формирование цифровой экономики на территории городского округа «город Якутск» на 2018-2022 годы»:</w:t>
      </w:r>
    </w:p>
    <w:p w:rsidR="00320FD7" w:rsidRPr="00320FD7" w:rsidRDefault="00320FD7" w:rsidP="00FF625D">
      <w:pPr>
        <w:numPr>
          <w:ilvl w:val="0"/>
          <w:numId w:val="19"/>
        </w:numPr>
        <w:autoSpaceDE w:val="0"/>
        <w:autoSpaceDN w:val="0"/>
        <w:adjustRightInd w:val="0"/>
        <w:jc w:val="both"/>
        <w:rPr>
          <w:bCs/>
        </w:rPr>
      </w:pPr>
      <w:r w:rsidRPr="00320FD7">
        <w:rPr>
          <w:bCs/>
        </w:rPr>
        <w:t xml:space="preserve">По подпрограмме </w:t>
      </w:r>
      <w:r w:rsidRPr="00320FD7">
        <w:rPr>
          <w:color w:val="000000"/>
        </w:rPr>
        <w:t xml:space="preserve">"Повышение качества и доступности предоставления муниципальных услуг" на </w:t>
      </w:r>
      <w:r w:rsidRPr="00320FD7">
        <w:rPr>
          <w:bCs/>
        </w:rPr>
        <w:t>мероприятия по повышению качества и доступности предоставления муниципальных услуг;</w:t>
      </w:r>
      <w:r w:rsidRPr="00320FD7">
        <w:rPr>
          <w:color w:val="000000"/>
        </w:rPr>
        <w:t xml:space="preserve"> </w:t>
      </w:r>
    </w:p>
    <w:p w:rsidR="00320FD7" w:rsidRPr="00320FD7" w:rsidRDefault="00320FD7" w:rsidP="00FF625D">
      <w:pPr>
        <w:numPr>
          <w:ilvl w:val="0"/>
          <w:numId w:val="19"/>
        </w:numPr>
        <w:autoSpaceDE w:val="0"/>
        <w:autoSpaceDN w:val="0"/>
        <w:adjustRightInd w:val="0"/>
        <w:jc w:val="both"/>
        <w:rPr>
          <w:bCs/>
        </w:rPr>
      </w:pPr>
      <w:r w:rsidRPr="00320FD7">
        <w:rPr>
          <w:bCs/>
          <w:color w:val="000000"/>
        </w:rPr>
        <w:t xml:space="preserve">По подпрограмме </w:t>
      </w:r>
      <w:r w:rsidRPr="00320FD7">
        <w:rPr>
          <w:color w:val="000000"/>
        </w:rPr>
        <w:t>"Формирование цифровой экономики в ГО "город Якутск";</w:t>
      </w:r>
      <w:r w:rsidRPr="00320FD7">
        <w:rPr>
          <w:bCs/>
          <w:color w:val="000000"/>
        </w:rPr>
        <w:t xml:space="preserve"> </w:t>
      </w:r>
    </w:p>
    <w:p w:rsidR="00320FD7" w:rsidRPr="00320FD7" w:rsidRDefault="00320FD7" w:rsidP="00FF625D">
      <w:pPr>
        <w:widowControl w:val="0"/>
        <w:numPr>
          <w:ilvl w:val="1"/>
          <w:numId w:val="3"/>
        </w:numPr>
        <w:autoSpaceDE w:val="0"/>
        <w:autoSpaceDN w:val="0"/>
        <w:adjustRightInd w:val="0"/>
        <w:jc w:val="both"/>
      </w:pPr>
      <w:r w:rsidRPr="00320FD7">
        <w:t>По подпрограмме "Формирование единой политики информатизации органа местного самоуправления";</w:t>
      </w:r>
    </w:p>
    <w:p w:rsidR="00320FD7" w:rsidRPr="00320FD7" w:rsidRDefault="00320FD7" w:rsidP="00FF625D">
      <w:pPr>
        <w:widowControl w:val="0"/>
        <w:numPr>
          <w:ilvl w:val="1"/>
          <w:numId w:val="3"/>
        </w:numPr>
        <w:autoSpaceDE w:val="0"/>
        <w:autoSpaceDN w:val="0"/>
        <w:adjustRightInd w:val="0"/>
        <w:jc w:val="both"/>
      </w:pPr>
      <w:r w:rsidRPr="00320FD7">
        <w:t xml:space="preserve"> По муниципальной программе «Социальная поддержка и содействие занятости населения города Якутска на 2018-2022 годы»:</w:t>
      </w:r>
    </w:p>
    <w:p w:rsidR="00320FD7" w:rsidRPr="00320FD7" w:rsidRDefault="00320FD7" w:rsidP="00FF625D">
      <w:pPr>
        <w:numPr>
          <w:ilvl w:val="0"/>
          <w:numId w:val="20"/>
        </w:numPr>
        <w:tabs>
          <w:tab w:val="left" w:pos="426"/>
        </w:tabs>
        <w:ind w:right="-2"/>
        <w:jc w:val="both"/>
        <w:rPr>
          <w:bCs/>
        </w:rPr>
      </w:pPr>
      <w:r w:rsidRPr="00320FD7">
        <w:rPr>
          <w:bCs/>
        </w:rPr>
        <w:t>По всем мероприятиям подпрограммы «Содействия занятости населения города Якутска»;</w:t>
      </w:r>
    </w:p>
    <w:p w:rsidR="00320FD7" w:rsidRPr="00320FD7" w:rsidRDefault="00320FD7" w:rsidP="00FF625D">
      <w:pPr>
        <w:numPr>
          <w:ilvl w:val="0"/>
          <w:numId w:val="20"/>
        </w:numPr>
        <w:tabs>
          <w:tab w:val="left" w:pos="426"/>
        </w:tabs>
        <w:ind w:right="-2"/>
        <w:jc w:val="both"/>
        <w:rPr>
          <w:bCs/>
        </w:rPr>
      </w:pPr>
      <w:r w:rsidRPr="00320FD7">
        <w:rPr>
          <w:bCs/>
        </w:rPr>
        <w:t>По подпрограмме «Обеспечение жителей города Якутска и пригородов Якутска стабильным и доступным транспортным обслуживанием»: на мероприятия по направлениям: «Перевозка пассажиров по пригородным маршрутам», «Бесплатная перевозка учащихся с 1 по 4 класс на пригородных и городских маршрутах», «Бесплатная перевозка студентов проживающих в пригородных населенных пунктах».</w:t>
      </w:r>
    </w:p>
    <w:p w:rsidR="00320FD7" w:rsidRPr="00320FD7" w:rsidRDefault="00320FD7" w:rsidP="00FF625D">
      <w:pPr>
        <w:widowControl w:val="0"/>
        <w:numPr>
          <w:ilvl w:val="1"/>
          <w:numId w:val="3"/>
        </w:numPr>
        <w:autoSpaceDE w:val="0"/>
        <w:autoSpaceDN w:val="0"/>
        <w:adjustRightInd w:val="0"/>
        <w:jc w:val="both"/>
      </w:pPr>
      <w:r w:rsidRPr="00320FD7">
        <w:t>По муниципальной программе «Профилактика правонарушений на территории городского округа «город Якутск» на 2018-2022 годы» наибольшие сокращения расходов произведены по подпрограмме</w:t>
      </w:r>
      <w:r w:rsidRPr="00320FD7">
        <w:rPr>
          <w:bCs/>
        </w:rPr>
        <w:t xml:space="preserve"> «Обеспечение правопорядка», у</w:t>
      </w:r>
      <w:r w:rsidRPr="00320FD7">
        <w:t>меньшение произведено за счет сокращения:</w:t>
      </w:r>
    </w:p>
    <w:p w:rsidR="00320FD7" w:rsidRPr="00320FD7" w:rsidRDefault="00320FD7" w:rsidP="00FF625D">
      <w:pPr>
        <w:numPr>
          <w:ilvl w:val="0"/>
          <w:numId w:val="21"/>
        </w:numPr>
        <w:jc w:val="both"/>
      </w:pPr>
      <w:proofErr w:type="gramStart"/>
      <w:r w:rsidRPr="00320FD7">
        <w:t xml:space="preserve">на мероприятие «Стимулирование деятельности (субсидирование из бюджета городского округа «город Якутск») некоммерческих организаций, оказывающих содействие лицам, нуждающимся в социальной адаптации, а также лицам, прошедшим курс лечения и реабилитацию от наркомании, алкоголизма и токсикомании, участвующих в профилактике правонарушений, в целях </w:t>
      </w:r>
      <w:proofErr w:type="spellStart"/>
      <w:r w:rsidRPr="00320FD7">
        <w:t>реинтеграции</w:t>
      </w:r>
      <w:proofErr w:type="spellEnd"/>
      <w:r w:rsidRPr="00320FD7">
        <w:t xml:space="preserve"> в общество лиц, отбывших уголовное наказание в виде лишения свободы и (или) подвергшихся иным мерам уголовно-правового характера, участвующих в охране</w:t>
      </w:r>
      <w:proofErr w:type="gramEnd"/>
      <w:r w:rsidRPr="00320FD7">
        <w:t xml:space="preserve"> правопорядка и профилактике правонарушений, в форме объединения граждан в общественные объединения»;</w:t>
      </w:r>
    </w:p>
    <w:p w:rsidR="00320FD7" w:rsidRPr="00320FD7" w:rsidRDefault="00320FD7" w:rsidP="00FF625D">
      <w:pPr>
        <w:numPr>
          <w:ilvl w:val="0"/>
          <w:numId w:val="21"/>
        </w:numPr>
        <w:jc w:val="both"/>
      </w:pPr>
      <w:r w:rsidRPr="00320FD7">
        <w:t xml:space="preserve">отсутствием финансирования на мероприятие «Внедрение современных технических средств и информационных технологий в деятельность по обеспечению безопасности граждан и общественной безопасности на территории городского округа "город Якутск", в том числе на улицах и в местах массового пребывания людей». </w:t>
      </w:r>
    </w:p>
    <w:p w:rsidR="00320FD7" w:rsidRPr="00320FD7" w:rsidRDefault="00320FD7" w:rsidP="00FF625D">
      <w:pPr>
        <w:widowControl w:val="0"/>
        <w:numPr>
          <w:ilvl w:val="1"/>
          <w:numId w:val="3"/>
        </w:numPr>
        <w:autoSpaceDE w:val="0"/>
        <w:autoSpaceDN w:val="0"/>
        <w:adjustRightInd w:val="0"/>
        <w:jc w:val="both"/>
      </w:pPr>
      <w:r w:rsidRPr="00320FD7">
        <w:t xml:space="preserve">По муниципальной программе «Комплексное развитие систем коммунальной инфраструктуры городского округа «город Якутск» на 2014-2032 годы» из 8 подпрограмм: </w:t>
      </w:r>
    </w:p>
    <w:p w:rsidR="00320FD7" w:rsidRPr="00320FD7" w:rsidRDefault="00320FD7" w:rsidP="00FF625D">
      <w:pPr>
        <w:numPr>
          <w:ilvl w:val="0"/>
          <w:numId w:val="21"/>
        </w:numPr>
        <w:jc w:val="both"/>
      </w:pPr>
      <w:r w:rsidRPr="00320FD7">
        <w:t>сокращения проведены по 5 подпрограммам: по подпрограмме «Развитие систем теплоснабжения», по подпрограмме «Развитие систем водоснабжения», по подпрограмме «Развитие систем наружного освещения», по подпрограмме «Развитие систем газоснабжения», по подпрограмме «Энергосбережение и повышение энергетической эффективности»;</w:t>
      </w:r>
    </w:p>
    <w:p w:rsidR="00320FD7" w:rsidRPr="00320FD7" w:rsidRDefault="00320FD7" w:rsidP="00FF625D">
      <w:pPr>
        <w:numPr>
          <w:ilvl w:val="0"/>
          <w:numId w:val="21"/>
        </w:numPr>
        <w:jc w:val="both"/>
      </w:pPr>
      <w:r w:rsidRPr="00320FD7">
        <w:lastRenderedPageBreak/>
        <w:t>по 2 подпрограммам финансирование отсутствует: по подпрограмме «Развитие систем водоотведения», по подпрограмме «Модернизация систем утилизации твердых коммунальных отходов и охрана окружающей среды».</w:t>
      </w:r>
    </w:p>
    <w:p w:rsidR="00320FD7" w:rsidRPr="00320FD7" w:rsidRDefault="00320FD7" w:rsidP="00FF625D">
      <w:pPr>
        <w:widowControl w:val="0"/>
        <w:numPr>
          <w:ilvl w:val="1"/>
          <w:numId w:val="3"/>
        </w:numPr>
        <w:autoSpaceDE w:val="0"/>
        <w:autoSpaceDN w:val="0"/>
        <w:adjustRightInd w:val="0"/>
        <w:jc w:val="both"/>
      </w:pPr>
      <w:r w:rsidRPr="00320FD7">
        <w:t>По муниципальной программе «Формирование комфортной городской среды на территории городского округа «город Якутск» на 2018-2022 годы»:</w:t>
      </w:r>
    </w:p>
    <w:p w:rsidR="00320FD7" w:rsidRPr="00320FD7" w:rsidRDefault="00320FD7" w:rsidP="00FF625D">
      <w:pPr>
        <w:numPr>
          <w:ilvl w:val="0"/>
          <w:numId w:val="21"/>
        </w:numPr>
        <w:jc w:val="both"/>
      </w:pPr>
      <w:r w:rsidRPr="00320FD7">
        <w:t>по подпрограмме "Организационно правовое обеспечение градостроительной деятельности" - сокращение на разработку документации по планировке территорий (ППТ, ПМТ);</w:t>
      </w:r>
    </w:p>
    <w:p w:rsidR="00320FD7" w:rsidRPr="00320FD7" w:rsidRDefault="00320FD7" w:rsidP="00FF625D">
      <w:pPr>
        <w:numPr>
          <w:ilvl w:val="0"/>
          <w:numId w:val="21"/>
        </w:numPr>
        <w:jc w:val="both"/>
      </w:pPr>
      <w:r w:rsidRPr="00320FD7">
        <w:t>по подпрограмме "Обеспечение благоустройства общественных территорий" - уменьшение произведено отсутствием финансирования на «Благоустройство общественных пространств»;</w:t>
      </w:r>
    </w:p>
    <w:p w:rsidR="00320FD7" w:rsidRPr="00320FD7" w:rsidRDefault="00320FD7" w:rsidP="00FF625D">
      <w:pPr>
        <w:numPr>
          <w:ilvl w:val="0"/>
          <w:numId w:val="21"/>
        </w:numPr>
        <w:jc w:val="both"/>
      </w:pPr>
      <w:r w:rsidRPr="00320FD7">
        <w:t>по подпрограмме "Обеспечение благоустройства общественных территорий" уменьшением на «Благоустройство дворовых территорий».</w:t>
      </w:r>
    </w:p>
    <w:p w:rsidR="00320FD7" w:rsidRPr="00320FD7" w:rsidRDefault="00320FD7" w:rsidP="00FF625D">
      <w:pPr>
        <w:widowControl w:val="0"/>
        <w:numPr>
          <w:ilvl w:val="1"/>
          <w:numId w:val="3"/>
        </w:numPr>
        <w:autoSpaceDE w:val="0"/>
        <w:autoSpaceDN w:val="0"/>
        <w:adjustRightInd w:val="0"/>
        <w:jc w:val="both"/>
      </w:pPr>
      <w:r w:rsidRPr="00320FD7">
        <w:t xml:space="preserve">По муниципальной программе «Развитие </w:t>
      </w:r>
      <w:proofErr w:type="spellStart"/>
      <w:r w:rsidRPr="00320FD7">
        <w:t>Агропояса</w:t>
      </w:r>
      <w:proofErr w:type="spellEnd"/>
      <w:r w:rsidRPr="00320FD7">
        <w:t xml:space="preserve"> городского округа «город Якутск» на 2018-2022 годы»</w:t>
      </w:r>
    </w:p>
    <w:p w:rsidR="00320FD7" w:rsidRPr="00320FD7" w:rsidRDefault="00320FD7" w:rsidP="00FF625D">
      <w:pPr>
        <w:numPr>
          <w:ilvl w:val="0"/>
          <w:numId w:val="21"/>
        </w:numPr>
        <w:jc w:val="both"/>
      </w:pPr>
      <w:r w:rsidRPr="00320FD7">
        <w:t>По подпрограмме "Развитие растениеводства", уменьшением на "Развитие овощеводства";</w:t>
      </w:r>
    </w:p>
    <w:p w:rsidR="00320FD7" w:rsidRPr="00320FD7" w:rsidRDefault="00320FD7" w:rsidP="00FF625D">
      <w:pPr>
        <w:numPr>
          <w:ilvl w:val="0"/>
          <w:numId w:val="21"/>
        </w:numPr>
        <w:jc w:val="both"/>
      </w:pPr>
      <w:r w:rsidRPr="00320FD7">
        <w:t xml:space="preserve">По подпрограмме "Развитие животноводства" в целом уменьшение финансирования произведено за счет сокращения расходов на «Субсидию на </w:t>
      </w:r>
      <w:proofErr w:type="spellStart"/>
      <w:r w:rsidRPr="00320FD7">
        <w:t>финобеспечение</w:t>
      </w:r>
      <w:proofErr w:type="spellEnd"/>
      <w:r w:rsidRPr="00320FD7">
        <w:t xml:space="preserve"> части затрат на строительство, капитальный ремонт и технологическое оснащение животноводческих, свиноводческих комплексов, ферм»;</w:t>
      </w:r>
    </w:p>
    <w:p w:rsidR="00320FD7" w:rsidRPr="00320FD7" w:rsidRDefault="00320FD7" w:rsidP="00FF625D">
      <w:pPr>
        <w:numPr>
          <w:ilvl w:val="0"/>
          <w:numId w:val="21"/>
        </w:numPr>
        <w:jc w:val="both"/>
      </w:pPr>
      <w:r w:rsidRPr="00320FD7">
        <w:t>По подпрограмме "Устойчивое развитие сельских территорий" исключением финансирования на основное мероприятие "Развитие индивидуального жилищного строительства";</w:t>
      </w:r>
    </w:p>
    <w:p w:rsidR="00320FD7" w:rsidRPr="00320FD7" w:rsidRDefault="00320FD7" w:rsidP="00FF625D">
      <w:pPr>
        <w:numPr>
          <w:ilvl w:val="0"/>
          <w:numId w:val="21"/>
        </w:numPr>
        <w:jc w:val="both"/>
      </w:pPr>
      <w:proofErr w:type="gramStart"/>
      <w:r w:rsidRPr="00320FD7">
        <w:t>По подпрограмме "Развитие пищевой и перерабатывающей промышленности" исключением финансирования по направлению "Создание условий для расширения рынка сельскохозяйственной продукции, сырья и продовольствия" - на основное мероприятие "Создание условий для увеличения объема закупок сельскохозяйственной продукции" (мероприятие «Субсидия на финансовое обеспечение части затрат по поставке продукции растениеводства»), на основное мероприятие "Капитальные вложения в производственные объекты ";</w:t>
      </w:r>
      <w:proofErr w:type="gramEnd"/>
    </w:p>
    <w:p w:rsidR="00320FD7" w:rsidRPr="00320FD7" w:rsidRDefault="00320FD7" w:rsidP="00FF625D">
      <w:pPr>
        <w:numPr>
          <w:ilvl w:val="0"/>
          <w:numId w:val="21"/>
        </w:numPr>
        <w:jc w:val="both"/>
      </w:pPr>
      <w:r w:rsidRPr="00320FD7">
        <w:t>По подпрограмме "Создание общих условий функционирования сельского хозяйства": по направлению "Создание общих условий функционирования сельского хозяйства" уменьшением финансирования на основное мероприятие "Управление программой", по направлению "Улучшение условий доступа предприятий А</w:t>
      </w:r>
      <w:proofErr w:type="gramStart"/>
      <w:r w:rsidRPr="00320FD7">
        <w:t>ПК к кр</w:t>
      </w:r>
      <w:proofErr w:type="gramEnd"/>
      <w:r w:rsidRPr="00320FD7">
        <w:t>едитным ресурсам" уменьшением финансирования на основное мероприятие "Финансирование и кредитование сельского хозяйства ".</w:t>
      </w:r>
    </w:p>
    <w:p w:rsidR="00320FD7" w:rsidRPr="00320FD7" w:rsidRDefault="00320FD7" w:rsidP="00FF625D">
      <w:pPr>
        <w:widowControl w:val="0"/>
        <w:numPr>
          <w:ilvl w:val="1"/>
          <w:numId w:val="3"/>
        </w:numPr>
        <w:autoSpaceDE w:val="0"/>
        <w:autoSpaceDN w:val="0"/>
        <w:adjustRightInd w:val="0"/>
        <w:jc w:val="both"/>
      </w:pPr>
      <w:r w:rsidRPr="00320FD7">
        <w:t>По муниципальной программе «Поддержка и развитие предпринимательства, развитие туризма в городском округе «город Якутск» на 2013-2019 годы»:</w:t>
      </w:r>
    </w:p>
    <w:p w:rsidR="00320FD7" w:rsidRPr="00320FD7" w:rsidRDefault="00320FD7" w:rsidP="00FF625D">
      <w:pPr>
        <w:numPr>
          <w:ilvl w:val="0"/>
          <w:numId w:val="21"/>
        </w:numPr>
        <w:jc w:val="both"/>
      </w:pPr>
      <w:proofErr w:type="gramStart"/>
      <w:r w:rsidRPr="00320FD7">
        <w:t xml:space="preserve">По подпрограмме «Поддержка и развитие малого и среднего предпринимательства в городском округе «город Якутск» в связи с исключением финансирования на «Субсидирование части затрат субъектов малого и среднего предпринимательства по участию в </w:t>
      </w:r>
      <w:proofErr w:type="spellStart"/>
      <w:r w:rsidRPr="00320FD7">
        <w:t>выставочно</w:t>
      </w:r>
      <w:proofErr w:type="spellEnd"/>
      <w:r w:rsidRPr="00320FD7">
        <w:t>-ярмарочных мероприятиях, международных экономических и тематических форумах, проведению презентации республиканской промышленной продукции субъектов малого и среднего предпринимательства», «Предоставление субсидий субъектам малого и среднего предпринимательства, занятых в сфере производства продукции</w:t>
      </w:r>
      <w:proofErr w:type="gramEnd"/>
      <w:r w:rsidRPr="00320FD7">
        <w:t xml:space="preserve">, в целях возмещения затрат по договорам о технологическом присоединении к инженерным сетям и сооружениям»; </w:t>
      </w:r>
    </w:p>
    <w:p w:rsidR="00320FD7" w:rsidRPr="00320FD7" w:rsidRDefault="00320FD7" w:rsidP="00FF625D">
      <w:pPr>
        <w:numPr>
          <w:ilvl w:val="0"/>
          <w:numId w:val="21"/>
        </w:numPr>
        <w:jc w:val="both"/>
      </w:pPr>
      <w:r w:rsidRPr="00320FD7">
        <w:t>По подпрограмме «Развитие потребительского рынка и услуг на территории городского округа «город Якутск» произведено по проведению конкурсов, ярмарок.</w:t>
      </w:r>
    </w:p>
    <w:p w:rsidR="00320FD7" w:rsidRPr="00320FD7" w:rsidRDefault="00320FD7" w:rsidP="00FF625D">
      <w:pPr>
        <w:widowControl w:val="0"/>
        <w:numPr>
          <w:ilvl w:val="1"/>
          <w:numId w:val="3"/>
        </w:numPr>
        <w:autoSpaceDE w:val="0"/>
        <w:autoSpaceDN w:val="0"/>
        <w:adjustRightInd w:val="0"/>
        <w:jc w:val="both"/>
      </w:pPr>
      <w:r w:rsidRPr="00320FD7">
        <w:t>По муниципальной программе «Обеспечение функционирования и развитие жилищно-коммунального хозяйства городского округа «город Якутск» на 2018-2022 годы»:</w:t>
      </w:r>
    </w:p>
    <w:p w:rsidR="00320FD7" w:rsidRPr="00320FD7" w:rsidRDefault="00320FD7" w:rsidP="00FF625D">
      <w:pPr>
        <w:numPr>
          <w:ilvl w:val="0"/>
          <w:numId w:val="6"/>
        </w:numPr>
        <w:jc w:val="both"/>
        <w:rPr>
          <w:color w:val="000000"/>
        </w:rPr>
      </w:pPr>
      <w:r w:rsidRPr="00320FD7">
        <w:lastRenderedPageBreak/>
        <w:t>По подпрограмме</w:t>
      </w:r>
      <w:r w:rsidRPr="00320FD7">
        <w:rPr>
          <w:color w:val="000000"/>
        </w:rPr>
        <w:t xml:space="preserve"> «</w:t>
      </w:r>
      <w:r w:rsidRPr="00320FD7">
        <w:t>Обеспечение безопасного функционирования жилищного фонда ГО "город Якутск"</w:t>
      </w:r>
      <w:r w:rsidRPr="00320FD7">
        <w:rPr>
          <w:color w:val="000000"/>
        </w:rPr>
        <w:t>»</w:t>
      </w:r>
      <w:r w:rsidRPr="00320FD7">
        <w:t xml:space="preserve"> сокращения на оплату взносов на капитальный ремонт МКД за муниципальные жилые и нежилые помещение</w:t>
      </w:r>
      <w:r w:rsidRPr="00320FD7">
        <w:rPr>
          <w:color w:val="000000"/>
        </w:rPr>
        <w:t xml:space="preserve">, исключения средств на </w:t>
      </w:r>
      <w:r w:rsidRPr="00320FD7">
        <w:t xml:space="preserve">"Ремонт жилых помещений, находящихся в муниципальной собственности ГО "город Якутск" </w:t>
      </w:r>
      <w:proofErr w:type="gramStart"/>
      <w:r w:rsidRPr="00320FD7">
        <w:t>и(</w:t>
      </w:r>
      <w:proofErr w:type="gramEnd"/>
      <w:r w:rsidRPr="00320FD7">
        <w:t>или) общего имущества многоквартирных домов и прочих жилых зданий, смежным с муниципальными жилыми помещениями"</w:t>
      </w:r>
      <w:r w:rsidRPr="00320FD7">
        <w:rPr>
          <w:color w:val="000000"/>
        </w:rPr>
        <w:t>;</w:t>
      </w:r>
    </w:p>
    <w:p w:rsidR="00320FD7" w:rsidRPr="00320FD7" w:rsidRDefault="00320FD7" w:rsidP="00FF625D">
      <w:pPr>
        <w:numPr>
          <w:ilvl w:val="0"/>
          <w:numId w:val="6"/>
        </w:numPr>
        <w:jc w:val="both"/>
        <w:rPr>
          <w:color w:val="000000"/>
        </w:rPr>
      </w:pPr>
      <w:r w:rsidRPr="00320FD7">
        <w:t>По подпрограмме</w:t>
      </w:r>
      <w:r w:rsidRPr="00320FD7">
        <w:rPr>
          <w:color w:val="000000"/>
        </w:rPr>
        <w:t xml:space="preserve"> «</w:t>
      </w:r>
      <w:r w:rsidRPr="00320FD7">
        <w:t>Обеспечение первичных мер пожарной безопасности на территории ГО "город Якутск" на период 2013-2017 годы</w:t>
      </w:r>
      <w:r w:rsidRPr="00320FD7">
        <w:rPr>
          <w:color w:val="000000"/>
        </w:rPr>
        <w:t>»</w:t>
      </w:r>
      <w:r w:rsidRPr="00320FD7">
        <w:t xml:space="preserve"> - сокращение произведено за счет исключения финансирования по «Мероприятиям по повышению пожарной безопасности многоквартирных домов», по мероприятиям направления «Устройство и обеспечение надлежащего состояния источников противопожарного водоснабжения и их содержание».</w:t>
      </w:r>
    </w:p>
    <w:p w:rsidR="00320FD7" w:rsidRPr="00320FD7" w:rsidRDefault="00320FD7" w:rsidP="00FF625D">
      <w:pPr>
        <w:numPr>
          <w:ilvl w:val="0"/>
          <w:numId w:val="6"/>
        </w:numPr>
        <w:jc w:val="both"/>
      </w:pPr>
      <w:r w:rsidRPr="00320FD7">
        <w:t>По подпрограмме «Обеспечение функционирования дорожного хозяйства и благоустройства территорий ГО "город Якутск"» наибольшие сокращения финансовых обязатель</w:t>
      </w:r>
      <w:proofErr w:type="gramStart"/>
      <w:r w:rsidRPr="00320FD7">
        <w:t>ств пр</w:t>
      </w:r>
      <w:proofErr w:type="gramEnd"/>
      <w:r w:rsidRPr="00320FD7">
        <w:t>оизведены:</w:t>
      </w:r>
    </w:p>
    <w:p w:rsidR="00320FD7" w:rsidRPr="00320FD7" w:rsidRDefault="00320FD7" w:rsidP="00FF625D">
      <w:pPr>
        <w:numPr>
          <w:ilvl w:val="0"/>
          <w:numId w:val="22"/>
        </w:numPr>
        <w:ind w:left="1134" w:hanging="283"/>
        <w:jc w:val="both"/>
        <w:rPr>
          <w:color w:val="000000"/>
        </w:rPr>
      </w:pPr>
      <w:r w:rsidRPr="00320FD7">
        <w:t xml:space="preserve">по мероприятиям на «Текущее содержание дорог, площадей и полигона складирования снега, озеленения вдоль дорог»; </w:t>
      </w:r>
    </w:p>
    <w:p w:rsidR="00320FD7" w:rsidRPr="00320FD7" w:rsidRDefault="00320FD7" w:rsidP="00FF625D">
      <w:pPr>
        <w:numPr>
          <w:ilvl w:val="0"/>
          <w:numId w:val="22"/>
        </w:numPr>
        <w:ind w:left="1134" w:hanging="283"/>
        <w:jc w:val="both"/>
        <w:rPr>
          <w:color w:val="000000"/>
        </w:rPr>
      </w:pPr>
      <w:r w:rsidRPr="00320FD7">
        <w:rPr>
          <w:color w:val="000000"/>
        </w:rPr>
        <w:t>по мероприятиям на «</w:t>
      </w:r>
      <w:r w:rsidRPr="00320FD7">
        <w:t>Устройство элементов дорожного хозяйства», финансирование отсутствует;</w:t>
      </w:r>
    </w:p>
    <w:p w:rsidR="00320FD7" w:rsidRPr="00320FD7" w:rsidRDefault="00320FD7" w:rsidP="00FF625D">
      <w:pPr>
        <w:numPr>
          <w:ilvl w:val="0"/>
          <w:numId w:val="22"/>
        </w:numPr>
        <w:ind w:left="1134" w:hanging="283"/>
        <w:jc w:val="both"/>
        <w:rPr>
          <w:color w:val="000000"/>
        </w:rPr>
      </w:pPr>
      <w:r w:rsidRPr="00320FD7">
        <w:t xml:space="preserve">на «Капитальный ремонт и ремонт дворовых территорий многоквартирных домов, проездов к дворовым территориям многоквартирных домов» </w:t>
      </w:r>
    </w:p>
    <w:p w:rsidR="00320FD7" w:rsidRPr="00320FD7" w:rsidRDefault="00320FD7" w:rsidP="00FF625D">
      <w:pPr>
        <w:numPr>
          <w:ilvl w:val="0"/>
          <w:numId w:val="22"/>
        </w:numPr>
        <w:ind w:left="1134" w:hanging="283"/>
        <w:jc w:val="both"/>
        <w:rPr>
          <w:color w:val="000000"/>
        </w:rPr>
      </w:pPr>
      <w:r w:rsidRPr="00320FD7">
        <w:t xml:space="preserve">на «Озеленение ГО "город Якутск"»; </w:t>
      </w:r>
    </w:p>
    <w:p w:rsidR="00320FD7" w:rsidRPr="00320FD7" w:rsidRDefault="00320FD7" w:rsidP="00FF625D">
      <w:pPr>
        <w:numPr>
          <w:ilvl w:val="0"/>
          <w:numId w:val="22"/>
        </w:numPr>
        <w:ind w:left="1134" w:hanging="283"/>
        <w:jc w:val="both"/>
        <w:rPr>
          <w:color w:val="000000"/>
        </w:rPr>
      </w:pPr>
      <w:r w:rsidRPr="00320FD7">
        <w:t>на «Содержание городского канала, содержание и ремонт ГТС»;</w:t>
      </w:r>
    </w:p>
    <w:p w:rsidR="00320FD7" w:rsidRPr="00320FD7" w:rsidRDefault="00320FD7" w:rsidP="00FF625D">
      <w:pPr>
        <w:numPr>
          <w:ilvl w:val="0"/>
          <w:numId w:val="22"/>
        </w:numPr>
        <w:ind w:left="1134" w:hanging="283"/>
        <w:jc w:val="both"/>
        <w:rPr>
          <w:color w:val="000000"/>
        </w:rPr>
      </w:pPr>
      <w:r w:rsidRPr="00320FD7">
        <w:t xml:space="preserve">на "Восстановление проточности водных объектов"; </w:t>
      </w:r>
    </w:p>
    <w:p w:rsidR="00320FD7" w:rsidRPr="00320FD7" w:rsidRDefault="00320FD7" w:rsidP="00FF625D">
      <w:pPr>
        <w:numPr>
          <w:ilvl w:val="0"/>
          <w:numId w:val="22"/>
        </w:numPr>
        <w:ind w:left="1134" w:hanging="283"/>
        <w:jc w:val="both"/>
        <w:rPr>
          <w:color w:val="000000"/>
        </w:rPr>
      </w:pPr>
      <w:r w:rsidRPr="00320FD7">
        <w:t>на "Ремонт и восстановление пропускной способности водоотводных лотков " финансирование отсутствует;</w:t>
      </w:r>
    </w:p>
    <w:p w:rsidR="00320FD7" w:rsidRPr="00320FD7" w:rsidRDefault="00320FD7" w:rsidP="00FF625D">
      <w:pPr>
        <w:numPr>
          <w:ilvl w:val="0"/>
          <w:numId w:val="22"/>
        </w:numPr>
        <w:ind w:left="1134" w:hanging="283"/>
        <w:jc w:val="both"/>
        <w:rPr>
          <w:color w:val="000000"/>
        </w:rPr>
      </w:pPr>
      <w:r w:rsidRPr="00320FD7">
        <w:t xml:space="preserve">на "Благоустройство территорий во время проведения массовых мероприятий»; </w:t>
      </w:r>
    </w:p>
    <w:p w:rsidR="00320FD7" w:rsidRPr="00320FD7" w:rsidRDefault="00320FD7" w:rsidP="00FF625D">
      <w:pPr>
        <w:numPr>
          <w:ilvl w:val="0"/>
          <w:numId w:val="22"/>
        </w:numPr>
        <w:ind w:left="1134" w:hanging="283"/>
        <w:jc w:val="both"/>
        <w:rPr>
          <w:color w:val="000000"/>
        </w:rPr>
      </w:pPr>
      <w:r w:rsidRPr="00320FD7">
        <w:t xml:space="preserve">на "Обустройство, содержание и ремонт элементов благоустройства в местах массового скопления и времяпровождения граждан"; </w:t>
      </w:r>
    </w:p>
    <w:p w:rsidR="00320FD7" w:rsidRPr="00320FD7" w:rsidRDefault="00320FD7" w:rsidP="00FF625D">
      <w:pPr>
        <w:numPr>
          <w:ilvl w:val="0"/>
          <w:numId w:val="22"/>
        </w:numPr>
        <w:ind w:left="1134" w:hanging="283"/>
        <w:jc w:val="both"/>
      </w:pPr>
      <w:r w:rsidRPr="00320FD7">
        <w:t xml:space="preserve">"Возмещение затрат по вывозу твердых коммунальных отходов в объемах, превышающих </w:t>
      </w:r>
      <w:proofErr w:type="gramStart"/>
      <w:r w:rsidRPr="00320FD7">
        <w:t>договорные</w:t>
      </w:r>
      <w:proofErr w:type="gramEnd"/>
      <w:r w:rsidRPr="00320FD7">
        <w:t xml:space="preserve">" финансирование отсутствует; </w:t>
      </w:r>
    </w:p>
    <w:p w:rsidR="00320FD7" w:rsidRPr="00320FD7" w:rsidRDefault="00320FD7" w:rsidP="00FF625D">
      <w:pPr>
        <w:numPr>
          <w:ilvl w:val="0"/>
          <w:numId w:val="22"/>
        </w:numPr>
        <w:ind w:left="1134" w:hanging="283"/>
        <w:jc w:val="both"/>
      </w:pPr>
      <w:r w:rsidRPr="00320FD7">
        <w:rPr>
          <w:color w:val="000000"/>
        </w:rPr>
        <w:t>на мероприятие «</w:t>
      </w:r>
      <w:r w:rsidRPr="00320FD7">
        <w:t xml:space="preserve">Поддержка социально-ориентированных организаций (студенты)» финансирование исключено; </w:t>
      </w:r>
    </w:p>
    <w:p w:rsidR="00320FD7" w:rsidRPr="00320FD7" w:rsidRDefault="00320FD7" w:rsidP="00FF625D">
      <w:pPr>
        <w:numPr>
          <w:ilvl w:val="0"/>
          <w:numId w:val="22"/>
        </w:numPr>
        <w:ind w:left="1134" w:hanging="283"/>
        <w:jc w:val="both"/>
        <w:rPr>
          <w:color w:val="000000"/>
        </w:rPr>
      </w:pPr>
      <w:r w:rsidRPr="00320FD7">
        <w:rPr>
          <w:color w:val="000000"/>
        </w:rPr>
        <w:t xml:space="preserve">на мероприятие </w:t>
      </w:r>
      <w:r w:rsidRPr="00320FD7">
        <w:t>по реализации проектов "Комфортный город", "Город без пыли", и прочее, финансирование отсутствует</w:t>
      </w:r>
      <w:r w:rsidRPr="00320FD7">
        <w:rPr>
          <w:color w:val="000000"/>
        </w:rPr>
        <w:t>.</w:t>
      </w:r>
    </w:p>
    <w:p w:rsidR="00320FD7" w:rsidRPr="00320FD7" w:rsidRDefault="00320FD7" w:rsidP="00FF625D">
      <w:pPr>
        <w:numPr>
          <w:ilvl w:val="0"/>
          <w:numId w:val="6"/>
        </w:numPr>
        <w:jc w:val="both"/>
      </w:pPr>
      <w:r w:rsidRPr="00320FD7">
        <w:t>По подпрограмме «Обеспечение исполнения услуг в сфере ЖКХ» наибольшие сокращения финансовых обязатель</w:t>
      </w:r>
      <w:proofErr w:type="gramStart"/>
      <w:r w:rsidRPr="00320FD7">
        <w:t>ств пр</w:t>
      </w:r>
      <w:proofErr w:type="gramEnd"/>
      <w:r w:rsidRPr="00320FD7">
        <w:t>оизведены:</w:t>
      </w:r>
    </w:p>
    <w:p w:rsidR="00320FD7" w:rsidRPr="00320FD7" w:rsidRDefault="00320FD7" w:rsidP="00FF625D">
      <w:pPr>
        <w:numPr>
          <w:ilvl w:val="0"/>
          <w:numId w:val="22"/>
        </w:numPr>
        <w:ind w:left="1134" w:hanging="283"/>
        <w:jc w:val="both"/>
        <w:rPr>
          <w:color w:val="000000"/>
        </w:rPr>
      </w:pPr>
      <w:r w:rsidRPr="00320FD7">
        <w:rPr>
          <w:color w:val="000000"/>
        </w:rPr>
        <w:t xml:space="preserve">на мероприятие "Возмещение разницы в тарифе на вывоз ТБО, МБО на деревянном жилищном фонде" финансирование отсутствует, </w:t>
      </w:r>
    </w:p>
    <w:p w:rsidR="00320FD7" w:rsidRPr="00320FD7" w:rsidRDefault="00320FD7" w:rsidP="00FF625D">
      <w:pPr>
        <w:numPr>
          <w:ilvl w:val="0"/>
          <w:numId w:val="22"/>
        </w:numPr>
        <w:ind w:left="1134" w:hanging="283"/>
        <w:jc w:val="both"/>
        <w:rPr>
          <w:color w:val="000000"/>
        </w:rPr>
      </w:pPr>
      <w:r w:rsidRPr="00320FD7">
        <w:rPr>
          <w:color w:val="000000"/>
        </w:rPr>
        <w:t>на мероприятия "Информирование населения и продвижение мероприятий в сфере жилищно-коммунального хозяйства" и "Стимулирование и поддержка инициативных групп населения" финансирования отсутствуют.</w:t>
      </w:r>
    </w:p>
    <w:p w:rsidR="00320FD7" w:rsidRPr="00320FD7" w:rsidRDefault="00320FD7" w:rsidP="00FF625D">
      <w:pPr>
        <w:widowControl w:val="0"/>
        <w:numPr>
          <w:ilvl w:val="1"/>
          <w:numId w:val="3"/>
        </w:numPr>
        <w:autoSpaceDE w:val="0"/>
        <w:autoSpaceDN w:val="0"/>
        <w:adjustRightInd w:val="0"/>
        <w:jc w:val="both"/>
      </w:pPr>
      <w:r w:rsidRPr="00320FD7">
        <w:t xml:space="preserve">По ведомственной целевой программе «Обеспечение </w:t>
      </w:r>
      <w:proofErr w:type="gramStart"/>
      <w:r w:rsidRPr="00320FD7">
        <w:t>исполнения деятельности пригородных территорий города Якутска</w:t>
      </w:r>
      <w:proofErr w:type="gramEnd"/>
      <w:r w:rsidRPr="00320FD7">
        <w:t xml:space="preserve"> на 2018-2022 годы» уменьшение финансирования произведено по:</w:t>
      </w:r>
    </w:p>
    <w:p w:rsidR="00320FD7" w:rsidRPr="00320FD7" w:rsidRDefault="00320FD7" w:rsidP="00FF625D">
      <w:pPr>
        <w:numPr>
          <w:ilvl w:val="0"/>
          <w:numId w:val="13"/>
        </w:numPr>
        <w:ind w:right="-2"/>
        <w:jc w:val="both"/>
        <w:rPr>
          <w:color w:val="000000"/>
        </w:rPr>
      </w:pPr>
      <w:r w:rsidRPr="00320FD7">
        <w:t>содержанию пригородных администраций (за исключением Фонда оплаты труда, коммунальных услуг)</w:t>
      </w:r>
      <w:r w:rsidRPr="00320FD7">
        <w:rPr>
          <w:color w:val="000000"/>
        </w:rPr>
        <w:t>;</w:t>
      </w:r>
    </w:p>
    <w:p w:rsidR="00320FD7" w:rsidRPr="00320FD7" w:rsidRDefault="00320FD7" w:rsidP="00FF625D">
      <w:pPr>
        <w:numPr>
          <w:ilvl w:val="0"/>
          <w:numId w:val="13"/>
        </w:numPr>
        <w:ind w:right="-2"/>
        <w:jc w:val="both"/>
        <w:rPr>
          <w:color w:val="000000"/>
        </w:rPr>
      </w:pPr>
      <w:r w:rsidRPr="00320FD7">
        <w:rPr>
          <w:bCs/>
          <w:iCs/>
          <w:color w:val="000000"/>
        </w:rPr>
        <w:t>благоустройство, ЖКХ</w:t>
      </w:r>
      <w:r w:rsidRPr="00320FD7">
        <w:rPr>
          <w:color w:val="000000"/>
        </w:rPr>
        <w:t>;</w:t>
      </w:r>
    </w:p>
    <w:p w:rsidR="00320FD7" w:rsidRPr="00320FD7" w:rsidRDefault="00320FD7" w:rsidP="00FF625D">
      <w:pPr>
        <w:numPr>
          <w:ilvl w:val="0"/>
          <w:numId w:val="13"/>
        </w:numPr>
        <w:ind w:right="-2"/>
        <w:jc w:val="both"/>
        <w:rPr>
          <w:color w:val="000000"/>
        </w:rPr>
      </w:pPr>
      <w:r w:rsidRPr="00320FD7">
        <w:rPr>
          <w:bCs/>
          <w:iCs/>
          <w:color w:val="000000"/>
        </w:rPr>
        <w:t>пожарную  безопасность.</w:t>
      </w:r>
    </w:p>
    <w:p w:rsidR="00320FD7" w:rsidRPr="00320FD7" w:rsidRDefault="00320FD7" w:rsidP="00FF625D">
      <w:pPr>
        <w:widowControl w:val="0"/>
        <w:numPr>
          <w:ilvl w:val="1"/>
          <w:numId w:val="3"/>
        </w:numPr>
        <w:autoSpaceDE w:val="0"/>
        <w:autoSpaceDN w:val="0"/>
        <w:adjustRightInd w:val="0"/>
        <w:jc w:val="both"/>
      </w:pPr>
      <w:r w:rsidRPr="00320FD7">
        <w:t>По ведомственной целевой программе  «Обеспечение исполнения деятельности округов городского округа «город Якутск» на 2018-2022 годы», уменьшение финансирования произведено в целом по благоустройству.</w:t>
      </w:r>
    </w:p>
    <w:p w:rsidR="00320FD7" w:rsidRPr="00320FD7" w:rsidRDefault="00320FD7" w:rsidP="00FF625D">
      <w:pPr>
        <w:widowControl w:val="0"/>
        <w:numPr>
          <w:ilvl w:val="1"/>
          <w:numId w:val="3"/>
        </w:numPr>
        <w:autoSpaceDE w:val="0"/>
        <w:autoSpaceDN w:val="0"/>
        <w:adjustRightInd w:val="0"/>
        <w:jc w:val="both"/>
      </w:pPr>
      <w:r w:rsidRPr="00320FD7">
        <w:t xml:space="preserve">По ВЦП «Общественные и внешние связи, информационная политика городского </w:t>
      </w:r>
      <w:r w:rsidRPr="00320FD7">
        <w:lastRenderedPageBreak/>
        <w:t>округа "город Якутск" на 2018-2022 годы»:</w:t>
      </w:r>
    </w:p>
    <w:p w:rsidR="00320FD7" w:rsidRPr="00320FD7" w:rsidRDefault="00320FD7" w:rsidP="00FF625D">
      <w:pPr>
        <w:numPr>
          <w:ilvl w:val="0"/>
          <w:numId w:val="13"/>
        </w:numPr>
        <w:ind w:right="-2"/>
        <w:jc w:val="both"/>
        <w:rPr>
          <w:bCs/>
          <w:iCs/>
          <w:color w:val="000000"/>
        </w:rPr>
      </w:pPr>
      <w:r w:rsidRPr="00320FD7">
        <w:rPr>
          <w:bCs/>
          <w:iCs/>
          <w:color w:val="000000"/>
        </w:rPr>
        <w:t>По подпрограмме «Формирование механизма партнерских отношений между Окружной администрацией города Якутска и общественными объединениями на основе единства интересов, взаимного доверия и открытости»:</w:t>
      </w:r>
    </w:p>
    <w:p w:rsidR="00320FD7" w:rsidRPr="00320FD7" w:rsidRDefault="00320FD7" w:rsidP="00FF625D">
      <w:pPr>
        <w:numPr>
          <w:ilvl w:val="0"/>
          <w:numId w:val="22"/>
        </w:numPr>
        <w:ind w:left="1134" w:hanging="283"/>
        <w:jc w:val="both"/>
        <w:rPr>
          <w:color w:val="000000"/>
        </w:rPr>
      </w:pPr>
      <w:r w:rsidRPr="00320FD7">
        <w:rPr>
          <w:color w:val="000000"/>
        </w:rPr>
        <w:t xml:space="preserve">Уменьшение на мероприятия по направлению «Организация и проведение мероприятий по поддержке общественных, религиозных и иных некоммерческих организаций»; </w:t>
      </w:r>
    </w:p>
    <w:p w:rsidR="00320FD7" w:rsidRPr="00320FD7" w:rsidRDefault="00320FD7" w:rsidP="00FF625D">
      <w:pPr>
        <w:numPr>
          <w:ilvl w:val="0"/>
          <w:numId w:val="22"/>
        </w:numPr>
        <w:ind w:left="1134" w:hanging="283"/>
        <w:jc w:val="both"/>
        <w:rPr>
          <w:color w:val="000000"/>
        </w:rPr>
      </w:pPr>
      <w:r w:rsidRPr="00320FD7">
        <w:rPr>
          <w:color w:val="000000"/>
        </w:rPr>
        <w:t xml:space="preserve">Уменьшение на мероприятия по направлению «Организация и проведение мероприятий по формированию системы грантов для поддержки социально значимых проектов»; </w:t>
      </w:r>
    </w:p>
    <w:p w:rsidR="00320FD7" w:rsidRPr="00320FD7" w:rsidRDefault="00320FD7" w:rsidP="00FF625D">
      <w:pPr>
        <w:numPr>
          <w:ilvl w:val="0"/>
          <w:numId w:val="13"/>
        </w:numPr>
        <w:ind w:right="-2"/>
        <w:jc w:val="both"/>
        <w:rPr>
          <w:bCs/>
          <w:iCs/>
          <w:color w:val="000000"/>
        </w:rPr>
      </w:pPr>
      <w:r w:rsidRPr="00320FD7">
        <w:rPr>
          <w:bCs/>
          <w:iCs/>
          <w:color w:val="000000"/>
        </w:rPr>
        <w:t>По подпрограмме «Развитие международного сотрудничества, межрегиональных связей, межмуниципального взаимодействия года Якутска»:</w:t>
      </w:r>
    </w:p>
    <w:p w:rsidR="00320FD7" w:rsidRPr="00320FD7" w:rsidRDefault="00320FD7" w:rsidP="00FF625D">
      <w:pPr>
        <w:numPr>
          <w:ilvl w:val="0"/>
          <w:numId w:val="22"/>
        </w:numPr>
        <w:ind w:left="1134" w:hanging="283"/>
        <w:jc w:val="both"/>
        <w:rPr>
          <w:color w:val="000000"/>
        </w:rPr>
      </w:pPr>
      <w:r w:rsidRPr="00320FD7">
        <w:rPr>
          <w:color w:val="000000"/>
        </w:rPr>
        <w:t xml:space="preserve">На мероприятия по направлению «Оплата членских и целевых взносов в международные и межрегиональные организации»; </w:t>
      </w:r>
    </w:p>
    <w:p w:rsidR="00320FD7" w:rsidRPr="00320FD7" w:rsidRDefault="00320FD7" w:rsidP="00FF625D">
      <w:pPr>
        <w:numPr>
          <w:ilvl w:val="0"/>
          <w:numId w:val="22"/>
        </w:numPr>
        <w:ind w:left="1134" w:hanging="283"/>
        <w:jc w:val="both"/>
        <w:rPr>
          <w:color w:val="000000"/>
        </w:rPr>
      </w:pPr>
      <w:r w:rsidRPr="00320FD7">
        <w:rPr>
          <w:color w:val="000000"/>
        </w:rPr>
        <w:t xml:space="preserve">На оплату проездных и командировочных расходов сотрудников Окружной администрации города Якутска и подведомственных структур, связанных с направлением в командировку в регионы России и за рубеж; </w:t>
      </w:r>
    </w:p>
    <w:p w:rsidR="00320FD7" w:rsidRPr="00320FD7" w:rsidRDefault="00320FD7" w:rsidP="00FF625D">
      <w:pPr>
        <w:numPr>
          <w:ilvl w:val="0"/>
          <w:numId w:val="22"/>
        </w:numPr>
        <w:ind w:left="1134" w:hanging="283"/>
        <w:jc w:val="both"/>
        <w:rPr>
          <w:color w:val="000000"/>
        </w:rPr>
      </w:pPr>
      <w:r w:rsidRPr="00320FD7">
        <w:rPr>
          <w:color w:val="000000"/>
        </w:rPr>
        <w:t xml:space="preserve">На мероприятия по организации и проведение мероприятий, связанных с приемом и обслуживанием делегаций и организацией визитов; </w:t>
      </w:r>
    </w:p>
    <w:p w:rsidR="00320FD7" w:rsidRPr="00320FD7" w:rsidRDefault="00320FD7" w:rsidP="00FF625D">
      <w:pPr>
        <w:numPr>
          <w:ilvl w:val="0"/>
          <w:numId w:val="13"/>
        </w:numPr>
        <w:ind w:right="-2"/>
        <w:jc w:val="both"/>
        <w:rPr>
          <w:bCs/>
          <w:iCs/>
          <w:color w:val="000000"/>
        </w:rPr>
      </w:pPr>
      <w:r w:rsidRPr="00320FD7">
        <w:rPr>
          <w:bCs/>
          <w:iCs/>
          <w:color w:val="000000"/>
        </w:rPr>
        <w:t>По подпрограмме Реализация комплексной интегрированной информационной политики городского округа "город Якутск":</w:t>
      </w:r>
    </w:p>
    <w:p w:rsidR="00320FD7" w:rsidRPr="00320FD7" w:rsidRDefault="00320FD7" w:rsidP="00FF625D">
      <w:pPr>
        <w:numPr>
          <w:ilvl w:val="0"/>
          <w:numId w:val="22"/>
        </w:numPr>
        <w:ind w:left="1134" w:hanging="283"/>
        <w:jc w:val="both"/>
        <w:rPr>
          <w:color w:val="000000"/>
        </w:rPr>
      </w:pPr>
      <w:r w:rsidRPr="00320FD7">
        <w:rPr>
          <w:color w:val="000000"/>
        </w:rPr>
        <w:t>на мероприятия по направлению «Изготовление и размещение информационных материалов о деятельности Окружной администрации города Якутска в печатных и интернет изданиях, в эфире телевидения»;</w:t>
      </w:r>
    </w:p>
    <w:p w:rsidR="00320FD7" w:rsidRPr="00320FD7" w:rsidRDefault="00320FD7" w:rsidP="00FF625D">
      <w:pPr>
        <w:numPr>
          <w:ilvl w:val="0"/>
          <w:numId w:val="22"/>
        </w:numPr>
        <w:ind w:left="1134" w:hanging="283"/>
        <w:jc w:val="both"/>
        <w:rPr>
          <w:color w:val="000000"/>
        </w:rPr>
      </w:pPr>
      <w:r w:rsidRPr="00320FD7">
        <w:rPr>
          <w:color w:val="000000"/>
        </w:rPr>
        <w:t>на мероприятия по направлению «Издание и выпуск муниципальных газет»;</w:t>
      </w:r>
    </w:p>
    <w:p w:rsidR="00320FD7" w:rsidRPr="00320FD7" w:rsidRDefault="00320FD7" w:rsidP="00FF625D">
      <w:pPr>
        <w:numPr>
          <w:ilvl w:val="0"/>
          <w:numId w:val="22"/>
        </w:numPr>
        <w:ind w:left="1134" w:hanging="283"/>
        <w:jc w:val="both"/>
        <w:rPr>
          <w:color w:val="000000"/>
        </w:rPr>
      </w:pPr>
      <w:r w:rsidRPr="00320FD7">
        <w:rPr>
          <w:color w:val="000000"/>
        </w:rPr>
        <w:t xml:space="preserve">на Реализацию проекта </w:t>
      </w:r>
      <w:proofErr w:type="spellStart"/>
      <w:r w:rsidRPr="00320FD7">
        <w:rPr>
          <w:color w:val="000000"/>
        </w:rPr>
        <w:t>OneClick</w:t>
      </w:r>
      <w:proofErr w:type="spellEnd"/>
      <w:r w:rsidRPr="00320FD7">
        <w:rPr>
          <w:color w:val="000000"/>
        </w:rPr>
        <w:t xml:space="preserve"> </w:t>
      </w:r>
      <w:proofErr w:type="spellStart"/>
      <w:r w:rsidRPr="00320FD7">
        <w:rPr>
          <w:color w:val="000000"/>
        </w:rPr>
        <w:t>Yakutsk</w:t>
      </w:r>
      <w:proofErr w:type="spellEnd"/>
      <w:r w:rsidRPr="00320FD7">
        <w:rPr>
          <w:color w:val="000000"/>
        </w:rPr>
        <w:t xml:space="preserve"> в городском округе "город </w:t>
      </w:r>
      <w:proofErr w:type="spellStart"/>
      <w:r w:rsidRPr="00320FD7">
        <w:rPr>
          <w:color w:val="000000"/>
        </w:rPr>
        <w:t>Якутск</w:t>
      </w:r>
      <w:proofErr w:type="gramStart"/>
      <w:r w:rsidRPr="00320FD7">
        <w:rPr>
          <w:color w:val="000000"/>
        </w:rPr>
        <w:t>"н</w:t>
      </w:r>
      <w:proofErr w:type="gramEnd"/>
      <w:r w:rsidRPr="00320FD7">
        <w:rPr>
          <w:color w:val="000000"/>
        </w:rPr>
        <w:t>а</w:t>
      </w:r>
      <w:proofErr w:type="spellEnd"/>
      <w:r w:rsidRPr="00320FD7">
        <w:rPr>
          <w:color w:val="000000"/>
        </w:rPr>
        <w:t xml:space="preserve"> сумму 5000,0 или на 38,5%.</w:t>
      </w:r>
    </w:p>
    <w:p w:rsidR="00320FD7" w:rsidRPr="00320FD7" w:rsidRDefault="00320FD7" w:rsidP="00FF625D">
      <w:pPr>
        <w:widowControl w:val="0"/>
        <w:numPr>
          <w:ilvl w:val="0"/>
          <w:numId w:val="3"/>
        </w:numPr>
        <w:autoSpaceDE w:val="0"/>
        <w:autoSpaceDN w:val="0"/>
        <w:adjustRightInd w:val="0"/>
        <w:jc w:val="both"/>
        <w:rPr>
          <w:color w:val="000000"/>
        </w:rPr>
      </w:pPr>
      <w:r w:rsidRPr="00320FD7">
        <w:rPr>
          <w:color w:val="000000"/>
        </w:rPr>
        <w:t xml:space="preserve">По </w:t>
      </w:r>
      <w:r w:rsidRPr="001B73A5">
        <w:t>муниципальной</w:t>
      </w:r>
      <w:r w:rsidRPr="00320FD7">
        <w:rPr>
          <w:color w:val="000000"/>
        </w:rPr>
        <w:t xml:space="preserve"> программе «Развитие образования городского округа «город Якутск» на 2018-2022 годы» на мероприятие «Организация внедрения в муниципальных дошкольных образовательных учреждений ГО "город Якутск" сбалансированного "Единого меню"» в бюджете  на 2019 год средства не выделены. </w:t>
      </w:r>
    </w:p>
    <w:p w:rsidR="00A22223" w:rsidRPr="00320FD7" w:rsidRDefault="00A22223" w:rsidP="00A22223">
      <w:pPr>
        <w:pStyle w:val="ab"/>
        <w:widowControl w:val="0"/>
        <w:numPr>
          <w:ilvl w:val="0"/>
          <w:numId w:val="3"/>
        </w:numPr>
        <w:autoSpaceDE w:val="0"/>
        <w:autoSpaceDN w:val="0"/>
        <w:adjustRightInd w:val="0"/>
        <w:jc w:val="both"/>
      </w:pPr>
      <w:r w:rsidRPr="00320FD7">
        <w:t xml:space="preserve">По непрограммным расходам на 2019 год по сравнению с утвержденным бюджетом 2018 года уменьшение финансирования на 2019 год составит </w:t>
      </w:r>
      <w:r w:rsidRPr="00A22223">
        <w:rPr>
          <w:bCs/>
          <w:color w:val="000000"/>
        </w:rPr>
        <w:t xml:space="preserve">358 959,3 </w:t>
      </w:r>
      <w:r w:rsidRPr="00320FD7">
        <w:t xml:space="preserve">тыс. рублей или </w:t>
      </w:r>
      <w:r w:rsidRPr="00A22223">
        <w:rPr>
          <w:bCs/>
          <w:color w:val="000000"/>
        </w:rPr>
        <w:t>77,0% от уровня 2018 года</w:t>
      </w:r>
      <w:r w:rsidRPr="00320FD7">
        <w:t xml:space="preserve">. </w:t>
      </w:r>
    </w:p>
    <w:p w:rsidR="00320FD7" w:rsidRPr="00320FD7" w:rsidRDefault="00320FD7" w:rsidP="00320FD7">
      <w:pPr>
        <w:shd w:val="clear" w:color="auto" w:fill="FFFFFF"/>
        <w:spacing w:before="120"/>
        <w:ind w:left="567" w:right="-2"/>
      </w:pPr>
    </w:p>
    <w:p w:rsidR="00320FD7" w:rsidRPr="00320FD7" w:rsidRDefault="00320FD7" w:rsidP="00320FD7">
      <w:pPr>
        <w:jc w:val="center"/>
        <w:rPr>
          <w:b/>
          <w:bCs/>
          <w:i/>
          <w:iCs/>
        </w:rPr>
      </w:pPr>
      <w:r w:rsidRPr="00320FD7">
        <w:rPr>
          <w:b/>
          <w:bCs/>
          <w:i/>
          <w:iCs/>
        </w:rPr>
        <w:t>Предложения</w:t>
      </w:r>
    </w:p>
    <w:p w:rsidR="00320FD7" w:rsidRPr="00320FD7" w:rsidRDefault="00320FD7" w:rsidP="00320FD7">
      <w:pPr>
        <w:rPr>
          <w:b/>
          <w:bCs/>
        </w:rPr>
      </w:pPr>
    </w:p>
    <w:p w:rsidR="00320FD7" w:rsidRPr="00320FD7" w:rsidRDefault="00320FD7" w:rsidP="00320FD7">
      <w:pPr>
        <w:ind w:right="-6"/>
        <w:jc w:val="both"/>
        <w:rPr>
          <w:color w:val="000000"/>
        </w:rPr>
      </w:pPr>
      <w:r w:rsidRPr="00320FD7">
        <w:rPr>
          <w:b/>
          <w:bCs/>
          <w:spacing w:val="-4"/>
        </w:rPr>
        <w:t xml:space="preserve">Рекомендовать </w:t>
      </w:r>
      <w:r w:rsidRPr="00320FD7">
        <w:rPr>
          <w:b/>
          <w:bCs/>
          <w:color w:val="000000"/>
        </w:rPr>
        <w:t xml:space="preserve">Главе городского округа «город Якутск» (С.В. </w:t>
      </w:r>
      <w:proofErr w:type="spellStart"/>
      <w:r w:rsidRPr="00320FD7">
        <w:rPr>
          <w:b/>
          <w:bCs/>
          <w:color w:val="000000"/>
        </w:rPr>
        <w:t>Авксентьева</w:t>
      </w:r>
      <w:proofErr w:type="spellEnd"/>
      <w:r w:rsidRPr="00320FD7">
        <w:rPr>
          <w:b/>
          <w:bCs/>
          <w:color w:val="000000"/>
        </w:rPr>
        <w:t>)</w:t>
      </w:r>
      <w:r w:rsidRPr="00320FD7">
        <w:rPr>
          <w:color w:val="000000"/>
        </w:rPr>
        <w:t>:</w:t>
      </w:r>
    </w:p>
    <w:p w:rsidR="00320FD7" w:rsidRPr="00320FD7" w:rsidRDefault="00BC7CF9" w:rsidP="00FF625D">
      <w:pPr>
        <w:numPr>
          <w:ilvl w:val="0"/>
          <w:numId w:val="31"/>
        </w:numPr>
        <w:spacing w:before="120"/>
        <w:jc w:val="both"/>
        <w:rPr>
          <w:rFonts w:eastAsia="Calibri"/>
          <w:color w:val="000000"/>
        </w:rPr>
      </w:pPr>
      <w:r>
        <w:rPr>
          <w:rFonts w:eastAsia="Calibri"/>
        </w:rPr>
        <w:t>П</w:t>
      </w:r>
      <w:r w:rsidR="00320FD7" w:rsidRPr="00320FD7">
        <w:rPr>
          <w:rFonts w:eastAsia="Calibri"/>
        </w:rPr>
        <w:t>оручить заместителю главы по экономике и финансам (М.С. Воробьев) взять на особый контроль:</w:t>
      </w:r>
    </w:p>
    <w:p w:rsidR="00320FD7" w:rsidRPr="00320FD7" w:rsidRDefault="00320FD7" w:rsidP="00FF625D">
      <w:pPr>
        <w:numPr>
          <w:ilvl w:val="0"/>
          <w:numId w:val="32"/>
        </w:numPr>
        <w:autoSpaceDE w:val="0"/>
        <w:autoSpaceDN w:val="0"/>
        <w:adjustRightInd w:val="0"/>
        <w:spacing w:before="120"/>
        <w:jc w:val="both"/>
        <w:rPr>
          <w:rFonts w:eastAsia="Calibri"/>
        </w:rPr>
      </w:pPr>
      <w:r w:rsidRPr="00320FD7">
        <w:rPr>
          <w:rFonts w:eastAsia="Calibri"/>
          <w:bCs/>
        </w:rPr>
        <w:t>актуализацию Департаментом имущественных и земельных отношений Окружной администрации города Якутска</w:t>
      </w:r>
      <w:r w:rsidRPr="00320FD7">
        <w:rPr>
          <w:rFonts w:eastAsia="Calibri"/>
        </w:rPr>
        <w:t xml:space="preserve"> в </w:t>
      </w:r>
      <w:r w:rsidRPr="00320FD7">
        <w:rPr>
          <w:rFonts w:eastAsia="Calibri"/>
          <w:bCs/>
          <w:color w:val="000000"/>
        </w:rPr>
        <w:t xml:space="preserve">первом квартале 2019 года </w:t>
      </w:r>
      <w:r w:rsidRPr="00320FD7">
        <w:rPr>
          <w:rFonts w:eastAsia="Calibri"/>
          <w:bCs/>
        </w:rPr>
        <w:t xml:space="preserve">Методики прогнозирования поступлений доходов в бюджет городского округа «город Якутск» главным </w:t>
      </w:r>
      <w:proofErr w:type="gramStart"/>
      <w:r w:rsidRPr="00320FD7">
        <w:rPr>
          <w:rFonts w:eastAsia="Calibri"/>
          <w:bCs/>
        </w:rPr>
        <w:t>администратором</w:t>
      </w:r>
      <w:proofErr w:type="gramEnd"/>
      <w:r w:rsidRPr="00320FD7">
        <w:rPr>
          <w:rFonts w:eastAsia="Calibri"/>
          <w:bCs/>
        </w:rPr>
        <w:t xml:space="preserve"> по которым является Департамент имущественных и земельных отношений Окружной администрации города Якутска, утвержденную приказом Департамента имущественных и земельных отношений Окружной администрации города Якутска от 28.09.2016 года №59п, с последующим согласованием </w:t>
      </w:r>
      <w:r w:rsidRPr="00320FD7">
        <w:rPr>
          <w:rFonts w:eastAsia="Calibri"/>
          <w:bCs/>
          <w:color w:val="000000"/>
        </w:rPr>
        <w:t>с Якутской городской Думой и Контрольно-счетной палатой города Якутска</w:t>
      </w:r>
      <w:r w:rsidRPr="00320FD7">
        <w:rPr>
          <w:rFonts w:eastAsia="Calibri"/>
          <w:bCs/>
        </w:rPr>
        <w:t>;</w:t>
      </w:r>
    </w:p>
    <w:p w:rsidR="00320FD7" w:rsidRPr="00320FD7" w:rsidRDefault="00320FD7" w:rsidP="00FF625D">
      <w:pPr>
        <w:numPr>
          <w:ilvl w:val="0"/>
          <w:numId w:val="32"/>
        </w:numPr>
        <w:autoSpaceDE w:val="0"/>
        <w:autoSpaceDN w:val="0"/>
        <w:adjustRightInd w:val="0"/>
        <w:spacing w:before="120"/>
        <w:jc w:val="both"/>
        <w:rPr>
          <w:rFonts w:eastAsia="Calibri"/>
        </w:rPr>
      </w:pPr>
      <w:proofErr w:type="gramStart"/>
      <w:r w:rsidRPr="00320FD7">
        <w:rPr>
          <w:rFonts w:eastAsia="Calibri"/>
        </w:rPr>
        <w:t xml:space="preserve">в целях недопущения необоснованного роста дебиторской задолженности (в том числе просроченной) по арендной плате за земельные участки, взять на особый контроль практику применения МКУ «Агентство земельных отношений», Правовым </w:t>
      </w:r>
      <w:r w:rsidRPr="00320FD7">
        <w:rPr>
          <w:rFonts w:eastAsia="Calibri"/>
        </w:rPr>
        <w:lastRenderedPageBreak/>
        <w:t>департаментом Окружной администрации города Якутска постановления Окружной администрации города Якутска от 17 июля 2018 №214п «Порядок досрочного расторжения договора аренды земельного участка, находящегося в муниципальной собственности или государственная собственность на который не</w:t>
      </w:r>
      <w:proofErr w:type="gramEnd"/>
      <w:r w:rsidRPr="00320FD7">
        <w:rPr>
          <w:rFonts w:eastAsia="Calibri"/>
        </w:rPr>
        <w:t xml:space="preserve"> </w:t>
      </w:r>
      <w:proofErr w:type="gramStart"/>
      <w:r w:rsidRPr="00320FD7">
        <w:rPr>
          <w:rFonts w:eastAsia="Calibri"/>
        </w:rPr>
        <w:t>разграничена, на территории городского округа «город Якутск», в случае не внесения арендатором арендной платы более двух раз подряд по истечении установленного договором срока»;</w:t>
      </w:r>
      <w:proofErr w:type="gramEnd"/>
    </w:p>
    <w:p w:rsidR="00320FD7" w:rsidRPr="00320FD7" w:rsidRDefault="00320FD7" w:rsidP="00FF625D">
      <w:pPr>
        <w:numPr>
          <w:ilvl w:val="0"/>
          <w:numId w:val="32"/>
        </w:numPr>
        <w:autoSpaceDE w:val="0"/>
        <w:autoSpaceDN w:val="0"/>
        <w:adjustRightInd w:val="0"/>
        <w:spacing w:before="120"/>
        <w:jc w:val="both"/>
        <w:rPr>
          <w:rFonts w:eastAsia="Calibri"/>
        </w:rPr>
      </w:pPr>
      <w:r w:rsidRPr="00320FD7">
        <w:rPr>
          <w:rFonts w:eastAsia="Calibri"/>
        </w:rPr>
        <w:t>усилить контроль над поступлением неналоговых доходов в бюджет ГО «город Якутск» по арендным платежам за землю и муниципальное имущество, а также средств от продажи права на заключение договора аренды;</w:t>
      </w:r>
    </w:p>
    <w:p w:rsidR="00320FD7" w:rsidRPr="00320FD7" w:rsidRDefault="00320FD7" w:rsidP="00FF625D">
      <w:pPr>
        <w:numPr>
          <w:ilvl w:val="0"/>
          <w:numId w:val="32"/>
        </w:numPr>
        <w:autoSpaceDE w:val="0"/>
        <w:autoSpaceDN w:val="0"/>
        <w:adjustRightInd w:val="0"/>
        <w:spacing w:before="120"/>
        <w:jc w:val="both"/>
        <w:rPr>
          <w:rFonts w:eastAsia="Calibri"/>
        </w:rPr>
      </w:pPr>
      <w:r w:rsidRPr="00320FD7">
        <w:rPr>
          <w:rFonts w:eastAsia="Calibri"/>
        </w:rPr>
        <w:t xml:space="preserve">провести работу по снижению сложившейся просроченной дебиторской задолженности в части усиления качества и своевременности проведения </w:t>
      </w:r>
      <w:proofErr w:type="spellStart"/>
      <w:r w:rsidRPr="00320FD7">
        <w:rPr>
          <w:rFonts w:eastAsia="Calibri"/>
        </w:rPr>
        <w:t>претензионно</w:t>
      </w:r>
      <w:proofErr w:type="spellEnd"/>
      <w:r w:rsidRPr="00320FD7">
        <w:rPr>
          <w:rFonts w:eastAsia="Calibri"/>
        </w:rPr>
        <w:t>-исковой работы, в том числе в целях недопущения образования дебиторской задолженности нереальной к взысканию в результате необеспечения исполнения бюджетных полномочий главными распорядителями бюджетных средств;</w:t>
      </w:r>
    </w:p>
    <w:p w:rsidR="00320FD7" w:rsidRPr="00320FD7" w:rsidRDefault="00320FD7" w:rsidP="00FF625D">
      <w:pPr>
        <w:numPr>
          <w:ilvl w:val="0"/>
          <w:numId w:val="32"/>
        </w:numPr>
        <w:autoSpaceDE w:val="0"/>
        <w:autoSpaceDN w:val="0"/>
        <w:adjustRightInd w:val="0"/>
        <w:spacing w:before="120"/>
        <w:jc w:val="both"/>
        <w:rPr>
          <w:rFonts w:eastAsia="Calibri"/>
        </w:rPr>
      </w:pPr>
      <w:r w:rsidRPr="00320FD7">
        <w:rPr>
          <w:rFonts w:eastAsia="Calibri"/>
        </w:rPr>
        <w:t>принять меры по повышению качества прогнозирования, обоснованности и достоверности планируемых доходов бюджета городского округа «город Якутск»;</w:t>
      </w:r>
    </w:p>
    <w:p w:rsidR="00320FD7" w:rsidRPr="00320FD7" w:rsidRDefault="00320FD7" w:rsidP="00FF625D">
      <w:pPr>
        <w:numPr>
          <w:ilvl w:val="0"/>
          <w:numId w:val="32"/>
        </w:numPr>
        <w:autoSpaceDE w:val="0"/>
        <w:autoSpaceDN w:val="0"/>
        <w:adjustRightInd w:val="0"/>
        <w:spacing w:before="120"/>
        <w:jc w:val="both"/>
        <w:rPr>
          <w:rFonts w:eastAsia="Calibri"/>
        </w:rPr>
      </w:pPr>
      <w:r w:rsidRPr="00320FD7">
        <w:rPr>
          <w:rFonts w:eastAsia="Calibri"/>
        </w:rPr>
        <w:t>во избежание дисбаланса расходных обязательств и доходов на их оплату провести инвентаризацию принятых и планируемых к принятию обязательств, а также принять все возможные меры к выполнению плана и сокращению задолженности по доходам.</w:t>
      </w:r>
    </w:p>
    <w:p w:rsidR="00320FD7" w:rsidRPr="00320FD7" w:rsidRDefault="00320FD7" w:rsidP="00FF625D">
      <w:pPr>
        <w:numPr>
          <w:ilvl w:val="0"/>
          <w:numId w:val="31"/>
        </w:numPr>
        <w:spacing w:before="120"/>
        <w:jc w:val="both"/>
        <w:rPr>
          <w:rFonts w:eastAsia="Calibri"/>
        </w:rPr>
      </w:pPr>
      <w:r w:rsidRPr="00320FD7">
        <w:rPr>
          <w:rFonts w:eastAsia="Calibri"/>
        </w:rPr>
        <w:t>учитывая социальный характер Муниципальной программы "Обеспечение жильем населения городского округа "город Якутск" на 2018-2022 годы", при внесении изменений в бюджет рассматривать в первоочередном порядке возможность предоставления муниципальных гарантий ООО МСЗ «Агентство по развитию территорий» являющемуся ее исполнителем;</w:t>
      </w:r>
    </w:p>
    <w:p w:rsidR="00320FD7" w:rsidRPr="00320FD7" w:rsidRDefault="00320FD7" w:rsidP="00FF625D">
      <w:pPr>
        <w:numPr>
          <w:ilvl w:val="0"/>
          <w:numId w:val="31"/>
        </w:numPr>
        <w:spacing w:before="120"/>
        <w:jc w:val="both"/>
        <w:rPr>
          <w:rFonts w:eastAsia="Calibri"/>
        </w:rPr>
      </w:pPr>
      <w:proofErr w:type="gramStart"/>
      <w:r w:rsidRPr="00320FD7">
        <w:rPr>
          <w:rFonts w:eastAsia="Calibri"/>
        </w:rPr>
        <w:t xml:space="preserve">обратить внимание на неэффективность мероприятий со стороны Департамента имущественных и земельных отношений Окружной администрации г. Якутска, МКУ «Агентство земельных отношений», Правового департамента Окружной администрации г. Якутска по сокращению задолженности по администрируемым доходам, принятию мер по взысканию задолженности (своевременное ведение </w:t>
      </w:r>
      <w:proofErr w:type="spellStart"/>
      <w:r w:rsidRPr="00320FD7">
        <w:rPr>
          <w:rFonts w:eastAsia="Calibri"/>
        </w:rPr>
        <w:t>претензионно</w:t>
      </w:r>
      <w:proofErr w:type="spellEnd"/>
      <w:r w:rsidRPr="00320FD7">
        <w:rPr>
          <w:rFonts w:eastAsia="Calibri"/>
        </w:rPr>
        <w:t>-исковой работы) за прошлые годы (в том числе утверждение ошибочной Методики прогнозирования поступлений доходов в бюджет городского округа «город Якутск» главным</w:t>
      </w:r>
      <w:proofErr w:type="gramEnd"/>
      <w:r w:rsidRPr="00320FD7">
        <w:rPr>
          <w:rFonts w:eastAsia="Calibri"/>
        </w:rPr>
        <w:t xml:space="preserve"> </w:t>
      </w:r>
      <w:proofErr w:type="gramStart"/>
      <w:r w:rsidRPr="00320FD7">
        <w:rPr>
          <w:rFonts w:eastAsia="Calibri"/>
        </w:rPr>
        <w:t>администратором</w:t>
      </w:r>
      <w:proofErr w:type="gramEnd"/>
      <w:r w:rsidRPr="00320FD7">
        <w:rPr>
          <w:rFonts w:eastAsia="Calibri"/>
        </w:rPr>
        <w:t xml:space="preserve"> по которым является Департамент имущественных и земельных отношений Окружной администрации города Якутска (далее Методика), утвержденной приказом Департамента имущественных и земельных отношений Окружной администрации города Якутска от 28.09.2016 года №59п).</w:t>
      </w:r>
    </w:p>
    <w:p w:rsidR="00320FD7" w:rsidRPr="00320FD7" w:rsidRDefault="00320FD7" w:rsidP="00FF625D">
      <w:pPr>
        <w:numPr>
          <w:ilvl w:val="0"/>
          <w:numId w:val="31"/>
        </w:numPr>
        <w:spacing w:before="120"/>
        <w:jc w:val="both"/>
      </w:pPr>
      <w:r w:rsidRPr="00BC7CF9">
        <w:rPr>
          <w:rFonts w:eastAsia="Calibri"/>
        </w:rPr>
        <w:t>Дополнительные</w:t>
      </w:r>
      <w:r w:rsidRPr="00320FD7">
        <w:t xml:space="preserve"> доходы и сэкономленные средства направлять в приоритетном порядке на следующие сокращенные мероприятия социальной сферы, укрепления материальной базы социальных объектов, жилищно-коммунальной сферы, безопасности населения: </w:t>
      </w:r>
    </w:p>
    <w:p w:rsidR="00320FD7" w:rsidRPr="00320FD7" w:rsidRDefault="00320FD7" w:rsidP="00FF625D">
      <w:pPr>
        <w:numPr>
          <w:ilvl w:val="1"/>
          <w:numId w:val="31"/>
        </w:numPr>
        <w:spacing w:before="120"/>
        <w:jc w:val="both"/>
      </w:pPr>
      <w:r w:rsidRPr="00320FD7">
        <w:t xml:space="preserve">По </w:t>
      </w:r>
      <w:r w:rsidRPr="00BC7CF9">
        <w:rPr>
          <w:rFonts w:eastAsia="Calibri"/>
        </w:rPr>
        <w:t>муниципальной</w:t>
      </w:r>
      <w:r w:rsidRPr="00320FD7">
        <w:t xml:space="preserve"> программе «Развитие образования городского округа «город Якутск» на 2018-2022 годы»:</w:t>
      </w:r>
    </w:p>
    <w:p w:rsidR="00320FD7" w:rsidRPr="00320FD7" w:rsidRDefault="00320FD7" w:rsidP="00FF625D">
      <w:pPr>
        <w:widowControl w:val="0"/>
        <w:numPr>
          <w:ilvl w:val="0"/>
          <w:numId w:val="23"/>
        </w:numPr>
        <w:autoSpaceDE w:val="0"/>
        <w:autoSpaceDN w:val="0"/>
        <w:adjustRightInd w:val="0"/>
        <w:jc w:val="both"/>
      </w:pPr>
      <w:r w:rsidRPr="00320FD7">
        <w:rPr>
          <w:color w:val="000000"/>
        </w:rPr>
        <w:t>«</w:t>
      </w:r>
      <w:r w:rsidRPr="00320FD7">
        <w:t xml:space="preserve">Укрепление и развитие материально-технической базы объектов отдыха и оздоровления детей» по подпрограмме "Обеспечение доступности полноценного (качественного) отдыха и оздоровления детей";   </w:t>
      </w:r>
    </w:p>
    <w:p w:rsidR="00320FD7" w:rsidRPr="00320FD7" w:rsidRDefault="00320FD7" w:rsidP="00FF625D">
      <w:pPr>
        <w:numPr>
          <w:ilvl w:val="0"/>
          <w:numId w:val="23"/>
        </w:numPr>
        <w:jc w:val="both"/>
      </w:pPr>
      <w:r w:rsidRPr="00320FD7">
        <w:t xml:space="preserve">«Мероприятия по антитеррору - монтаж (ремонт) ограждения территорий образовательных учреждений» по подпрограмме "Создание инфраструктуры, обеспечивающей предоставление качественного образования"; </w:t>
      </w:r>
    </w:p>
    <w:p w:rsidR="00320FD7" w:rsidRPr="00320FD7" w:rsidRDefault="00320FD7" w:rsidP="00FF625D">
      <w:pPr>
        <w:numPr>
          <w:ilvl w:val="0"/>
          <w:numId w:val="23"/>
        </w:numPr>
        <w:jc w:val="both"/>
        <w:rPr>
          <w:color w:val="000000"/>
        </w:rPr>
      </w:pPr>
      <w:r w:rsidRPr="00320FD7">
        <w:t>«Капитальный ремонт образовательных учреждений» по подпрограмме "Создание инфраструктуры, обеспечивающей предоставление качественного образования".</w:t>
      </w:r>
    </w:p>
    <w:p w:rsidR="00320FD7" w:rsidRPr="00320FD7" w:rsidRDefault="00320FD7" w:rsidP="00FF625D">
      <w:pPr>
        <w:numPr>
          <w:ilvl w:val="1"/>
          <w:numId w:val="31"/>
        </w:numPr>
        <w:spacing w:before="120"/>
        <w:jc w:val="both"/>
      </w:pPr>
      <w:r w:rsidRPr="00320FD7">
        <w:rPr>
          <w:bCs/>
        </w:rPr>
        <w:lastRenderedPageBreak/>
        <w:t xml:space="preserve">По </w:t>
      </w:r>
      <w:r w:rsidRPr="00BC7CF9">
        <w:t>подпрограмме</w:t>
      </w:r>
      <w:r w:rsidRPr="00320FD7">
        <w:rPr>
          <w:bCs/>
        </w:rPr>
        <w:t xml:space="preserve"> «Обеспечение жителей города Якутска и пригородов Якутска стабильным и доступным транспортным обслуживанием»</w:t>
      </w:r>
      <w:r w:rsidRPr="00320FD7">
        <w:t xml:space="preserve"> муниципальной программы «Социальная поддержка и содействие занятости населения города Якутска на 2018-2022 годы»</w:t>
      </w:r>
      <w:r w:rsidRPr="00320FD7">
        <w:rPr>
          <w:bCs/>
        </w:rPr>
        <w:t xml:space="preserve"> на мероприятия по направлениям: «Перевозка пассажиров по пригородным маршрутам», «Бесплатная перевозка учащихся с 1 по 4 класс на пригородных и городских маршрутах», «Бесплатная перевозка студентов проживающих в пригородных населенных пунктах».</w:t>
      </w:r>
    </w:p>
    <w:p w:rsidR="00320FD7" w:rsidRPr="00320FD7" w:rsidRDefault="00320FD7" w:rsidP="00FF625D">
      <w:pPr>
        <w:numPr>
          <w:ilvl w:val="1"/>
          <w:numId w:val="31"/>
        </w:numPr>
        <w:spacing w:before="120"/>
        <w:jc w:val="both"/>
      </w:pPr>
      <w:proofErr w:type="gramStart"/>
      <w:r w:rsidRPr="00320FD7">
        <w:t xml:space="preserve">По подпрограмме «Обеспечение правопорядка» муниципальной программы «Профилактика правонарушений на территории городского округа «город Якутск» на 2018-2022 годы» на мероприятие «Внедрение современных технических средств и информационных технологий в деятельность по обеспечению безопасности граждан и общественной безопасности на территории городского округа "город Якутск", в том числе на улицах и в местах массового пребывания людей». </w:t>
      </w:r>
      <w:proofErr w:type="gramEnd"/>
    </w:p>
    <w:p w:rsidR="00320FD7" w:rsidRPr="00320FD7" w:rsidRDefault="00320FD7" w:rsidP="00FF625D">
      <w:pPr>
        <w:numPr>
          <w:ilvl w:val="1"/>
          <w:numId w:val="31"/>
        </w:numPr>
        <w:spacing w:before="120"/>
        <w:jc w:val="both"/>
      </w:pPr>
      <w:r w:rsidRPr="00320FD7">
        <w:t xml:space="preserve">По муниципальной программе «Комплексное развитие систем коммунальной инфраструктуры городского округа «город Якутск» на 2014-2032 годы»: </w:t>
      </w:r>
    </w:p>
    <w:p w:rsidR="00320FD7" w:rsidRPr="00320FD7" w:rsidRDefault="00320FD7" w:rsidP="00FF625D">
      <w:pPr>
        <w:numPr>
          <w:ilvl w:val="0"/>
          <w:numId w:val="20"/>
        </w:numPr>
        <w:tabs>
          <w:tab w:val="left" w:pos="426"/>
        </w:tabs>
        <w:ind w:right="-2"/>
        <w:jc w:val="both"/>
        <w:rPr>
          <w:bCs/>
        </w:rPr>
      </w:pPr>
      <w:r w:rsidRPr="00320FD7">
        <w:rPr>
          <w:bCs/>
        </w:rPr>
        <w:t>по подпрограмме «Развитие систем теплоснабжения», по подпрограмме «Развитие систем наружного освещения»;</w:t>
      </w:r>
    </w:p>
    <w:p w:rsidR="00320FD7" w:rsidRPr="00320FD7" w:rsidRDefault="00320FD7" w:rsidP="00FF625D">
      <w:pPr>
        <w:numPr>
          <w:ilvl w:val="0"/>
          <w:numId w:val="20"/>
        </w:numPr>
        <w:tabs>
          <w:tab w:val="left" w:pos="426"/>
        </w:tabs>
        <w:ind w:right="-2"/>
        <w:jc w:val="both"/>
        <w:rPr>
          <w:bCs/>
        </w:rPr>
      </w:pPr>
      <w:r w:rsidRPr="00320FD7">
        <w:rPr>
          <w:bCs/>
        </w:rPr>
        <w:t>по подпрограмме «Развитие систем водоотведения», по подпрограмме «Модернизация систем утилизации твердых коммунальных отходов и охрана окружающей среды».</w:t>
      </w:r>
    </w:p>
    <w:p w:rsidR="00320FD7" w:rsidRPr="00320FD7" w:rsidRDefault="00320FD7" w:rsidP="00FF625D">
      <w:pPr>
        <w:numPr>
          <w:ilvl w:val="1"/>
          <w:numId w:val="31"/>
        </w:numPr>
        <w:spacing w:before="120"/>
        <w:jc w:val="both"/>
      </w:pPr>
      <w:r w:rsidRPr="00320FD7">
        <w:t>По муниципальной программе «Обеспечение функционирования и развитие жилищно-коммунального хозяйства городского округа «город Якутск» на 2018-2022 годы»:</w:t>
      </w:r>
    </w:p>
    <w:p w:rsidR="00320FD7" w:rsidRPr="00320FD7" w:rsidRDefault="00320FD7" w:rsidP="00FF625D">
      <w:pPr>
        <w:numPr>
          <w:ilvl w:val="0"/>
          <w:numId w:val="6"/>
        </w:numPr>
        <w:jc w:val="both"/>
        <w:rPr>
          <w:color w:val="000000"/>
        </w:rPr>
      </w:pPr>
      <w:r w:rsidRPr="00320FD7">
        <w:t>По подпрограмме</w:t>
      </w:r>
      <w:r w:rsidRPr="00320FD7">
        <w:rPr>
          <w:color w:val="000000"/>
        </w:rPr>
        <w:t xml:space="preserve"> «</w:t>
      </w:r>
      <w:r w:rsidRPr="00320FD7">
        <w:t>Обеспечение первичных мер пожарной безопасности на территории ГО "город Якутск" на период 2013-2017 годы</w:t>
      </w:r>
      <w:r w:rsidRPr="00320FD7">
        <w:rPr>
          <w:color w:val="000000"/>
        </w:rPr>
        <w:t>»</w:t>
      </w:r>
      <w:r w:rsidRPr="00320FD7">
        <w:t xml:space="preserve"> на «Мероприятия по повышению пожарной безопасности многоквартирных домов», по мероприятиям направления «Устройство и обеспечение надлежащего состояния источников противопожарного водоснабжения и их содержание»;</w:t>
      </w:r>
    </w:p>
    <w:p w:rsidR="00320FD7" w:rsidRPr="00320FD7" w:rsidRDefault="00320FD7" w:rsidP="00FF625D">
      <w:pPr>
        <w:numPr>
          <w:ilvl w:val="0"/>
          <w:numId w:val="6"/>
        </w:numPr>
        <w:jc w:val="both"/>
        <w:rPr>
          <w:color w:val="000000"/>
        </w:rPr>
      </w:pPr>
      <w:r w:rsidRPr="00320FD7">
        <w:t xml:space="preserve">По подпрограмме «Обеспечение функционирования дорожного хозяйства и благоустройства территорий ГО "город Якутск"»: </w:t>
      </w:r>
    </w:p>
    <w:p w:rsidR="00320FD7" w:rsidRPr="00320FD7" w:rsidRDefault="00320FD7" w:rsidP="00FF625D">
      <w:pPr>
        <w:numPr>
          <w:ilvl w:val="0"/>
          <w:numId w:val="22"/>
        </w:numPr>
        <w:ind w:left="1134" w:hanging="283"/>
        <w:jc w:val="both"/>
        <w:rPr>
          <w:color w:val="000000"/>
        </w:rPr>
      </w:pPr>
      <w:r w:rsidRPr="00320FD7">
        <w:t>на «Содержание городского канала, содержание и ремонт ГТС»;</w:t>
      </w:r>
    </w:p>
    <w:p w:rsidR="00320FD7" w:rsidRPr="00320FD7" w:rsidRDefault="00320FD7" w:rsidP="00FF625D">
      <w:pPr>
        <w:numPr>
          <w:ilvl w:val="0"/>
          <w:numId w:val="22"/>
        </w:numPr>
        <w:ind w:left="1134" w:hanging="283"/>
        <w:jc w:val="both"/>
        <w:rPr>
          <w:color w:val="000000"/>
        </w:rPr>
      </w:pPr>
      <w:r w:rsidRPr="00320FD7">
        <w:t>на "Ремонт и восстановление пропускной способности водоотводных лотков ";</w:t>
      </w:r>
    </w:p>
    <w:p w:rsidR="00320FD7" w:rsidRPr="00320FD7" w:rsidRDefault="00320FD7" w:rsidP="00FF625D">
      <w:pPr>
        <w:numPr>
          <w:ilvl w:val="0"/>
          <w:numId w:val="6"/>
        </w:numPr>
        <w:jc w:val="both"/>
      </w:pPr>
      <w:r w:rsidRPr="00320FD7">
        <w:t xml:space="preserve">По подпрограмме «Обеспечение исполнения услуг в сфере ЖКХ» </w:t>
      </w:r>
      <w:r w:rsidRPr="00320FD7">
        <w:rPr>
          <w:color w:val="000000"/>
        </w:rPr>
        <w:t xml:space="preserve">на мероприятие "Возмещение разницы в тарифе на вывоз ТБО, МБО на деревянном жилищном фонде". </w:t>
      </w:r>
    </w:p>
    <w:p w:rsidR="00320FD7" w:rsidRPr="00320FD7" w:rsidRDefault="00320FD7" w:rsidP="00FF625D">
      <w:pPr>
        <w:numPr>
          <w:ilvl w:val="0"/>
          <w:numId w:val="31"/>
        </w:numPr>
        <w:spacing w:before="120"/>
        <w:jc w:val="both"/>
        <w:rPr>
          <w:color w:val="000000"/>
        </w:rPr>
      </w:pPr>
      <w:r w:rsidRPr="00320FD7">
        <w:rPr>
          <w:color w:val="000000"/>
        </w:rPr>
        <w:t xml:space="preserve">По </w:t>
      </w:r>
      <w:r w:rsidRPr="00A6686F">
        <w:rPr>
          <w:rFonts w:eastAsia="Calibri"/>
        </w:rPr>
        <w:t>муниципальной</w:t>
      </w:r>
      <w:r w:rsidRPr="00320FD7">
        <w:rPr>
          <w:color w:val="000000"/>
        </w:rPr>
        <w:t xml:space="preserve"> программе «Развитие образования городского округа «город Якутск» на 2018-2022 годы» обратить внимание на возможность финансирования  мероприятия «Организация внедрения в муниципальных дошкольных образовательных учреждений ГО "город Якутск" сбалансированного "Единого меню"» в бюджете  на 2019 год. </w:t>
      </w:r>
    </w:p>
    <w:p w:rsidR="00320FD7" w:rsidRPr="00320FD7" w:rsidRDefault="00320FD7" w:rsidP="00320FD7"/>
    <w:p w:rsidR="00320FD7" w:rsidRPr="00320FD7" w:rsidRDefault="00320FD7" w:rsidP="00320FD7">
      <w:pPr>
        <w:shd w:val="clear" w:color="auto" w:fill="FFFFFF"/>
        <w:spacing w:before="120"/>
        <w:ind w:firstLine="709"/>
        <w:jc w:val="both"/>
      </w:pPr>
      <w:r w:rsidRPr="00320FD7">
        <w:t>По результатам рассмотрения проекта решения Якутской городской Думы «Об утверждении бюджета городского округа «город Якутск» на 2019 год и на плановый период 2020 и 2021 годов (второе чтение) и приложенных к нему документов, Контрольно-счетная палата города Якутска согласовывает настоящий проект с учетом внесенных предложений.</w:t>
      </w:r>
    </w:p>
    <w:p w:rsidR="00320FD7" w:rsidRPr="00320FD7" w:rsidRDefault="00320FD7" w:rsidP="00320FD7">
      <w:pPr>
        <w:jc w:val="both"/>
        <w:rPr>
          <w:rFonts w:eastAsia="Calibri"/>
        </w:rPr>
      </w:pPr>
    </w:p>
    <w:p w:rsidR="00320FD7" w:rsidRPr="00320FD7" w:rsidRDefault="00320FD7" w:rsidP="00320FD7">
      <w:pPr>
        <w:ind w:right="-2"/>
        <w:jc w:val="both"/>
        <w:rPr>
          <w:b/>
          <w:bCs/>
        </w:rPr>
      </w:pPr>
      <w:r w:rsidRPr="00320FD7">
        <w:rPr>
          <w:b/>
          <w:bCs/>
        </w:rPr>
        <w:t xml:space="preserve">           </w:t>
      </w:r>
    </w:p>
    <w:p w:rsidR="00320FD7" w:rsidRPr="00320FD7" w:rsidRDefault="00320FD7" w:rsidP="00320FD7">
      <w:pPr>
        <w:ind w:right="-2"/>
        <w:jc w:val="both"/>
        <w:rPr>
          <w:b/>
          <w:bCs/>
        </w:rPr>
      </w:pPr>
    </w:p>
    <w:p w:rsidR="00320FD7" w:rsidRPr="00320FD7" w:rsidRDefault="00320FD7" w:rsidP="00320FD7">
      <w:pPr>
        <w:ind w:right="-2"/>
        <w:jc w:val="both"/>
        <w:rPr>
          <w:b/>
          <w:bCs/>
        </w:rPr>
      </w:pPr>
      <w:r w:rsidRPr="00320FD7">
        <w:rPr>
          <w:b/>
          <w:bCs/>
        </w:rPr>
        <w:t xml:space="preserve">     Председатель              </w:t>
      </w:r>
      <w:r w:rsidRPr="00320FD7">
        <w:rPr>
          <w:b/>
          <w:bCs/>
        </w:rPr>
        <w:tab/>
        <w:t xml:space="preserve"> </w:t>
      </w:r>
      <w:r w:rsidRPr="00320FD7">
        <w:rPr>
          <w:b/>
          <w:bCs/>
        </w:rPr>
        <w:tab/>
      </w:r>
      <w:r w:rsidRPr="00320FD7">
        <w:rPr>
          <w:b/>
          <w:bCs/>
        </w:rPr>
        <w:tab/>
      </w:r>
      <w:r w:rsidRPr="00320FD7">
        <w:rPr>
          <w:b/>
          <w:bCs/>
        </w:rPr>
        <w:tab/>
      </w:r>
      <w:r w:rsidRPr="00320FD7">
        <w:rPr>
          <w:b/>
          <w:bCs/>
        </w:rPr>
        <w:tab/>
        <w:t xml:space="preserve">         </w:t>
      </w:r>
      <w:r w:rsidR="007D1AB3">
        <w:rPr>
          <w:b/>
          <w:bCs/>
        </w:rPr>
        <w:t xml:space="preserve">                </w:t>
      </w:r>
      <w:r w:rsidRPr="00320FD7">
        <w:rPr>
          <w:b/>
          <w:bCs/>
        </w:rPr>
        <w:t xml:space="preserve">        Р.П. Неустроев</w:t>
      </w:r>
    </w:p>
    <w:p w:rsidR="00320FD7" w:rsidRPr="00320FD7" w:rsidRDefault="00320FD7" w:rsidP="00320FD7"/>
    <w:p w:rsidR="00E46528" w:rsidRPr="00956597" w:rsidRDefault="00E46528" w:rsidP="00320FD7">
      <w:pPr>
        <w:pStyle w:val="10"/>
        <w:jc w:val="center"/>
      </w:pPr>
    </w:p>
    <w:sectPr w:rsidR="00E46528" w:rsidRPr="00956597" w:rsidSect="005F2556">
      <w:footerReference w:type="default" r:id="rId10"/>
      <w:pgSz w:w="11906" w:h="16838"/>
      <w:pgMar w:top="720"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5D" w:rsidRDefault="00FF625D" w:rsidP="00950C81">
      <w:r>
        <w:separator/>
      </w:r>
    </w:p>
  </w:endnote>
  <w:endnote w:type="continuationSeparator" w:id="0">
    <w:p w:rsidR="00FF625D" w:rsidRDefault="00FF625D" w:rsidP="0095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354378"/>
      <w:docPartObj>
        <w:docPartGallery w:val="Page Numbers (Bottom of Page)"/>
        <w:docPartUnique/>
      </w:docPartObj>
    </w:sdtPr>
    <w:sdtEndPr/>
    <w:sdtContent>
      <w:p w:rsidR="00570F3C" w:rsidRDefault="00570F3C">
        <w:pPr>
          <w:pStyle w:val="af3"/>
          <w:jc w:val="right"/>
        </w:pPr>
        <w:r>
          <w:fldChar w:fldCharType="begin"/>
        </w:r>
        <w:r>
          <w:instrText>PAGE   \* MERGEFORMAT</w:instrText>
        </w:r>
        <w:r>
          <w:fldChar w:fldCharType="separate"/>
        </w:r>
        <w:r w:rsidR="003A6A16">
          <w:rPr>
            <w:noProof/>
          </w:rPr>
          <w:t>2</w:t>
        </w:r>
        <w:r>
          <w:fldChar w:fldCharType="end"/>
        </w:r>
      </w:p>
    </w:sdtContent>
  </w:sdt>
  <w:p w:rsidR="00570F3C" w:rsidRDefault="00570F3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5D" w:rsidRDefault="00FF625D" w:rsidP="00950C81">
      <w:r>
        <w:separator/>
      </w:r>
    </w:p>
  </w:footnote>
  <w:footnote w:type="continuationSeparator" w:id="0">
    <w:p w:rsidR="00FF625D" w:rsidRDefault="00FF625D" w:rsidP="00950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9CA"/>
    <w:multiLevelType w:val="multilevel"/>
    <w:tmpl w:val="7A883BB0"/>
    <w:lvl w:ilvl="0">
      <w:start w:val="1"/>
      <w:numFmt w:val="decimal"/>
      <w:lvlText w:val="%1."/>
      <w:lvlJc w:val="left"/>
      <w:pPr>
        <w:ind w:left="360" w:hanging="360"/>
      </w:pPr>
      <w:rPr>
        <w:rFonts w:hint="default"/>
      </w:rPr>
    </w:lvl>
    <w:lvl w:ilvl="1">
      <w:start w:val="1"/>
      <w:numFmt w:val="decimal"/>
      <w:pStyle w:val="1"/>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DF4FA5"/>
    <w:multiLevelType w:val="hybridMultilevel"/>
    <w:tmpl w:val="72CEA634"/>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9062B"/>
    <w:multiLevelType w:val="hybridMultilevel"/>
    <w:tmpl w:val="B568C8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9713F6"/>
    <w:multiLevelType w:val="hybridMultilevel"/>
    <w:tmpl w:val="13725E28"/>
    <w:lvl w:ilvl="0" w:tplc="A852C2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FF7350B"/>
    <w:multiLevelType w:val="hybridMultilevel"/>
    <w:tmpl w:val="6728BF6E"/>
    <w:lvl w:ilvl="0" w:tplc="DAAA4D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2353953"/>
    <w:multiLevelType w:val="hybridMultilevel"/>
    <w:tmpl w:val="C8F27CC4"/>
    <w:lvl w:ilvl="0" w:tplc="DAAA4D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5028A1"/>
    <w:multiLevelType w:val="hybridMultilevel"/>
    <w:tmpl w:val="E3049028"/>
    <w:lvl w:ilvl="0" w:tplc="DAAA4D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3027891"/>
    <w:multiLevelType w:val="hybridMultilevel"/>
    <w:tmpl w:val="5E94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FC7A78"/>
    <w:multiLevelType w:val="hybridMultilevel"/>
    <w:tmpl w:val="42D2D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F4065"/>
    <w:multiLevelType w:val="hybridMultilevel"/>
    <w:tmpl w:val="5CFA4556"/>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A03C2D"/>
    <w:multiLevelType w:val="hybridMultilevel"/>
    <w:tmpl w:val="95EE5B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0904048"/>
    <w:multiLevelType w:val="hybridMultilevel"/>
    <w:tmpl w:val="9476E150"/>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B0533"/>
    <w:multiLevelType w:val="hybridMultilevel"/>
    <w:tmpl w:val="2506B17C"/>
    <w:lvl w:ilvl="0" w:tplc="DAAA4DB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E3C4397"/>
    <w:multiLevelType w:val="hybridMultilevel"/>
    <w:tmpl w:val="A67091FC"/>
    <w:lvl w:ilvl="0" w:tplc="AB4AAA44">
      <w:start w:val="1"/>
      <w:numFmt w:val="decimal"/>
      <w:lvlText w:val="%1."/>
      <w:lvlJc w:val="left"/>
      <w:pPr>
        <w:ind w:left="0" w:hanging="375"/>
      </w:pPr>
      <w:rPr>
        <w:rFonts w:eastAsia="Calibri"/>
        <w:color w:val="auto"/>
      </w:rPr>
    </w:lvl>
    <w:lvl w:ilvl="1" w:tplc="04190019">
      <w:start w:val="1"/>
      <w:numFmt w:val="lowerLetter"/>
      <w:lvlText w:val="%2."/>
      <w:lvlJc w:val="left"/>
      <w:pPr>
        <w:ind w:left="705" w:hanging="360"/>
      </w:pPr>
    </w:lvl>
    <w:lvl w:ilvl="2" w:tplc="0419001B">
      <w:start w:val="1"/>
      <w:numFmt w:val="lowerRoman"/>
      <w:lvlText w:val="%3."/>
      <w:lvlJc w:val="right"/>
      <w:pPr>
        <w:ind w:left="1425" w:hanging="180"/>
      </w:pPr>
    </w:lvl>
    <w:lvl w:ilvl="3" w:tplc="0419000F">
      <w:start w:val="1"/>
      <w:numFmt w:val="decimal"/>
      <w:lvlText w:val="%4."/>
      <w:lvlJc w:val="left"/>
      <w:pPr>
        <w:ind w:left="2145" w:hanging="360"/>
      </w:pPr>
    </w:lvl>
    <w:lvl w:ilvl="4" w:tplc="04190019">
      <w:start w:val="1"/>
      <w:numFmt w:val="lowerLetter"/>
      <w:lvlText w:val="%5."/>
      <w:lvlJc w:val="left"/>
      <w:pPr>
        <w:ind w:left="2865" w:hanging="360"/>
      </w:pPr>
    </w:lvl>
    <w:lvl w:ilvl="5" w:tplc="0419001B">
      <w:start w:val="1"/>
      <w:numFmt w:val="lowerRoman"/>
      <w:lvlText w:val="%6."/>
      <w:lvlJc w:val="right"/>
      <w:pPr>
        <w:ind w:left="3585" w:hanging="180"/>
      </w:pPr>
    </w:lvl>
    <w:lvl w:ilvl="6" w:tplc="0419000F">
      <w:start w:val="1"/>
      <w:numFmt w:val="decimal"/>
      <w:lvlText w:val="%7."/>
      <w:lvlJc w:val="left"/>
      <w:pPr>
        <w:ind w:left="4305" w:hanging="360"/>
      </w:pPr>
    </w:lvl>
    <w:lvl w:ilvl="7" w:tplc="04190019">
      <w:start w:val="1"/>
      <w:numFmt w:val="lowerLetter"/>
      <w:lvlText w:val="%8."/>
      <w:lvlJc w:val="left"/>
      <w:pPr>
        <w:ind w:left="5025" w:hanging="360"/>
      </w:pPr>
    </w:lvl>
    <w:lvl w:ilvl="8" w:tplc="0419001B">
      <w:start w:val="1"/>
      <w:numFmt w:val="lowerRoman"/>
      <w:lvlText w:val="%9."/>
      <w:lvlJc w:val="right"/>
      <w:pPr>
        <w:ind w:left="5745" w:hanging="180"/>
      </w:pPr>
    </w:lvl>
  </w:abstractNum>
  <w:abstractNum w:abstractNumId="14">
    <w:nsid w:val="3FAA27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7E212A"/>
    <w:multiLevelType w:val="hybridMultilevel"/>
    <w:tmpl w:val="DD64D496"/>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D27387"/>
    <w:multiLevelType w:val="hybridMultilevel"/>
    <w:tmpl w:val="84FACEAC"/>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2F20D3"/>
    <w:multiLevelType w:val="multilevel"/>
    <w:tmpl w:val="D21E7276"/>
    <w:lvl w:ilvl="0">
      <w:start w:val="1"/>
      <w:numFmt w:val="decimal"/>
      <w:pStyle w:val="a"/>
      <w:suff w:val="space"/>
      <w:lvlText w:val="%1."/>
      <w:lvlJc w:val="left"/>
      <w:pPr>
        <w:ind w:left="-720" w:firstLine="720"/>
      </w:pPr>
      <w:rPr>
        <w:rFonts w:cs="Times New Roman"/>
      </w:rPr>
    </w:lvl>
    <w:lvl w:ilvl="1">
      <w:start w:val="1"/>
      <w:numFmt w:val="decimal"/>
      <w:suff w:val="space"/>
      <w:lvlText w:val="%1.%2."/>
      <w:lvlJc w:val="left"/>
      <w:pPr>
        <w:ind w:left="-720" w:firstLine="720"/>
      </w:pPr>
      <w:rPr>
        <w:rFonts w:cs="Times New Roman"/>
      </w:rPr>
    </w:lvl>
    <w:lvl w:ilvl="2">
      <w:start w:val="1"/>
      <w:numFmt w:val="decimal"/>
      <w:suff w:val="space"/>
      <w:lvlText w:val="%1.%2.%3."/>
      <w:lvlJc w:val="left"/>
      <w:pPr>
        <w:ind w:left="-720" w:firstLine="720"/>
      </w:pPr>
      <w:rPr>
        <w:rFonts w:cs="Times New Roman"/>
      </w:rPr>
    </w:lvl>
    <w:lvl w:ilvl="3">
      <w:start w:val="1"/>
      <w:numFmt w:val="decimal"/>
      <w:suff w:val="space"/>
      <w:lvlText w:val="%1.%2.%3.%4."/>
      <w:lvlJc w:val="left"/>
      <w:pPr>
        <w:ind w:left="-720" w:firstLine="720"/>
      </w:pPr>
      <w:rPr>
        <w:rFonts w:cs="Times New Roman"/>
      </w:rPr>
    </w:lvl>
    <w:lvl w:ilvl="4">
      <w:start w:val="1"/>
      <w:numFmt w:val="decimal"/>
      <w:suff w:val="space"/>
      <w:lvlText w:val="%1.%2.%3.%4.%5."/>
      <w:lvlJc w:val="left"/>
      <w:pPr>
        <w:ind w:left="-720" w:firstLine="720"/>
      </w:pPr>
      <w:rPr>
        <w:rFonts w:cs="Times New Roman"/>
      </w:rPr>
    </w:lvl>
    <w:lvl w:ilvl="5">
      <w:start w:val="1"/>
      <w:numFmt w:val="decimal"/>
      <w:lvlText w:val="%1.%2.%3.%4.%5.%6."/>
      <w:lvlJc w:val="left"/>
      <w:pPr>
        <w:tabs>
          <w:tab w:val="num" w:pos="1308"/>
        </w:tabs>
        <w:ind w:left="1308" w:hanging="936"/>
      </w:pPr>
      <w:rPr>
        <w:rFonts w:cs="Times New Roman"/>
      </w:rPr>
    </w:lvl>
    <w:lvl w:ilvl="6">
      <w:start w:val="1"/>
      <w:numFmt w:val="decimal"/>
      <w:lvlText w:val="%1.%2.%3.%4.%5.%6.%7."/>
      <w:lvlJc w:val="left"/>
      <w:pPr>
        <w:tabs>
          <w:tab w:val="num" w:pos="1812"/>
        </w:tabs>
        <w:ind w:left="1812" w:hanging="1080"/>
      </w:pPr>
      <w:rPr>
        <w:rFonts w:cs="Times New Roman"/>
      </w:rPr>
    </w:lvl>
    <w:lvl w:ilvl="7">
      <w:start w:val="1"/>
      <w:numFmt w:val="decimal"/>
      <w:lvlText w:val="%1.%2.%3.%4.%5.%6.%7.%8."/>
      <w:lvlJc w:val="left"/>
      <w:pPr>
        <w:tabs>
          <w:tab w:val="num" w:pos="2316"/>
        </w:tabs>
        <w:ind w:left="2316" w:hanging="1224"/>
      </w:pPr>
      <w:rPr>
        <w:rFonts w:cs="Times New Roman"/>
      </w:rPr>
    </w:lvl>
    <w:lvl w:ilvl="8">
      <w:start w:val="1"/>
      <w:numFmt w:val="decimal"/>
      <w:lvlText w:val="%1.%2.%3.%4.%5.%6.%7.%8.%9."/>
      <w:lvlJc w:val="left"/>
      <w:pPr>
        <w:tabs>
          <w:tab w:val="num" w:pos="2892"/>
        </w:tabs>
        <w:ind w:left="2892" w:hanging="1440"/>
      </w:pPr>
      <w:rPr>
        <w:rFonts w:cs="Times New Roman"/>
      </w:rPr>
    </w:lvl>
  </w:abstractNum>
  <w:abstractNum w:abstractNumId="18">
    <w:nsid w:val="4F111562"/>
    <w:multiLevelType w:val="hybridMultilevel"/>
    <w:tmpl w:val="1EDEAF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BB4C50"/>
    <w:multiLevelType w:val="hybridMultilevel"/>
    <w:tmpl w:val="DD56D7E8"/>
    <w:lvl w:ilvl="0" w:tplc="DAAA4D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5351997"/>
    <w:multiLevelType w:val="hybridMultilevel"/>
    <w:tmpl w:val="C82CCD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8852F8F"/>
    <w:multiLevelType w:val="hybridMultilevel"/>
    <w:tmpl w:val="86DAD7BE"/>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27754D"/>
    <w:multiLevelType w:val="hybridMultilevel"/>
    <w:tmpl w:val="C1CE7E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1A362B9"/>
    <w:multiLevelType w:val="hybridMultilevel"/>
    <w:tmpl w:val="2BE2EA90"/>
    <w:lvl w:ilvl="0" w:tplc="DAAA4DB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3DF385B"/>
    <w:multiLevelType w:val="hybridMultilevel"/>
    <w:tmpl w:val="99FAB5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683C2194"/>
    <w:multiLevelType w:val="hybridMultilevel"/>
    <w:tmpl w:val="BB9A7798"/>
    <w:lvl w:ilvl="0" w:tplc="DAAA4DB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C5664A3"/>
    <w:multiLevelType w:val="hybridMultilevel"/>
    <w:tmpl w:val="F76C79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724E744C"/>
    <w:multiLevelType w:val="hybridMultilevel"/>
    <w:tmpl w:val="A75C0AA8"/>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835779"/>
    <w:multiLevelType w:val="multilevel"/>
    <w:tmpl w:val="C2B64E90"/>
    <w:lvl w:ilvl="0">
      <w:start w:val="1"/>
      <w:numFmt w:val="decimal"/>
      <w:lvlText w:val="%1."/>
      <w:lvlJc w:val="left"/>
      <w:pPr>
        <w:ind w:left="502"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83A21A0"/>
    <w:multiLevelType w:val="hybridMultilevel"/>
    <w:tmpl w:val="86EC7818"/>
    <w:lvl w:ilvl="0" w:tplc="DAAA4DB8">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0">
    <w:nsid w:val="7B815A85"/>
    <w:multiLevelType w:val="hybridMultilevel"/>
    <w:tmpl w:val="E4843644"/>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CA373A"/>
    <w:multiLevelType w:val="hybridMultilevel"/>
    <w:tmpl w:val="CDC24586"/>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8"/>
  </w:num>
  <w:num w:numId="4">
    <w:abstractNumId w:val="10"/>
  </w:num>
  <w:num w:numId="5">
    <w:abstractNumId w:val="23"/>
  </w:num>
  <w:num w:numId="6">
    <w:abstractNumId w:val="25"/>
  </w:num>
  <w:num w:numId="7">
    <w:abstractNumId w:val="12"/>
  </w:num>
  <w:num w:numId="8">
    <w:abstractNumId w:val="24"/>
  </w:num>
  <w:num w:numId="9">
    <w:abstractNumId w:val="26"/>
  </w:num>
  <w:num w:numId="10">
    <w:abstractNumId w:val="16"/>
  </w:num>
  <w:num w:numId="11">
    <w:abstractNumId w:val="15"/>
  </w:num>
  <w:num w:numId="12">
    <w:abstractNumId w:val="21"/>
  </w:num>
  <w:num w:numId="13">
    <w:abstractNumId w:val="27"/>
  </w:num>
  <w:num w:numId="14">
    <w:abstractNumId w:val="31"/>
  </w:num>
  <w:num w:numId="15">
    <w:abstractNumId w:val="1"/>
  </w:num>
  <w:num w:numId="16">
    <w:abstractNumId w:val="9"/>
  </w:num>
  <w:num w:numId="17">
    <w:abstractNumId w:val="29"/>
  </w:num>
  <w:num w:numId="18">
    <w:abstractNumId w:val="4"/>
  </w:num>
  <w:num w:numId="19">
    <w:abstractNumId w:val="11"/>
  </w:num>
  <w:num w:numId="20">
    <w:abstractNumId w:val="19"/>
  </w:num>
  <w:num w:numId="21">
    <w:abstractNumId w:val="6"/>
  </w:num>
  <w:num w:numId="22">
    <w:abstractNumId w:val="18"/>
  </w:num>
  <w:num w:numId="23">
    <w:abstractNumId w:val="30"/>
  </w:num>
  <w:num w:numId="24">
    <w:abstractNumId w:val="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 w:numId="28">
    <w:abstractNumId w:val="7"/>
  </w:num>
  <w:num w:numId="29">
    <w:abstractNumId w:val="3"/>
  </w:num>
  <w:num w:numId="30">
    <w:abstractNumId w:val="22"/>
  </w:num>
  <w:num w:numId="31">
    <w:abstractNumId w:val="14"/>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51"/>
    <w:rsid w:val="0000235D"/>
    <w:rsid w:val="00002377"/>
    <w:rsid w:val="00002F2D"/>
    <w:rsid w:val="00007F72"/>
    <w:rsid w:val="00010197"/>
    <w:rsid w:val="00011A71"/>
    <w:rsid w:val="00012B79"/>
    <w:rsid w:val="00013125"/>
    <w:rsid w:val="0001466B"/>
    <w:rsid w:val="00014D1E"/>
    <w:rsid w:val="00015E38"/>
    <w:rsid w:val="00016482"/>
    <w:rsid w:val="00022756"/>
    <w:rsid w:val="0002334A"/>
    <w:rsid w:val="00024604"/>
    <w:rsid w:val="00025316"/>
    <w:rsid w:val="00025F02"/>
    <w:rsid w:val="00025F24"/>
    <w:rsid w:val="00027075"/>
    <w:rsid w:val="000272BE"/>
    <w:rsid w:val="00027A29"/>
    <w:rsid w:val="00030136"/>
    <w:rsid w:val="000309FC"/>
    <w:rsid w:val="00031E0A"/>
    <w:rsid w:val="00032093"/>
    <w:rsid w:val="000345AF"/>
    <w:rsid w:val="000345D3"/>
    <w:rsid w:val="00034EC6"/>
    <w:rsid w:val="00035558"/>
    <w:rsid w:val="000373AF"/>
    <w:rsid w:val="000405D0"/>
    <w:rsid w:val="00041863"/>
    <w:rsid w:val="00041ABA"/>
    <w:rsid w:val="00045034"/>
    <w:rsid w:val="000474DF"/>
    <w:rsid w:val="000477A4"/>
    <w:rsid w:val="00052EE9"/>
    <w:rsid w:val="000539F9"/>
    <w:rsid w:val="000557F5"/>
    <w:rsid w:val="00055D3A"/>
    <w:rsid w:val="00056A1A"/>
    <w:rsid w:val="000579C6"/>
    <w:rsid w:val="00060302"/>
    <w:rsid w:val="00061AC2"/>
    <w:rsid w:val="000620C0"/>
    <w:rsid w:val="0006693A"/>
    <w:rsid w:val="000675FA"/>
    <w:rsid w:val="0007236F"/>
    <w:rsid w:val="00075A17"/>
    <w:rsid w:val="0007653E"/>
    <w:rsid w:val="00076EDC"/>
    <w:rsid w:val="00080531"/>
    <w:rsid w:val="000836D0"/>
    <w:rsid w:val="00085E7E"/>
    <w:rsid w:val="00091A46"/>
    <w:rsid w:val="0009409C"/>
    <w:rsid w:val="0009634B"/>
    <w:rsid w:val="0009643D"/>
    <w:rsid w:val="000967B0"/>
    <w:rsid w:val="00097222"/>
    <w:rsid w:val="000A1B92"/>
    <w:rsid w:val="000A24A6"/>
    <w:rsid w:val="000A2B26"/>
    <w:rsid w:val="000A4939"/>
    <w:rsid w:val="000B1073"/>
    <w:rsid w:val="000B466B"/>
    <w:rsid w:val="000B5DBD"/>
    <w:rsid w:val="000B636A"/>
    <w:rsid w:val="000B7864"/>
    <w:rsid w:val="000C08C1"/>
    <w:rsid w:val="000C0C2A"/>
    <w:rsid w:val="000C2526"/>
    <w:rsid w:val="000C397D"/>
    <w:rsid w:val="000C4F72"/>
    <w:rsid w:val="000D106E"/>
    <w:rsid w:val="000D1481"/>
    <w:rsid w:val="000D337C"/>
    <w:rsid w:val="000D5AF9"/>
    <w:rsid w:val="000D7FF5"/>
    <w:rsid w:val="000E03FC"/>
    <w:rsid w:val="000E130D"/>
    <w:rsid w:val="000E190C"/>
    <w:rsid w:val="000E26E4"/>
    <w:rsid w:val="000E5E88"/>
    <w:rsid w:val="000F0CB6"/>
    <w:rsid w:val="000F1258"/>
    <w:rsid w:val="000F1619"/>
    <w:rsid w:val="000F3FCF"/>
    <w:rsid w:val="000F5396"/>
    <w:rsid w:val="000F5689"/>
    <w:rsid w:val="000F5C02"/>
    <w:rsid w:val="000F5FB7"/>
    <w:rsid w:val="000F5FDB"/>
    <w:rsid w:val="000F6C94"/>
    <w:rsid w:val="000F7D3C"/>
    <w:rsid w:val="001000C1"/>
    <w:rsid w:val="00100552"/>
    <w:rsid w:val="00100797"/>
    <w:rsid w:val="001021FD"/>
    <w:rsid w:val="00105832"/>
    <w:rsid w:val="00106202"/>
    <w:rsid w:val="00110175"/>
    <w:rsid w:val="00111113"/>
    <w:rsid w:val="00111125"/>
    <w:rsid w:val="001117E6"/>
    <w:rsid w:val="00114F12"/>
    <w:rsid w:val="00117A22"/>
    <w:rsid w:val="001200C5"/>
    <w:rsid w:val="00120340"/>
    <w:rsid w:val="00120710"/>
    <w:rsid w:val="00120AB1"/>
    <w:rsid w:val="0012137A"/>
    <w:rsid w:val="00121BFE"/>
    <w:rsid w:val="0012288C"/>
    <w:rsid w:val="00123874"/>
    <w:rsid w:val="001239C1"/>
    <w:rsid w:val="00123D18"/>
    <w:rsid w:val="00126F92"/>
    <w:rsid w:val="001300A2"/>
    <w:rsid w:val="0013050F"/>
    <w:rsid w:val="001309B4"/>
    <w:rsid w:val="001334AC"/>
    <w:rsid w:val="00134A2A"/>
    <w:rsid w:val="001371AD"/>
    <w:rsid w:val="00137D5A"/>
    <w:rsid w:val="0014317D"/>
    <w:rsid w:val="001445F8"/>
    <w:rsid w:val="00144D30"/>
    <w:rsid w:val="00145210"/>
    <w:rsid w:val="0014536A"/>
    <w:rsid w:val="00146A0D"/>
    <w:rsid w:val="00146EB1"/>
    <w:rsid w:val="0015452B"/>
    <w:rsid w:val="001550BC"/>
    <w:rsid w:val="00155EBE"/>
    <w:rsid w:val="00156139"/>
    <w:rsid w:val="0015718A"/>
    <w:rsid w:val="0015792D"/>
    <w:rsid w:val="00160DE3"/>
    <w:rsid w:val="001621EF"/>
    <w:rsid w:val="00162DBC"/>
    <w:rsid w:val="0016484D"/>
    <w:rsid w:val="001667C1"/>
    <w:rsid w:val="00172B3B"/>
    <w:rsid w:val="00175539"/>
    <w:rsid w:val="00180131"/>
    <w:rsid w:val="00181550"/>
    <w:rsid w:val="00181D80"/>
    <w:rsid w:val="0018209C"/>
    <w:rsid w:val="00182299"/>
    <w:rsid w:val="001873B6"/>
    <w:rsid w:val="00187923"/>
    <w:rsid w:val="00190BEC"/>
    <w:rsid w:val="0019465D"/>
    <w:rsid w:val="00194B99"/>
    <w:rsid w:val="0019557F"/>
    <w:rsid w:val="001A002B"/>
    <w:rsid w:val="001A7174"/>
    <w:rsid w:val="001B0E2B"/>
    <w:rsid w:val="001B26BE"/>
    <w:rsid w:val="001B4261"/>
    <w:rsid w:val="001B5A76"/>
    <w:rsid w:val="001B5D84"/>
    <w:rsid w:val="001B64EC"/>
    <w:rsid w:val="001B70BC"/>
    <w:rsid w:val="001B73A5"/>
    <w:rsid w:val="001C2B5B"/>
    <w:rsid w:val="001C33D3"/>
    <w:rsid w:val="001C6E69"/>
    <w:rsid w:val="001D05FA"/>
    <w:rsid w:val="001D2694"/>
    <w:rsid w:val="001D2F93"/>
    <w:rsid w:val="001D3558"/>
    <w:rsid w:val="001D5447"/>
    <w:rsid w:val="001D5721"/>
    <w:rsid w:val="001D5817"/>
    <w:rsid w:val="001D603A"/>
    <w:rsid w:val="001D68E9"/>
    <w:rsid w:val="001E027A"/>
    <w:rsid w:val="001E03D5"/>
    <w:rsid w:val="001E0449"/>
    <w:rsid w:val="001E0EF9"/>
    <w:rsid w:val="001E2122"/>
    <w:rsid w:val="001E66EB"/>
    <w:rsid w:val="001E6986"/>
    <w:rsid w:val="001F05BE"/>
    <w:rsid w:val="001F2D62"/>
    <w:rsid w:val="001F3961"/>
    <w:rsid w:val="001F414B"/>
    <w:rsid w:val="001F4CAD"/>
    <w:rsid w:val="001F5285"/>
    <w:rsid w:val="0020122D"/>
    <w:rsid w:val="002016FB"/>
    <w:rsid w:val="00202BD6"/>
    <w:rsid w:val="00202CB2"/>
    <w:rsid w:val="00206780"/>
    <w:rsid w:val="002068B5"/>
    <w:rsid w:val="00207E6D"/>
    <w:rsid w:val="00210BF4"/>
    <w:rsid w:val="00212E09"/>
    <w:rsid w:val="00214806"/>
    <w:rsid w:val="00217044"/>
    <w:rsid w:val="00220948"/>
    <w:rsid w:val="00220C56"/>
    <w:rsid w:val="002217E1"/>
    <w:rsid w:val="002228BC"/>
    <w:rsid w:val="00225BD7"/>
    <w:rsid w:val="00226F45"/>
    <w:rsid w:val="002308A4"/>
    <w:rsid w:val="002317EA"/>
    <w:rsid w:val="00232F00"/>
    <w:rsid w:val="00235169"/>
    <w:rsid w:val="002355B9"/>
    <w:rsid w:val="0023579A"/>
    <w:rsid w:val="00240017"/>
    <w:rsid w:val="00242E71"/>
    <w:rsid w:val="002436D3"/>
    <w:rsid w:val="00245A3C"/>
    <w:rsid w:val="00245E46"/>
    <w:rsid w:val="0024603C"/>
    <w:rsid w:val="00247284"/>
    <w:rsid w:val="002512A3"/>
    <w:rsid w:val="00251B6D"/>
    <w:rsid w:val="00252811"/>
    <w:rsid w:val="00252BB1"/>
    <w:rsid w:val="002545CD"/>
    <w:rsid w:val="00255472"/>
    <w:rsid w:val="002567BB"/>
    <w:rsid w:val="0025790F"/>
    <w:rsid w:val="0026194E"/>
    <w:rsid w:val="00261BFA"/>
    <w:rsid w:val="002629DD"/>
    <w:rsid w:val="00264F43"/>
    <w:rsid w:val="00271316"/>
    <w:rsid w:val="00272BA9"/>
    <w:rsid w:val="00274910"/>
    <w:rsid w:val="00277EC8"/>
    <w:rsid w:val="00282C0F"/>
    <w:rsid w:val="00283650"/>
    <w:rsid w:val="002839C2"/>
    <w:rsid w:val="002841F4"/>
    <w:rsid w:val="00284251"/>
    <w:rsid w:val="0028473A"/>
    <w:rsid w:val="00284D92"/>
    <w:rsid w:val="00285770"/>
    <w:rsid w:val="002863C4"/>
    <w:rsid w:val="00286CD0"/>
    <w:rsid w:val="00287CCC"/>
    <w:rsid w:val="00290CC8"/>
    <w:rsid w:val="002924BA"/>
    <w:rsid w:val="002926B6"/>
    <w:rsid w:val="00292FE5"/>
    <w:rsid w:val="002941E1"/>
    <w:rsid w:val="00296431"/>
    <w:rsid w:val="00297D32"/>
    <w:rsid w:val="002A03F8"/>
    <w:rsid w:val="002A0644"/>
    <w:rsid w:val="002A3288"/>
    <w:rsid w:val="002A6A94"/>
    <w:rsid w:val="002B0514"/>
    <w:rsid w:val="002B0AFC"/>
    <w:rsid w:val="002B5AB4"/>
    <w:rsid w:val="002C01A3"/>
    <w:rsid w:val="002C19E5"/>
    <w:rsid w:val="002C3098"/>
    <w:rsid w:val="002D079B"/>
    <w:rsid w:val="002D3405"/>
    <w:rsid w:val="002D3518"/>
    <w:rsid w:val="002D4371"/>
    <w:rsid w:val="002E08CD"/>
    <w:rsid w:val="002E1E3B"/>
    <w:rsid w:val="002E7001"/>
    <w:rsid w:val="002F0559"/>
    <w:rsid w:val="002F4AE5"/>
    <w:rsid w:val="002F561D"/>
    <w:rsid w:val="002F5965"/>
    <w:rsid w:val="002F7A94"/>
    <w:rsid w:val="002F7CBA"/>
    <w:rsid w:val="00301021"/>
    <w:rsid w:val="00301219"/>
    <w:rsid w:val="00301DCC"/>
    <w:rsid w:val="00302C13"/>
    <w:rsid w:val="00303168"/>
    <w:rsid w:val="003031A4"/>
    <w:rsid w:val="0030382C"/>
    <w:rsid w:val="00303E39"/>
    <w:rsid w:val="00304AE5"/>
    <w:rsid w:val="00307A23"/>
    <w:rsid w:val="0031019F"/>
    <w:rsid w:val="00310227"/>
    <w:rsid w:val="00310ACA"/>
    <w:rsid w:val="003112E8"/>
    <w:rsid w:val="003131D0"/>
    <w:rsid w:val="0031576E"/>
    <w:rsid w:val="0031636B"/>
    <w:rsid w:val="00316464"/>
    <w:rsid w:val="00317024"/>
    <w:rsid w:val="00320FD7"/>
    <w:rsid w:val="003219C7"/>
    <w:rsid w:val="003224BE"/>
    <w:rsid w:val="0032331D"/>
    <w:rsid w:val="003241CD"/>
    <w:rsid w:val="003307FA"/>
    <w:rsid w:val="00332175"/>
    <w:rsid w:val="00332194"/>
    <w:rsid w:val="00333A5B"/>
    <w:rsid w:val="00334C26"/>
    <w:rsid w:val="00335ED5"/>
    <w:rsid w:val="00336065"/>
    <w:rsid w:val="0033750D"/>
    <w:rsid w:val="003403C9"/>
    <w:rsid w:val="00340504"/>
    <w:rsid w:val="003409B8"/>
    <w:rsid w:val="00343804"/>
    <w:rsid w:val="00343C02"/>
    <w:rsid w:val="00344166"/>
    <w:rsid w:val="00344542"/>
    <w:rsid w:val="00344554"/>
    <w:rsid w:val="003458D0"/>
    <w:rsid w:val="00345F77"/>
    <w:rsid w:val="003479ED"/>
    <w:rsid w:val="00350FCD"/>
    <w:rsid w:val="00351E18"/>
    <w:rsid w:val="00352555"/>
    <w:rsid w:val="00353CD9"/>
    <w:rsid w:val="0035466D"/>
    <w:rsid w:val="00354D83"/>
    <w:rsid w:val="003558F0"/>
    <w:rsid w:val="00360982"/>
    <w:rsid w:val="003609B4"/>
    <w:rsid w:val="00360A4A"/>
    <w:rsid w:val="00360E4C"/>
    <w:rsid w:val="003634ED"/>
    <w:rsid w:val="0036352E"/>
    <w:rsid w:val="003635DF"/>
    <w:rsid w:val="00365EFF"/>
    <w:rsid w:val="0037220F"/>
    <w:rsid w:val="00373E08"/>
    <w:rsid w:val="00374F2D"/>
    <w:rsid w:val="00375BB2"/>
    <w:rsid w:val="00376ED0"/>
    <w:rsid w:val="00377C8F"/>
    <w:rsid w:val="003812EA"/>
    <w:rsid w:val="003827E0"/>
    <w:rsid w:val="003856FD"/>
    <w:rsid w:val="00385DAD"/>
    <w:rsid w:val="00387436"/>
    <w:rsid w:val="00390533"/>
    <w:rsid w:val="00393FE5"/>
    <w:rsid w:val="0039404F"/>
    <w:rsid w:val="003A02AE"/>
    <w:rsid w:val="003A13C9"/>
    <w:rsid w:val="003A282F"/>
    <w:rsid w:val="003A2AE4"/>
    <w:rsid w:val="003A5A29"/>
    <w:rsid w:val="003A6084"/>
    <w:rsid w:val="003A6A16"/>
    <w:rsid w:val="003A7DFC"/>
    <w:rsid w:val="003B0B17"/>
    <w:rsid w:val="003B2521"/>
    <w:rsid w:val="003B491A"/>
    <w:rsid w:val="003B57B0"/>
    <w:rsid w:val="003B7630"/>
    <w:rsid w:val="003C1B63"/>
    <w:rsid w:val="003C6A81"/>
    <w:rsid w:val="003C6DD1"/>
    <w:rsid w:val="003C771D"/>
    <w:rsid w:val="003D192D"/>
    <w:rsid w:val="003D5E47"/>
    <w:rsid w:val="003D7623"/>
    <w:rsid w:val="003E023E"/>
    <w:rsid w:val="003E0407"/>
    <w:rsid w:val="003E06C2"/>
    <w:rsid w:val="003E2CB7"/>
    <w:rsid w:val="003E50FC"/>
    <w:rsid w:val="003E6C1F"/>
    <w:rsid w:val="003E7DDD"/>
    <w:rsid w:val="003F210E"/>
    <w:rsid w:val="003F4654"/>
    <w:rsid w:val="003F4EBA"/>
    <w:rsid w:val="003F7FE3"/>
    <w:rsid w:val="00400BB2"/>
    <w:rsid w:val="00400F8E"/>
    <w:rsid w:val="004018BB"/>
    <w:rsid w:val="00403334"/>
    <w:rsid w:val="00407EF0"/>
    <w:rsid w:val="00411729"/>
    <w:rsid w:val="00412538"/>
    <w:rsid w:val="004129C2"/>
    <w:rsid w:val="00412B4B"/>
    <w:rsid w:val="004135C2"/>
    <w:rsid w:val="004212F1"/>
    <w:rsid w:val="004216ED"/>
    <w:rsid w:val="0042292D"/>
    <w:rsid w:val="0042336A"/>
    <w:rsid w:val="00423C0A"/>
    <w:rsid w:val="00426770"/>
    <w:rsid w:val="00426D55"/>
    <w:rsid w:val="00430485"/>
    <w:rsid w:val="00431096"/>
    <w:rsid w:val="0043167E"/>
    <w:rsid w:val="00433EE7"/>
    <w:rsid w:val="00434098"/>
    <w:rsid w:val="00434C4B"/>
    <w:rsid w:val="00436311"/>
    <w:rsid w:val="00436BCC"/>
    <w:rsid w:val="00440031"/>
    <w:rsid w:val="00440207"/>
    <w:rsid w:val="00445231"/>
    <w:rsid w:val="0044561E"/>
    <w:rsid w:val="00445E60"/>
    <w:rsid w:val="00450472"/>
    <w:rsid w:val="00452D5E"/>
    <w:rsid w:val="00454100"/>
    <w:rsid w:val="0045452F"/>
    <w:rsid w:val="00454C53"/>
    <w:rsid w:val="00455994"/>
    <w:rsid w:val="004562C2"/>
    <w:rsid w:val="004604C2"/>
    <w:rsid w:val="00462FE8"/>
    <w:rsid w:val="00463289"/>
    <w:rsid w:val="00465C2D"/>
    <w:rsid w:val="004663D2"/>
    <w:rsid w:val="004709AF"/>
    <w:rsid w:val="00470B89"/>
    <w:rsid w:val="00476989"/>
    <w:rsid w:val="00484C43"/>
    <w:rsid w:val="00484FF5"/>
    <w:rsid w:val="00485556"/>
    <w:rsid w:val="00487460"/>
    <w:rsid w:val="00487C53"/>
    <w:rsid w:val="00490EC8"/>
    <w:rsid w:val="00491F86"/>
    <w:rsid w:val="004941B8"/>
    <w:rsid w:val="00494300"/>
    <w:rsid w:val="00495C13"/>
    <w:rsid w:val="00496685"/>
    <w:rsid w:val="00497090"/>
    <w:rsid w:val="004A0320"/>
    <w:rsid w:val="004A0C9F"/>
    <w:rsid w:val="004A1F05"/>
    <w:rsid w:val="004A559E"/>
    <w:rsid w:val="004B0F09"/>
    <w:rsid w:val="004B0F18"/>
    <w:rsid w:val="004B487D"/>
    <w:rsid w:val="004B55D9"/>
    <w:rsid w:val="004B6AFA"/>
    <w:rsid w:val="004B7872"/>
    <w:rsid w:val="004C1915"/>
    <w:rsid w:val="004C1D10"/>
    <w:rsid w:val="004C2C8C"/>
    <w:rsid w:val="004C4055"/>
    <w:rsid w:val="004C4B54"/>
    <w:rsid w:val="004C5B92"/>
    <w:rsid w:val="004C5C33"/>
    <w:rsid w:val="004C5EC5"/>
    <w:rsid w:val="004D14CB"/>
    <w:rsid w:val="004D1DA7"/>
    <w:rsid w:val="004D2493"/>
    <w:rsid w:val="004D4180"/>
    <w:rsid w:val="004D57F0"/>
    <w:rsid w:val="004D5D2C"/>
    <w:rsid w:val="004D72A2"/>
    <w:rsid w:val="004E3A9F"/>
    <w:rsid w:val="004E6032"/>
    <w:rsid w:val="004E7903"/>
    <w:rsid w:val="004F068E"/>
    <w:rsid w:val="004F25EF"/>
    <w:rsid w:val="004F6331"/>
    <w:rsid w:val="004F73DB"/>
    <w:rsid w:val="005011E4"/>
    <w:rsid w:val="005039D7"/>
    <w:rsid w:val="00503A6D"/>
    <w:rsid w:val="00503CA7"/>
    <w:rsid w:val="00505D8B"/>
    <w:rsid w:val="005072D4"/>
    <w:rsid w:val="00511B3A"/>
    <w:rsid w:val="00513192"/>
    <w:rsid w:val="00514979"/>
    <w:rsid w:val="005175FE"/>
    <w:rsid w:val="00521015"/>
    <w:rsid w:val="0052362A"/>
    <w:rsid w:val="00524E26"/>
    <w:rsid w:val="005253F1"/>
    <w:rsid w:val="005321DE"/>
    <w:rsid w:val="00532647"/>
    <w:rsid w:val="00533300"/>
    <w:rsid w:val="00536204"/>
    <w:rsid w:val="00537BD9"/>
    <w:rsid w:val="005429EA"/>
    <w:rsid w:val="00543193"/>
    <w:rsid w:val="00543CE9"/>
    <w:rsid w:val="0054456B"/>
    <w:rsid w:val="00545B63"/>
    <w:rsid w:val="00546335"/>
    <w:rsid w:val="00546A10"/>
    <w:rsid w:val="00546E33"/>
    <w:rsid w:val="0054772A"/>
    <w:rsid w:val="00550E9E"/>
    <w:rsid w:val="0055157E"/>
    <w:rsid w:val="005534F1"/>
    <w:rsid w:val="00556749"/>
    <w:rsid w:val="0056025D"/>
    <w:rsid w:val="00562DE6"/>
    <w:rsid w:val="0056361C"/>
    <w:rsid w:val="00564943"/>
    <w:rsid w:val="005666FB"/>
    <w:rsid w:val="00570A68"/>
    <w:rsid w:val="00570F3C"/>
    <w:rsid w:val="00573A72"/>
    <w:rsid w:val="00573A9F"/>
    <w:rsid w:val="00574594"/>
    <w:rsid w:val="00575F92"/>
    <w:rsid w:val="00576E73"/>
    <w:rsid w:val="0057752D"/>
    <w:rsid w:val="005775DA"/>
    <w:rsid w:val="00577C32"/>
    <w:rsid w:val="00582435"/>
    <w:rsid w:val="00584866"/>
    <w:rsid w:val="00584F3D"/>
    <w:rsid w:val="00585280"/>
    <w:rsid w:val="0058552F"/>
    <w:rsid w:val="00586BF3"/>
    <w:rsid w:val="00587B2B"/>
    <w:rsid w:val="00593E82"/>
    <w:rsid w:val="00594397"/>
    <w:rsid w:val="005944D7"/>
    <w:rsid w:val="00594EED"/>
    <w:rsid w:val="0059639D"/>
    <w:rsid w:val="00596B8E"/>
    <w:rsid w:val="005A21BD"/>
    <w:rsid w:val="005A69FA"/>
    <w:rsid w:val="005A6BDA"/>
    <w:rsid w:val="005A7E01"/>
    <w:rsid w:val="005B12BC"/>
    <w:rsid w:val="005B61E3"/>
    <w:rsid w:val="005C281B"/>
    <w:rsid w:val="005C2BAC"/>
    <w:rsid w:val="005C37CE"/>
    <w:rsid w:val="005C55A1"/>
    <w:rsid w:val="005C5CE8"/>
    <w:rsid w:val="005C5CFB"/>
    <w:rsid w:val="005C6C51"/>
    <w:rsid w:val="005C761D"/>
    <w:rsid w:val="005D0604"/>
    <w:rsid w:val="005D19CE"/>
    <w:rsid w:val="005D215F"/>
    <w:rsid w:val="005D2356"/>
    <w:rsid w:val="005D2C3E"/>
    <w:rsid w:val="005D71A9"/>
    <w:rsid w:val="005D780E"/>
    <w:rsid w:val="005E18F9"/>
    <w:rsid w:val="005E2235"/>
    <w:rsid w:val="005E414C"/>
    <w:rsid w:val="005E5942"/>
    <w:rsid w:val="005E694F"/>
    <w:rsid w:val="005F0C8C"/>
    <w:rsid w:val="005F1D2C"/>
    <w:rsid w:val="005F2556"/>
    <w:rsid w:val="005F2749"/>
    <w:rsid w:val="005F3D2D"/>
    <w:rsid w:val="005F548C"/>
    <w:rsid w:val="005F72D3"/>
    <w:rsid w:val="005F7349"/>
    <w:rsid w:val="005F7E1A"/>
    <w:rsid w:val="00600811"/>
    <w:rsid w:val="00602D2A"/>
    <w:rsid w:val="00605E32"/>
    <w:rsid w:val="00613901"/>
    <w:rsid w:val="006150E2"/>
    <w:rsid w:val="006158FA"/>
    <w:rsid w:val="00615C12"/>
    <w:rsid w:val="00616F2A"/>
    <w:rsid w:val="00617631"/>
    <w:rsid w:val="00617DF7"/>
    <w:rsid w:val="00623B60"/>
    <w:rsid w:val="00625B4A"/>
    <w:rsid w:val="00626D07"/>
    <w:rsid w:val="00626D6D"/>
    <w:rsid w:val="006311CB"/>
    <w:rsid w:val="0063168E"/>
    <w:rsid w:val="00632606"/>
    <w:rsid w:val="006341D0"/>
    <w:rsid w:val="0063529D"/>
    <w:rsid w:val="00636785"/>
    <w:rsid w:val="00636E94"/>
    <w:rsid w:val="00637F6C"/>
    <w:rsid w:val="006401E7"/>
    <w:rsid w:val="0064166F"/>
    <w:rsid w:val="00642E27"/>
    <w:rsid w:val="00644171"/>
    <w:rsid w:val="0064595C"/>
    <w:rsid w:val="00645BF7"/>
    <w:rsid w:val="006474D6"/>
    <w:rsid w:val="00651443"/>
    <w:rsid w:val="00651482"/>
    <w:rsid w:val="00651700"/>
    <w:rsid w:val="00652932"/>
    <w:rsid w:val="00653E6E"/>
    <w:rsid w:val="006547C0"/>
    <w:rsid w:val="00654C89"/>
    <w:rsid w:val="006575B3"/>
    <w:rsid w:val="006610ED"/>
    <w:rsid w:val="0066110E"/>
    <w:rsid w:val="00661A74"/>
    <w:rsid w:val="00663E9B"/>
    <w:rsid w:val="00665789"/>
    <w:rsid w:val="006657C6"/>
    <w:rsid w:val="00667801"/>
    <w:rsid w:val="006717EE"/>
    <w:rsid w:val="00671803"/>
    <w:rsid w:val="00675435"/>
    <w:rsid w:val="006760ED"/>
    <w:rsid w:val="00677BCF"/>
    <w:rsid w:val="006801A5"/>
    <w:rsid w:val="006805DD"/>
    <w:rsid w:val="0068205F"/>
    <w:rsid w:val="00685C8B"/>
    <w:rsid w:val="00687589"/>
    <w:rsid w:val="00687D47"/>
    <w:rsid w:val="00690126"/>
    <w:rsid w:val="00691B4C"/>
    <w:rsid w:val="00691D4F"/>
    <w:rsid w:val="00692589"/>
    <w:rsid w:val="0069273D"/>
    <w:rsid w:val="006965F7"/>
    <w:rsid w:val="00697023"/>
    <w:rsid w:val="00697C2E"/>
    <w:rsid w:val="006A0785"/>
    <w:rsid w:val="006A0C85"/>
    <w:rsid w:val="006A385B"/>
    <w:rsid w:val="006A476A"/>
    <w:rsid w:val="006A5340"/>
    <w:rsid w:val="006A74DC"/>
    <w:rsid w:val="006A760B"/>
    <w:rsid w:val="006A7AEC"/>
    <w:rsid w:val="006A7FBD"/>
    <w:rsid w:val="006B0723"/>
    <w:rsid w:val="006B096E"/>
    <w:rsid w:val="006B2FA2"/>
    <w:rsid w:val="006B3811"/>
    <w:rsid w:val="006B5E36"/>
    <w:rsid w:val="006B65D9"/>
    <w:rsid w:val="006B6FAD"/>
    <w:rsid w:val="006C06EE"/>
    <w:rsid w:val="006C0E5E"/>
    <w:rsid w:val="006C1E58"/>
    <w:rsid w:val="006C1F3A"/>
    <w:rsid w:val="006C4A51"/>
    <w:rsid w:val="006C5DD4"/>
    <w:rsid w:val="006D0941"/>
    <w:rsid w:val="006D16BC"/>
    <w:rsid w:val="006D4AC9"/>
    <w:rsid w:val="006D4DE4"/>
    <w:rsid w:val="006D6949"/>
    <w:rsid w:val="006D7AE5"/>
    <w:rsid w:val="006E0645"/>
    <w:rsid w:val="006E0906"/>
    <w:rsid w:val="006E0ABD"/>
    <w:rsid w:val="006E2D09"/>
    <w:rsid w:val="006E31D0"/>
    <w:rsid w:val="006E7FF8"/>
    <w:rsid w:val="006F1438"/>
    <w:rsid w:val="006F2392"/>
    <w:rsid w:val="006F30AE"/>
    <w:rsid w:val="006F3422"/>
    <w:rsid w:val="006F3650"/>
    <w:rsid w:val="006F7B3B"/>
    <w:rsid w:val="0070018E"/>
    <w:rsid w:val="007002D6"/>
    <w:rsid w:val="00701C81"/>
    <w:rsid w:val="00702DE0"/>
    <w:rsid w:val="00703963"/>
    <w:rsid w:val="00704D93"/>
    <w:rsid w:val="0070570F"/>
    <w:rsid w:val="007069F3"/>
    <w:rsid w:val="0070731D"/>
    <w:rsid w:val="00707CC6"/>
    <w:rsid w:val="00712993"/>
    <w:rsid w:val="007133AE"/>
    <w:rsid w:val="007134D6"/>
    <w:rsid w:val="007143E7"/>
    <w:rsid w:val="00714FFE"/>
    <w:rsid w:val="00722AD7"/>
    <w:rsid w:val="00722FD3"/>
    <w:rsid w:val="007237A7"/>
    <w:rsid w:val="007256AF"/>
    <w:rsid w:val="007261AD"/>
    <w:rsid w:val="00727781"/>
    <w:rsid w:val="00730E3A"/>
    <w:rsid w:val="007327D6"/>
    <w:rsid w:val="00732C27"/>
    <w:rsid w:val="007337D5"/>
    <w:rsid w:val="00733933"/>
    <w:rsid w:val="00735472"/>
    <w:rsid w:val="007355A4"/>
    <w:rsid w:val="00735970"/>
    <w:rsid w:val="00736308"/>
    <w:rsid w:val="00736D09"/>
    <w:rsid w:val="00736D49"/>
    <w:rsid w:val="0073715B"/>
    <w:rsid w:val="00743188"/>
    <w:rsid w:val="00744E1B"/>
    <w:rsid w:val="00751209"/>
    <w:rsid w:val="007530A6"/>
    <w:rsid w:val="00754214"/>
    <w:rsid w:val="00756A46"/>
    <w:rsid w:val="00756D29"/>
    <w:rsid w:val="007570F8"/>
    <w:rsid w:val="007627D8"/>
    <w:rsid w:val="00763C68"/>
    <w:rsid w:val="00766055"/>
    <w:rsid w:val="00767BB9"/>
    <w:rsid w:val="007723E3"/>
    <w:rsid w:val="0077260A"/>
    <w:rsid w:val="00772BFC"/>
    <w:rsid w:val="00773573"/>
    <w:rsid w:val="00775DD5"/>
    <w:rsid w:val="007812A6"/>
    <w:rsid w:val="00781DE0"/>
    <w:rsid w:val="00784138"/>
    <w:rsid w:val="007846FB"/>
    <w:rsid w:val="00784C74"/>
    <w:rsid w:val="00785162"/>
    <w:rsid w:val="007852B8"/>
    <w:rsid w:val="007854E7"/>
    <w:rsid w:val="00787066"/>
    <w:rsid w:val="00797769"/>
    <w:rsid w:val="007A11A3"/>
    <w:rsid w:val="007A1D34"/>
    <w:rsid w:val="007A21B8"/>
    <w:rsid w:val="007A2633"/>
    <w:rsid w:val="007A3116"/>
    <w:rsid w:val="007A62AD"/>
    <w:rsid w:val="007B1350"/>
    <w:rsid w:val="007B56F2"/>
    <w:rsid w:val="007B5C3D"/>
    <w:rsid w:val="007B7AEB"/>
    <w:rsid w:val="007C00E7"/>
    <w:rsid w:val="007C117C"/>
    <w:rsid w:val="007C168A"/>
    <w:rsid w:val="007C5D30"/>
    <w:rsid w:val="007C5E50"/>
    <w:rsid w:val="007C611A"/>
    <w:rsid w:val="007C7B5C"/>
    <w:rsid w:val="007D0869"/>
    <w:rsid w:val="007D0EDA"/>
    <w:rsid w:val="007D1AB3"/>
    <w:rsid w:val="007D2C12"/>
    <w:rsid w:val="007D4C1A"/>
    <w:rsid w:val="007E08DD"/>
    <w:rsid w:val="007E0983"/>
    <w:rsid w:val="007E1268"/>
    <w:rsid w:val="007E1441"/>
    <w:rsid w:val="007E51DA"/>
    <w:rsid w:val="007E5474"/>
    <w:rsid w:val="007E72D2"/>
    <w:rsid w:val="007E76CF"/>
    <w:rsid w:val="007F12BC"/>
    <w:rsid w:val="007F3507"/>
    <w:rsid w:val="007F4750"/>
    <w:rsid w:val="007F5616"/>
    <w:rsid w:val="008003F2"/>
    <w:rsid w:val="00800D9B"/>
    <w:rsid w:val="00801227"/>
    <w:rsid w:val="00802FA0"/>
    <w:rsid w:val="0081233E"/>
    <w:rsid w:val="00812BA4"/>
    <w:rsid w:val="00813F97"/>
    <w:rsid w:val="00814083"/>
    <w:rsid w:val="0081685A"/>
    <w:rsid w:val="008200B9"/>
    <w:rsid w:val="008212B7"/>
    <w:rsid w:val="00823077"/>
    <w:rsid w:val="00823EC1"/>
    <w:rsid w:val="00826D96"/>
    <w:rsid w:val="0083011D"/>
    <w:rsid w:val="00830561"/>
    <w:rsid w:val="008310D7"/>
    <w:rsid w:val="00832114"/>
    <w:rsid w:val="008325C1"/>
    <w:rsid w:val="00836700"/>
    <w:rsid w:val="008373FA"/>
    <w:rsid w:val="00837A74"/>
    <w:rsid w:val="00841217"/>
    <w:rsid w:val="008414FC"/>
    <w:rsid w:val="00842204"/>
    <w:rsid w:val="008423C8"/>
    <w:rsid w:val="00844737"/>
    <w:rsid w:val="00845335"/>
    <w:rsid w:val="00845636"/>
    <w:rsid w:val="00845A65"/>
    <w:rsid w:val="00845D3C"/>
    <w:rsid w:val="0085157F"/>
    <w:rsid w:val="008524FA"/>
    <w:rsid w:val="00853C2F"/>
    <w:rsid w:val="0085555B"/>
    <w:rsid w:val="00856DBA"/>
    <w:rsid w:val="008575AF"/>
    <w:rsid w:val="00857B79"/>
    <w:rsid w:val="008600BF"/>
    <w:rsid w:val="00862842"/>
    <w:rsid w:val="00863E01"/>
    <w:rsid w:val="0087088D"/>
    <w:rsid w:val="00870F9B"/>
    <w:rsid w:val="00871F17"/>
    <w:rsid w:val="00877478"/>
    <w:rsid w:val="00880718"/>
    <w:rsid w:val="00882693"/>
    <w:rsid w:val="00882DA6"/>
    <w:rsid w:val="00883B48"/>
    <w:rsid w:val="00885200"/>
    <w:rsid w:val="0088696C"/>
    <w:rsid w:val="00886AE4"/>
    <w:rsid w:val="008908A1"/>
    <w:rsid w:val="008949A2"/>
    <w:rsid w:val="008962BC"/>
    <w:rsid w:val="008973CE"/>
    <w:rsid w:val="00897BDF"/>
    <w:rsid w:val="008A08EB"/>
    <w:rsid w:val="008A110C"/>
    <w:rsid w:val="008A3832"/>
    <w:rsid w:val="008A3BEE"/>
    <w:rsid w:val="008A43F2"/>
    <w:rsid w:val="008A628D"/>
    <w:rsid w:val="008A751F"/>
    <w:rsid w:val="008B0D6A"/>
    <w:rsid w:val="008B27BC"/>
    <w:rsid w:val="008B3663"/>
    <w:rsid w:val="008B4F7A"/>
    <w:rsid w:val="008B5B38"/>
    <w:rsid w:val="008B6FEC"/>
    <w:rsid w:val="008C037D"/>
    <w:rsid w:val="008C3544"/>
    <w:rsid w:val="008C42A7"/>
    <w:rsid w:val="008C4358"/>
    <w:rsid w:val="008C43A4"/>
    <w:rsid w:val="008C49E8"/>
    <w:rsid w:val="008C4B77"/>
    <w:rsid w:val="008D28C1"/>
    <w:rsid w:val="008D2FAE"/>
    <w:rsid w:val="008D3447"/>
    <w:rsid w:val="008D3E36"/>
    <w:rsid w:val="008D5189"/>
    <w:rsid w:val="008D7858"/>
    <w:rsid w:val="008E064F"/>
    <w:rsid w:val="008E1641"/>
    <w:rsid w:val="008E3DA0"/>
    <w:rsid w:val="008E52FB"/>
    <w:rsid w:val="008E78EB"/>
    <w:rsid w:val="008E7C83"/>
    <w:rsid w:val="008F0787"/>
    <w:rsid w:val="008F3307"/>
    <w:rsid w:val="008F3D69"/>
    <w:rsid w:val="008F5311"/>
    <w:rsid w:val="008F5571"/>
    <w:rsid w:val="008F5CEE"/>
    <w:rsid w:val="008F7565"/>
    <w:rsid w:val="0090084D"/>
    <w:rsid w:val="0090136B"/>
    <w:rsid w:val="00901BEB"/>
    <w:rsid w:val="00905AE6"/>
    <w:rsid w:val="009071CA"/>
    <w:rsid w:val="00915D0E"/>
    <w:rsid w:val="0092035F"/>
    <w:rsid w:val="00921302"/>
    <w:rsid w:val="00922503"/>
    <w:rsid w:val="00923A4B"/>
    <w:rsid w:val="0092542F"/>
    <w:rsid w:val="0092605A"/>
    <w:rsid w:val="00926B2E"/>
    <w:rsid w:val="009307CF"/>
    <w:rsid w:val="00933D4E"/>
    <w:rsid w:val="00935DB3"/>
    <w:rsid w:val="00936258"/>
    <w:rsid w:val="009364E7"/>
    <w:rsid w:val="00936F33"/>
    <w:rsid w:val="00937075"/>
    <w:rsid w:val="00940751"/>
    <w:rsid w:val="00941419"/>
    <w:rsid w:val="00941C62"/>
    <w:rsid w:val="009429D7"/>
    <w:rsid w:val="0094391A"/>
    <w:rsid w:val="00943AD1"/>
    <w:rsid w:val="0094495F"/>
    <w:rsid w:val="00950C81"/>
    <w:rsid w:val="0095227A"/>
    <w:rsid w:val="0095429B"/>
    <w:rsid w:val="00956597"/>
    <w:rsid w:val="009567D8"/>
    <w:rsid w:val="009567EE"/>
    <w:rsid w:val="00956E51"/>
    <w:rsid w:val="00956FE4"/>
    <w:rsid w:val="0095793F"/>
    <w:rsid w:val="00957A56"/>
    <w:rsid w:val="009607AD"/>
    <w:rsid w:val="0096259A"/>
    <w:rsid w:val="00964507"/>
    <w:rsid w:val="00967833"/>
    <w:rsid w:val="0097011B"/>
    <w:rsid w:val="0097104A"/>
    <w:rsid w:val="00973AA4"/>
    <w:rsid w:val="0097417D"/>
    <w:rsid w:val="00974F13"/>
    <w:rsid w:val="009753E3"/>
    <w:rsid w:val="009754D2"/>
    <w:rsid w:val="009755FC"/>
    <w:rsid w:val="0097594E"/>
    <w:rsid w:val="009777F3"/>
    <w:rsid w:val="00980ABC"/>
    <w:rsid w:val="00980FF4"/>
    <w:rsid w:val="009820CF"/>
    <w:rsid w:val="00982CE4"/>
    <w:rsid w:val="00984DC6"/>
    <w:rsid w:val="009865F1"/>
    <w:rsid w:val="009872FE"/>
    <w:rsid w:val="00991248"/>
    <w:rsid w:val="00991C4D"/>
    <w:rsid w:val="00995FD6"/>
    <w:rsid w:val="00996B4D"/>
    <w:rsid w:val="009973E4"/>
    <w:rsid w:val="009A28C1"/>
    <w:rsid w:val="009A63EB"/>
    <w:rsid w:val="009A6981"/>
    <w:rsid w:val="009A7097"/>
    <w:rsid w:val="009B028B"/>
    <w:rsid w:val="009B03F9"/>
    <w:rsid w:val="009B126E"/>
    <w:rsid w:val="009B2DB4"/>
    <w:rsid w:val="009B312F"/>
    <w:rsid w:val="009B394F"/>
    <w:rsid w:val="009B39B5"/>
    <w:rsid w:val="009B45DB"/>
    <w:rsid w:val="009B46B3"/>
    <w:rsid w:val="009B6D7D"/>
    <w:rsid w:val="009C00D6"/>
    <w:rsid w:val="009C14C2"/>
    <w:rsid w:val="009C6E1C"/>
    <w:rsid w:val="009D30CA"/>
    <w:rsid w:val="009D46FA"/>
    <w:rsid w:val="009D4D2A"/>
    <w:rsid w:val="009D4EF5"/>
    <w:rsid w:val="009D54C0"/>
    <w:rsid w:val="009D6404"/>
    <w:rsid w:val="009D6700"/>
    <w:rsid w:val="009D6826"/>
    <w:rsid w:val="009D715B"/>
    <w:rsid w:val="009D7BAC"/>
    <w:rsid w:val="009E21E6"/>
    <w:rsid w:val="009E3CF2"/>
    <w:rsid w:val="009E4449"/>
    <w:rsid w:val="009E60C4"/>
    <w:rsid w:val="009F1FA7"/>
    <w:rsid w:val="009F209C"/>
    <w:rsid w:val="009F27C7"/>
    <w:rsid w:val="009F49B3"/>
    <w:rsid w:val="009F5A29"/>
    <w:rsid w:val="009F6049"/>
    <w:rsid w:val="009F7207"/>
    <w:rsid w:val="009F7646"/>
    <w:rsid w:val="009F783E"/>
    <w:rsid w:val="00A00AB1"/>
    <w:rsid w:val="00A00B1A"/>
    <w:rsid w:val="00A00E70"/>
    <w:rsid w:val="00A03C78"/>
    <w:rsid w:val="00A03D5C"/>
    <w:rsid w:val="00A044E2"/>
    <w:rsid w:val="00A10F15"/>
    <w:rsid w:val="00A12FF5"/>
    <w:rsid w:val="00A174A6"/>
    <w:rsid w:val="00A175C5"/>
    <w:rsid w:val="00A2118B"/>
    <w:rsid w:val="00A22223"/>
    <w:rsid w:val="00A2660E"/>
    <w:rsid w:val="00A30414"/>
    <w:rsid w:val="00A30C67"/>
    <w:rsid w:val="00A30E0C"/>
    <w:rsid w:val="00A31B4E"/>
    <w:rsid w:val="00A32FEB"/>
    <w:rsid w:val="00A354D2"/>
    <w:rsid w:val="00A4079E"/>
    <w:rsid w:val="00A40EA3"/>
    <w:rsid w:val="00A41049"/>
    <w:rsid w:val="00A43B83"/>
    <w:rsid w:val="00A44E49"/>
    <w:rsid w:val="00A45101"/>
    <w:rsid w:val="00A47069"/>
    <w:rsid w:val="00A50E7E"/>
    <w:rsid w:val="00A523BC"/>
    <w:rsid w:val="00A5273F"/>
    <w:rsid w:val="00A531C6"/>
    <w:rsid w:val="00A57394"/>
    <w:rsid w:val="00A57D6A"/>
    <w:rsid w:val="00A6003B"/>
    <w:rsid w:val="00A62D88"/>
    <w:rsid w:val="00A6686F"/>
    <w:rsid w:val="00A70873"/>
    <w:rsid w:val="00A70C70"/>
    <w:rsid w:val="00A71F1F"/>
    <w:rsid w:val="00A72E13"/>
    <w:rsid w:val="00A73A1B"/>
    <w:rsid w:val="00A753B4"/>
    <w:rsid w:val="00A75577"/>
    <w:rsid w:val="00A76202"/>
    <w:rsid w:val="00A768FF"/>
    <w:rsid w:val="00A770C6"/>
    <w:rsid w:val="00A77614"/>
    <w:rsid w:val="00A80476"/>
    <w:rsid w:val="00A83A35"/>
    <w:rsid w:val="00A87685"/>
    <w:rsid w:val="00A8796A"/>
    <w:rsid w:val="00A87AA9"/>
    <w:rsid w:val="00A87D24"/>
    <w:rsid w:val="00A904F1"/>
    <w:rsid w:val="00A93AEA"/>
    <w:rsid w:val="00A961C4"/>
    <w:rsid w:val="00A972C7"/>
    <w:rsid w:val="00AA0532"/>
    <w:rsid w:val="00AA08D4"/>
    <w:rsid w:val="00AA2E4F"/>
    <w:rsid w:val="00AA5E55"/>
    <w:rsid w:val="00AA68FE"/>
    <w:rsid w:val="00AA79B6"/>
    <w:rsid w:val="00AA79F1"/>
    <w:rsid w:val="00AA7B47"/>
    <w:rsid w:val="00AA7E24"/>
    <w:rsid w:val="00AB0F36"/>
    <w:rsid w:val="00AB30E2"/>
    <w:rsid w:val="00AB33E0"/>
    <w:rsid w:val="00AB4597"/>
    <w:rsid w:val="00AB733E"/>
    <w:rsid w:val="00AC01BC"/>
    <w:rsid w:val="00AC08F3"/>
    <w:rsid w:val="00AC1502"/>
    <w:rsid w:val="00AC1AD9"/>
    <w:rsid w:val="00AC423C"/>
    <w:rsid w:val="00AC5CCC"/>
    <w:rsid w:val="00AC733C"/>
    <w:rsid w:val="00AC79DB"/>
    <w:rsid w:val="00AC7DA7"/>
    <w:rsid w:val="00AD012A"/>
    <w:rsid w:val="00AD0AD3"/>
    <w:rsid w:val="00AD0ED7"/>
    <w:rsid w:val="00AD10FE"/>
    <w:rsid w:val="00AD2045"/>
    <w:rsid w:val="00AD58A1"/>
    <w:rsid w:val="00AD6036"/>
    <w:rsid w:val="00AE00CC"/>
    <w:rsid w:val="00AE73A8"/>
    <w:rsid w:val="00AF0307"/>
    <w:rsid w:val="00AF1944"/>
    <w:rsid w:val="00AF1EDE"/>
    <w:rsid w:val="00AF2615"/>
    <w:rsid w:val="00AF41C7"/>
    <w:rsid w:val="00B02167"/>
    <w:rsid w:val="00B02374"/>
    <w:rsid w:val="00B025B5"/>
    <w:rsid w:val="00B02919"/>
    <w:rsid w:val="00B044A4"/>
    <w:rsid w:val="00B04DA1"/>
    <w:rsid w:val="00B05118"/>
    <w:rsid w:val="00B0531A"/>
    <w:rsid w:val="00B142BC"/>
    <w:rsid w:val="00B147A2"/>
    <w:rsid w:val="00B21F36"/>
    <w:rsid w:val="00B24FF8"/>
    <w:rsid w:val="00B27946"/>
    <w:rsid w:val="00B319EC"/>
    <w:rsid w:val="00B319FD"/>
    <w:rsid w:val="00B31C4F"/>
    <w:rsid w:val="00B36389"/>
    <w:rsid w:val="00B36A39"/>
    <w:rsid w:val="00B42035"/>
    <w:rsid w:val="00B4227D"/>
    <w:rsid w:val="00B4389D"/>
    <w:rsid w:val="00B43A7C"/>
    <w:rsid w:val="00B43C73"/>
    <w:rsid w:val="00B51B10"/>
    <w:rsid w:val="00B53F5F"/>
    <w:rsid w:val="00B541DE"/>
    <w:rsid w:val="00B5605C"/>
    <w:rsid w:val="00B5795B"/>
    <w:rsid w:val="00B57EA9"/>
    <w:rsid w:val="00B61B8B"/>
    <w:rsid w:val="00B62B1F"/>
    <w:rsid w:val="00B634A3"/>
    <w:rsid w:val="00B65FAD"/>
    <w:rsid w:val="00B66610"/>
    <w:rsid w:val="00B66C69"/>
    <w:rsid w:val="00B7344E"/>
    <w:rsid w:val="00B770B1"/>
    <w:rsid w:val="00B8134F"/>
    <w:rsid w:val="00B8313F"/>
    <w:rsid w:val="00B84018"/>
    <w:rsid w:val="00B84952"/>
    <w:rsid w:val="00B86790"/>
    <w:rsid w:val="00B86ECE"/>
    <w:rsid w:val="00B86FE9"/>
    <w:rsid w:val="00B91725"/>
    <w:rsid w:val="00B9275A"/>
    <w:rsid w:val="00B9385E"/>
    <w:rsid w:val="00B93B1F"/>
    <w:rsid w:val="00B93B54"/>
    <w:rsid w:val="00B9477F"/>
    <w:rsid w:val="00B961B1"/>
    <w:rsid w:val="00B97EA3"/>
    <w:rsid w:val="00B97F31"/>
    <w:rsid w:val="00BA0302"/>
    <w:rsid w:val="00BA07FC"/>
    <w:rsid w:val="00BA1162"/>
    <w:rsid w:val="00BA43BF"/>
    <w:rsid w:val="00BA5A69"/>
    <w:rsid w:val="00BA6863"/>
    <w:rsid w:val="00BA7024"/>
    <w:rsid w:val="00BA7EAF"/>
    <w:rsid w:val="00BB2778"/>
    <w:rsid w:val="00BB2A04"/>
    <w:rsid w:val="00BB3EB2"/>
    <w:rsid w:val="00BB4F7F"/>
    <w:rsid w:val="00BB5672"/>
    <w:rsid w:val="00BB5F71"/>
    <w:rsid w:val="00BC151F"/>
    <w:rsid w:val="00BC1EEC"/>
    <w:rsid w:val="00BC38F9"/>
    <w:rsid w:val="00BC5D0A"/>
    <w:rsid w:val="00BC6198"/>
    <w:rsid w:val="00BC6BC7"/>
    <w:rsid w:val="00BC7CF9"/>
    <w:rsid w:val="00BC7D33"/>
    <w:rsid w:val="00BD0791"/>
    <w:rsid w:val="00BD0B97"/>
    <w:rsid w:val="00BD12E7"/>
    <w:rsid w:val="00BD2681"/>
    <w:rsid w:val="00BD5107"/>
    <w:rsid w:val="00BD5168"/>
    <w:rsid w:val="00BD6E59"/>
    <w:rsid w:val="00BD76B3"/>
    <w:rsid w:val="00BE0877"/>
    <w:rsid w:val="00BE2310"/>
    <w:rsid w:val="00BE2E10"/>
    <w:rsid w:val="00BE3803"/>
    <w:rsid w:val="00BE4164"/>
    <w:rsid w:val="00BF0FD6"/>
    <w:rsid w:val="00BF235D"/>
    <w:rsid w:val="00BF382F"/>
    <w:rsid w:val="00BF4536"/>
    <w:rsid w:val="00BF4F74"/>
    <w:rsid w:val="00BF5EDA"/>
    <w:rsid w:val="00BF66E8"/>
    <w:rsid w:val="00BF678C"/>
    <w:rsid w:val="00BF6849"/>
    <w:rsid w:val="00BF7122"/>
    <w:rsid w:val="00C00F66"/>
    <w:rsid w:val="00C0154E"/>
    <w:rsid w:val="00C0208E"/>
    <w:rsid w:val="00C03FDD"/>
    <w:rsid w:val="00C04931"/>
    <w:rsid w:val="00C04A1D"/>
    <w:rsid w:val="00C04ADE"/>
    <w:rsid w:val="00C10869"/>
    <w:rsid w:val="00C10DB4"/>
    <w:rsid w:val="00C11654"/>
    <w:rsid w:val="00C11691"/>
    <w:rsid w:val="00C11DF7"/>
    <w:rsid w:val="00C13B78"/>
    <w:rsid w:val="00C20DEE"/>
    <w:rsid w:val="00C20DF2"/>
    <w:rsid w:val="00C229EF"/>
    <w:rsid w:val="00C24CD8"/>
    <w:rsid w:val="00C2621C"/>
    <w:rsid w:val="00C27D88"/>
    <w:rsid w:val="00C32E9A"/>
    <w:rsid w:val="00C3354C"/>
    <w:rsid w:val="00C33AF4"/>
    <w:rsid w:val="00C33FA4"/>
    <w:rsid w:val="00C34E75"/>
    <w:rsid w:val="00C35594"/>
    <w:rsid w:val="00C361ED"/>
    <w:rsid w:val="00C40876"/>
    <w:rsid w:val="00C430E8"/>
    <w:rsid w:val="00C44639"/>
    <w:rsid w:val="00C44F59"/>
    <w:rsid w:val="00C45881"/>
    <w:rsid w:val="00C45E63"/>
    <w:rsid w:val="00C4628D"/>
    <w:rsid w:val="00C468EB"/>
    <w:rsid w:val="00C4744A"/>
    <w:rsid w:val="00C50B80"/>
    <w:rsid w:val="00C5313C"/>
    <w:rsid w:val="00C575A7"/>
    <w:rsid w:val="00C577EA"/>
    <w:rsid w:val="00C615B8"/>
    <w:rsid w:val="00C6204C"/>
    <w:rsid w:val="00C62A2B"/>
    <w:rsid w:val="00C63315"/>
    <w:rsid w:val="00C63778"/>
    <w:rsid w:val="00C644E3"/>
    <w:rsid w:val="00C6497E"/>
    <w:rsid w:val="00C65CBB"/>
    <w:rsid w:val="00C66897"/>
    <w:rsid w:val="00C66C68"/>
    <w:rsid w:val="00C66FBE"/>
    <w:rsid w:val="00C67B13"/>
    <w:rsid w:val="00C714BC"/>
    <w:rsid w:val="00C717AE"/>
    <w:rsid w:val="00C724DD"/>
    <w:rsid w:val="00C72F91"/>
    <w:rsid w:val="00C742B9"/>
    <w:rsid w:val="00C74AB5"/>
    <w:rsid w:val="00C75933"/>
    <w:rsid w:val="00C7656D"/>
    <w:rsid w:val="00C77E5B"/>
    <w:rsid w:val="00C81003"/>
    <w:rsid w:val="00C8254A"/>
    <w:rsid w:val="00C828B6"/>
    <w:rsid w:val="00C8408A"/>
    <w:rsid w:val="00C90D93"/>
    <w:rsid w:val="00C91029"/>
    <w:rsid w:val="00C912F3"/>
    <w:rsid w:val="00C9236F"/>
    <w:rsid w:val="00C94BAF"/>
    <w:rsid w:val="00C94C1D"/>
    <w:rsid w:val="00C953F5"/>
    <w:rsid w:val="00C95710"/>
    <w:rsid w:val="00C95C21"/>
    <w:rsid w:val="00CA4EF1"/>
    <w:rsid w:val="00CA4F8F"/>
    <w:rsid w:val="00CA618E"/>
    <w:rsid w:val="00CA7847"/>
    <w:rsid w:val="00CB03B3"/>
    <w:rsid w:val="00CB0D95"/>
    <w:rsid w:val="00CB207C"/>
    <w:rsid w:val="00CB334E"/>
    <w:rsid w:val="00CB35AC"/>
    <w:rsid w:val="00CB3F55"/>
    <w:rsid w:val="00CB424A"/>
    <w:rsid w:val="00CB4AE0"/>
    <w:rsid w:val="00CC1A04"/>
    <w:rsid w:val="00CC2540"/>
    <w:rsid w:val="00CC3516"/>
    <w:rsid w:val="00CC3D21"/>
    <w:rsid w:val="00CC48F5"/>
    <w:rsid w:val="00CC4D28"/>
    <w:rsid w:val="00CC52BB"/>
    <w:rsid w:val="00CD03E8"/>
    <w:rsid w:val="00CD1607"/>
    <w:rsid w:val="00CD196A"/>
    <w:rsid w:val="00CD2563"/>
    <w:rsid w:val="00CD4245"/>
    <w:rsid w:val="00CD6373"/>
    <w:rsid w:val="00CD6749"/>
    <w:rsid w:val="00CD6F76"/>
    <w:rsid w:val="00CD77F8"/>
    <w:rsid w:val="00CE016D"/>
    <w:rsid w:val="00CE01F2"/>
    <w:rsid w:val="00CE07D0"/>
    <w:rsid w:val="00CE113B"/>
    <w:rsid w:val="00CE12DD"/>
    <w:rsid w:val="00CE22B7"/>
    <w:rsid w:val="00CE3E79"/>
    <w:rsid w:val="00CE7184"/>
    <w:rsid w:val="00CF0C2C"/>
    <w:rsid w:val="00CF2830"/>
    <w:rsid w:val="00CF59E6"/>
    <w:rsid w:val="00D013AD"/>
    <w:rsid w:val="00D01C20"/>
    <w:rsid w:val="00D053F0"/>
    <w:rsid w:val="00D0568E"/>
    <w:rsid w:val="00D06356"/>
    <w:rsid w:val="00D07768"/>
    <w:rsid w:val="00D1001C"/>
    <w:rsid w:val="00D12CE5"/>
    <w:rsid w:val="00D15FFF"/>
    <w:rsid w:val="00D16A28"/>
    <w:rsid w:val="00D20388"/>
    <w:rsid w:val="00D204A0"/>
    <w:rsid w:val="00D20A41"/>
    <w:rsid w:val="00D2239B"/>
    <w:rsid w:val="00D22839"/>
    <w:rsid w:val="00D22B8D"/>
    <w:rsid w:val="00D2325E"/>
    <w:rsid w:val="00D25619"/>
    <w:rsid w:val="00D256A4"/>
    <w:rsid w:val="00D26E01"/>
    <w:rsid w:val="00D30556"/>
    <w:rsid w:val="00D33EA2"/>
    <w:rsid w:val="00D3539E"/>
    <w:rsid w:val="00D3560E"/>
    <w:rsid w:val="00D3626A"/>
    <w:rsid w:val="00D36B03"/>
    <w:rsid w:val="00D37A20"/>
    <w:rsid w:val="00D41838"/>
    <w:rsid w:val="00D45726"/>
    <w:rsid w:val="00D45F09"/>
    <w:rsid w:val="00D45F79"/>
    <w:rsid w:val="00D47091"/>
    <w:rsid w:val="00D5083D"/>
    <w:rsid w:val="00D51A87"/>
    <w:rsid w:val="00D5243F"/>
    <w:rsid w:val="00D52AA8"/>
    <w:rsid w:val="00D54753"/>
    <w:rsid w:val="00D57D89"/>
    <w:rsid w:val="00D61291"/>
    <w:rsid w:val="00D64145"/>
    <w:rsid w:val="00D645FA"/>
    <w:rsid w:val="00D64BE9"/>
    <w:rsid w:val="00D666D9"/>
    <w:rsid w:val="00D66748"/>
    <w:rsid w:val="00D668E3"/>
    <w:rsid w:val="00D70363"/>
    <w:rsid w:val="00D70B98"/>
    <w:rsid w:val="00D728A4"/>
    <w:rsid w:val="00D73336"/>
    <w:rsid w:val="00D73D81"/>
    <w:rsid w:val="00D77BE4"/>
    <w:rsid w:val="00D80902"/>
    <w:rsid w:val="00D80C06"/>
    <w:rsid w:val="00D8104B"/>
    <w:rsid w:val="00D812DC"/>
    <w:rsid w:val="00D82C21"/>
    <w:rsid w:val="00D86B28"/>
    <w:rsid w:val="00D873A3"/>
    <w:rsid w:val="00D91395"/>
    <w:rsid w:val="00D93E1B"/>
    <w:rsid w:val="00DA045E"/>
    <w:rsid w:val="00DA0A2C"/>
    <w:rsid w:val="00DA305E"/>
    <w:rsid w:val="00DA7835"/>
    <w:rsid w:val="00DB16EE"/>
    <w:rsid w:val="00DB5DFC"/>
    <w:rsid w:val="00DB667E"/>
    <w:rsid w:val="00DB6D14"/>
    <w:rsid w:val="00DB79E9"/>
    <w:rsid w:val="00DB7D3D"/>
    <w:rsid w:val="00DC08E9"/>
    <w:rsid w:val="00DC156E"/>
    <w:rsid w:val="00DC2146"/>
    <w:rsid w:val="00DC4768"/>
    <w:rsid w:val="00DC54AE"/>
    <w:rsid w:val="00DC60CF"/>
    <w:rsid w:val="00DC76EB"/>
    <w:rsid w:val="00DD00E2"/>
    <w:rsid w:val="00DD0414"/>
    <w:rsid w:val="00DD07B6"/>
    <w:rsid w:val="00DD48E6"/>
    <w:rsid w:val="00DD5447"/>
    <w:rsid w:val="00DD72F7"/>
    <w:rsid w:val="00DE000E"/>
    <w:rsid w:val="00DE19A5"/>
    <w:rsid w:val="00DE2F0A"/>
    <w:rsid w:val="00DE4870"/>
    <w:rsid w:val="00DE58CA"/>
    <w:rsid w:val="00DE5BC6"/>
    <w:rsid w:val="00DE66BD"/>
    <w:rsid w:val="00DF04A3"/>
    <w:rsid w:val="00DF180B"/>
    <w:rsid w:val="00DF24A9"/>
    <w:rsid w:val="00DF424F"/>
    <w:rsid w:val="00DF66D1"/>
    <w:rsid w:val="00DF6AC1"/>
    <w:rsid w:val="00E032F4"/>
    <w:rsid w:val="00E054C9"/>
    <w:rsid w:val="00E05A7B"/>
    <w:rsid w:val="00E066C9"/>
    <w:rsid w:val="00E107CC"/>
    <w:rsid w:val="00E10CF1"/>
    <w:rsid w:val="00E11A92"/>
    <w:rsid w:val="00E12FA2"/>
    <w:rsid w:val="00E13019"/>
    <w:rsid w:val="00E13D52"/>
    <w:rsid w:val="00E14ABE"/>
    <w:rsid w:val="00E14D9E"/>
    <w:rsid w:val="00E14F15"/>
    <w:rsid w:val="00E16BBA"/>
    <w:rsid w:val="00E200EC"/>
    <w:rsid w:val="00E2099B"/>
    <w:rsid w:val="00E20C35"/>
    <w:rsid w:val="00E21385"/>
    <w:rsid w:val="00E22225"/>
    <w:rsid w:val="00E223C6"/>
    <w:rsid w:val="00E2387C"/>
    <w:rsid w:val="00E24C81"/>
    <w:rsid w:val="00E24E2F"/>
    <w:rsid w:val="00E2673F"/>
    <w:rsid w:val="00E274D7"/>
    <w:rsid w:val="00E27D7B"/>
    <w:rsid w:val="00E313C8"/>
    <w:rsid w:val="00E31A6D"/>
    <w:rsid w:val="00E3244D"/>
    <w:rsid w:val="00E3299D"/>
    <w:rsid w:val="00E32C8A"/>
    <w:rsid w:val="00E3335B"/>
    <w:rsid w:val="00E334B6"/>
    <w:rsid w:val="00E3543D"/>
    <w:rsid w:val="00E36418"/>
    <w:rsid w:val="00E379D9"/>
    <w:rsid w:val="00E37FA7"/>
    <w:rsid w:val="00E40BC2"/>
    <w:rsid w:val="00E41B75"/>
    <w:rsid w:val="00E43274"/>
    <w:rsid w:val="00E45370"/>
    <w:rsid w:val="00E45DB9"/>
    <w:rsid w:val="00E46528"/>
    <w:rsid w:val="00E509F0"/>
    <w:rsid w:val="00E518DA"/>
    <w:rsid w:val="00E52651"/>
    <w:rsid w:val="00E52E89"/>
    <w:rsid w:val="00E53DF7"/>
    <w:rsid w:val="00E5432B"/>
    <w:rsid w:val="00E57925"/>
    <w:rsid w:val="00E57EB5"/>
    <w:rsid w:val="00E60ECA"/>
    <w:rsid w:val="00E615D9"/>
    <w:rsid w:val="00E61722"/>
    <w:rsid w:val="00E6272C"/>
    <w:rsid w:val="00E62892"/>
    <w:rsid w:val="00E63F86"/>
    <w:rsid w:val="00E63FA9"/>
    <w:rsid w:val="00E6536A"/>
    <w:rsid w:val="00E65A60"/>
    <w:rsid w:val="00E66DB3"/>
    <w:rsid w:val="00E72F1F"/>
    <w:rsid w:val="00E757F4"/>
    <w:rsid w:val="00E76998"/>
    <w:rsid w:val="00E8061B"/>
    <w:rsid w:val="00E81640"/>
    <w:rsid w:val="00E81CB0"/>
    <w:rsid w:val="00E83D6B"/>
    <w:rsid w:val="00E858BB"/>
    <w:rsid w:val="00E85F96"/>
    <w:rsid w:val="00E8692E"/>
    <w:rsid w:val="00E87A13"/>
    <w:rsid w:val="00E90222"/>
    <w:rsid w:val="00E91BE8"/>
    <w:rsid w:val="00E96776"/>
    <w:rsid w:val="00EA2FBD"/>
    <w:rsid w:val="00EA35AE"/>
    <w:rsid w:val="00EA4113"/>
    <w:rsid w:val="00EA5E23"/>
    <w:rsid w:val="00EB07D0"/>
    <w:rsid w:val="00EB17EF"/>
    <w:rsid w:val="00EB2664"/>
    <w:rsid w:val="00EB2F8D"/>
    <w:rsid w:val="00EB5C13"/>
    <w:rsid w:val="00EB5D77"/>
    <w:rsid w:val="00EB6C49"/>
    <w:rsid w:val="00EC08F8"/>
    <w:rsid w:val="00EC3391"/>
    <w:rsid w:val="00EC3813"/>
    <w:rsid w:val="00EC6D4D"/>
    <w:rsid w:val="00EC744A"/>
    <w:rsid w:val="00ED0B1A"/>
    <w:rsid w:val="00ED53F6"/>
    <w:rsid w:val="00ED640B"/>
    <w:rsid w:val="00ED659B"/>
    <w:rsid w:val="00EE10E2"/>
    <w:rsid w:val="00EE3E53"/>
    <w:rsid w:val="00EE400E"/>
    <w:rsid w:val="00EE43A6"/>
    <w:rsid w:val="00EE71FC"/>
    <w:rsid w:val="00EE7A85"/>
    <w:rsid w:val="00EF1A00"/>
    <w:rsid w:val="00EF3AD2"/>
    <w:rsid w:val="00EF6843"/>
    <w:rsid w:val="00F0011B"/>
    <w:rsid w:val="00F01E96"/>
    <w:rsid w:val="00F04849"/>
    <w:rsid w:val="00F04C00"/>
    <w:rsid w:val="00F0686F"/>
    <w:rsid w:val="00F07D47"/>
    <w:rsid w:val="00F07D66"/>
    <w:rsid w:val="00F10459"/>
    <w:rsid w:val="00F10DF9"/>
    <w:rsid w:val="00F118AF"/>
    <w:rsid w:val="00F164D2"/>
    <w:rsid w:val="00F16B21"/>
    <w:rsid w:val="00F20A80"/>
    <w:rsid w:val="00F22F09"/>
    <w:rsid w:val="00F263F4"/>
    <w:rsid w:val="00F3052F"/>
    <w:rsid w:val="00F30CAB"/>
    <w:rsid w:val="00F30E5B"/>
    <w:rsid w:val="00F315D7"/>
    <w:rsid w:val="00F34FBB"/>
    <w:rsid w:val="00F35CF9"/>
    <w:rsid w:val="00F36690"/>
    <w:rsid w:val="00F37CD2"/>
    <w:rsid w:val="00F40673"/>
    <w:rsid w:val="00F4076A"/>
    <w:rsid w:val="00F41035"/>
    <w:rsid w:val="00F43B2C"/>
    <w:rsid w:val="00F463F2"/>
    <w:rsid w:val="00F46F19"/>
    <w:rsid w:val="00F51BA1"/>
    <w:rsid w:val="00F51F9A"/>
    <w:rsid w:val="00F520CF"/>
    <w:rsid w:val="00F522F5"/>
    <w:rsid w:val="00F54610"/>
    <w:rsid w:val="00F56591"/>
    <w:rsid w:val="00F6177A"/>
    <w:rsid w:val="00F62CAA"/>
    <w:rsid w:val="00F64138"/>
    <w:rsid w:val="00F67005"/>
    <w:rsid w:val="00F67A78"/>
    <w:rsid w:val="00F71299"/>
    <w:rsid w:val="00F72260"/>
    <w:rsid w:val="00F734EA"/>
    <w:rsid w:val="00F75529"/>
    <w:rsid w:val="00F75BBE"/>
    <w:rsid w:val="00F76FC9"/>
    <w:rsid w:val="00F818CA"/>
    <w:rsid w:val="00F81E72"/>
    <w:rsid w:val="00F83A25"/>
    <w:rsid w:val="00F8726A"/>
    <w:rsid w:val="00F9130C"/>
    <w:rsid w:val="00F93A99"/>
    <w:rsid w:val="00F943EB"/>
    <w:rsid w:val="00F967B4"/>
    <w:rsid w:val="00F971A2"/>
    <w:rsid w:val="00F97A6F"/>
    <w:rsid w:val="00F97F65"/>
    <w:rsid w:val="00FA4E6D"/>
    <w:rsid w:val="00FA6B3D"/>
    <w:rsid w:val="00FA740D"/>
    <w:rsid w:val="00FA7DC7"/>
    <w:rsid w:val="00FB1219"/>
    <w:rsid w:val="00FB3E07"/>
    <w:rsid w:val="00FB4018"/>
    <w:rsid w:val="00FB60EF"/>
    <w:rsid w:val="00FB68DD"/>
    <w:rsid w:val="00FC0CA5"/>
    <w:rsid w:val="00FC5FC1"/>
    <w:rsid w:val="00FC79FF"/>
    <w:rsid w:val="00FC7E0B"/>
    <w:rsid w:val="00FD0CCC"/>
    <w:rsid w:val="00FD3D08"/>
    <w:rsid w:val="00FD4233"/>
    <w:rsid w:val="00FD4269"/>
    <w:rsid w:val="00FD5BB6"/>
    <w:rsid w:val="00FD6D43"/>
    <w:rsid w:val="00FD6E26"/>
    <w:rsid w:val="00FD7DFE"/>
    <w:rsid w:val="00FE2B8E"/>
    <w:rsid w:val="00FE34D1"/>
    <w:rsid w:val="00FE7674"/>
    <w:rsid w:val="00FF18D2"/>
    <w:rsid w:val="00FF1A6C"/>
    <w:rsid w:val="00FF3E33"/>
    <w:rsid w:val="00FF625D"/>
    <w:rsid w:val="00FF7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Title" w:qFormat="1"/>
    <w:lsdException w:name="Body Text Indent" w:uiPriority="99"/>
    <w:lsdException w:name="Message Header" w:uiPriority="99"/>
    <w:lsdException w:name="Subtitle" w:qFormat="1"/>
    <w:lsdException w:name="Block Text" w:uiPriority="99"/>
    <w:lsdException w:name="Hyperlink" w:uiPriority="99"/>
    <w:lsdException w:name="FollowedHyperlink" w:uiPriority="99"/>
    <w:lsdException w:name="Strong" w:uiPriority="99" w:qFormat="1"/>
    <w:lsdException w:name="Emphasis" w:qFormat="1"/>
    <w:lsdException w:name="Normal (Web)" w:uiPriority="99" w:qFormat="1"/>
    <w:lsdException w:name="annotation subject"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6C0E5E"/>
    <w:rPr>
      <w:sz w:val="24"/>
      <w:szCs w:val="24"/>
    </w:rPr>
  </w:style>
  <w:style w:type="paragraph" w:styleId="10">
    <w:name w:val="heading 1"/>
    <w:basedOn w:val="a0"/>
    <w:next w:val="a0"/>
    <w:link w:val="11"/>
    <w:qFormat/>
    <w:rsid w:val="00CB4AE0"/>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B4AE0"/>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D809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D8090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320FD7"/>
    <w:pPr>
      <w:keepNext/>
      <w:overflowPunct w:val="0"/>
      <w:autoSpaceDE w:val="0"/>
      <w:autoSpaceDN w:val="0"/>
      <w:adjustRightInd w:val="0"/>
      <w:ind w:right="141"/>
      <w:outlineLvl w:val="4"/>
    </w:pPr>
    <w:rPr>
      <w:rFonts w:eastAsia="Calibri"/>
      <w:sz w:val="20"/>
      <w:szCs w:val="20"/>
    </w:rPr>
  </w:style>
  <w:style w:type="paragraph" w:styleId="6">
    <w:name w:val="heading 6"/>
    <w:basedOn w:val="a0"/>
    <w:next w:val="a0"/>
    <w:link w:val="60"/>
    <w:qFormat/>
    <w:rsid w:val="00320FD7"/>
    <w:pPr>
      <w:keepNext/>
      <w:overflowPunct w:val="0"/>
      <w:autoSpaceDE w:val="0"/>
      <w:autoSpaceDN w:val="0"/>
      <w:adjustRightInd w:val="0"/>
      <w:jc w:val="both"/>
      <w:outlineLvl w:val="5"/>
    </w:pPr>
    <w:rPr>
      <w:rFonts w:eastAsia="Calibri"/>
      <w:sz w:val="20"/>
      <w:szCs w:val="20"/>
    </w:rPr>
  </w:style>
  <w:style w:type="paragraph" w:styleId="7">
    <w:name w:val="heading 7"/>
    <w:basedOn w:val="a0"/>
    <w:next w:val="a0"/>
    <w:link w:val="70"/>
    <w:uiPriority w:val="99"/>
    <w:qFormat/>
    <w:rsid w:val="00320FD7"/>
    <w:pPr>
      <w:keepNext/>
      <w:overflowPunct w:val="0"/>
      <w:autoSpaceDE w:val="0"/>
      <w:autoSpaceDN w:val="0"/>
      <w:adjustRightInd w:val="0"/>
      <w:ind w:right="141"/>
      <w:jc w:val="both"/>
      <w:outlineLvl w:val="6"/>
    </w:pPr>
    <w:rPr>
      <w:rFonts w:eastAsia="Calibri"/>
      <w:sz w:val="20"/>
      <w:szCs w:val="20"/>
    </w:rPr>
  </w:style>
  <w:style w:type="paragraph" w:styleId="8">
    <w:name w:val="heading 8"/>
    <w:basedOn w:val="a0"/>
    <w:next w:val="a0"/>
    <w:link w:val="80"/>
    <w:uiPriority w:val="99"/>
    <w:qFormat/>
    <w:rsid w:val="00320FD7"/>
    <w:pPr>
      <w:keepNext/>
      <w:overflowPunct w:val="0"/>
      <w:autoSpaceDE w:val="0"/>
      <w:autoSpaceDN w:val="0"/>
      <w:adjustRightInd w:val="0"/>
      <w:ind w:right="141" w:firstLine="708"/>
      <w:jc w:val="both"/>
      <w:outlineLvl w:val="7"/>
    </w:pPr>
    <w:rPr>
      <w:rFonts w:eastAsia="Calibri"/>
      <w:b/>
      <w:bCs/>
      <w:sz w:val="20"/>
      <w:szCs w:val="20"/>
    </w:rPr>
  </w:style>
  <w:style w:type="paragraph" w:styleId="9">
    <w:name w:val="heading 9"/>
    <w:basedOn w:val="a0"/>
    <w:next w:val="a0"/>
    <w:link w:val="90"/>
    <w:qFormat/>
    <w:rsid w:val="00320FD7"/>
    <w:pPr>
      <w:keepNext/>
      <w:overflowPunct w:val="0"/>
      <w:autoSpaceDE w:val="0"/>
      <w:autoSpaceDN w:val="0"/>
      <w:adjustRightInd w:val="0"/>
      <w:ind w:right="141"/>
      <w:outlineLvl w:val="8"/>
    </w:pPr>
    <w:rPr>
      <w:rFonts w:eastAsia="Calibri"/>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CB4AE0"/>
    <w:rPr>
      <w:rFonts w:ascii="Arial" w:hAnsi="Arial" w:cs="Arial"/>
      <w:b/>
      <w:bCs/>
      <w:kern w:val="32"/>
      <w:sz w:val="32"/>
      <w:szCs w:val="32"/>
    </w:rPr>
  </w:style>
  <w:style w:type="character" w:customStyle="1" w:styleId="20">
    <w:name w:val="Заголовок 2 Знак"/>
    <w:basedOn w:val="a1"/>
    <w:link w:val="2"/>
    <w:rsid w:val="00CB4AE0"/>
    <w:rPr>
      <w:rFonts w:ascii="Arial" w:hAnsi="Arial" w:cs="Arial"/>
      <w:b/>
      <w:bCs/>
      <w:i/>
      <w:iCs/>
      <w:sz w:val="28"/>
      <w:szCs w:val="28"/>
    </w:rPr>
  </w:style>
  <w:style w:type="character" w:styleId="a4">
    <w:name w:val="Hyperlink"/>
    <w:basedOn w:val="a1"/>
    <w:uiPriority w:val="99"/>
    <w:rsid w:val="00AC7DA7"/>
    <w:rPr>
      <w:color w:val="0000FF"/>
      <w:u w:val="single"/>
    </w:rPr>
  </w:style>
  <w:style w:type="table" w:styleId="a5">
    <w:name w:val="Table Grid"/>
    <w:basedOn w:val="a2"/>
    <w:rsid w:val="00E10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0"/>
    <w:rsid w:val="00D666D9"/>
    <w:pPr>
      <w:spacing w:after="160" w:line="240" w:lineRule="exact"/>
    </w:pPr>
    <w:rPr>
      <w:rFonts w:ascii="Verdana" w:hAnsi="Verdana"/>
      <w:sz w:val="20"/>
      <w:szCs w:val="20"/>
      <w:lang w:val="en-US" w:eastAsia="en-US"/>
    </w:rPr>
  </w:style>
  <w:style w:type="paragraph" w:styleId="a7">
    <w:name w:val="Balloon Text"/>
    <w:basedOn w:val="a0"/>
    <w:link w:val="a8"/>
    <w:semiHidden/>
    <w:rsid w:val="00CE3E79"/>
    <w:rPr>
      <w:rFonts w:ascii="Tahoma" w:hAnsi="Tahoma" w:cs="Tahoma"/>
      <w:sz w:val="16"/>
      <w:szCs w:val="16"/>
    </w:rPr>
  </w:style>
  <w:style w:type="character" w:customStyle="1" w:styleId="a8">
    <w:name w:val="Текст выноски Знак"/>
    <w:basedOn w:val="a1"/>
    <w:link w:val="a7"/>
    <w:semiHidden/>
    <w:rsid w:val="00E5432B"/>
    <w:rPr>
      <w:rFonts w:ascii="Tahoma" w:hAnsi="Tahoma" w:cs="Tahoma"/>
      <w:sz w:val="16"/>
      <w:szCs w:val="16"/>
    </w:rPr>
  </w:style>
  <w:style w:type="paragraph" w:customStyle="1" w:styleId="ConsPlusNormal">
    <w:name w:val="ConsPlusNormal"/>
    <w:rsid w:val="00E61722"/>
    <w:pPr>
      <w:autoSpaceDE w:val="0"/>
      <w:autoSpaceDN w:val="0"/>
      <w:adjustRightInd w:val="0"/>
      <w:ind w:firstLine="720"/>
    </w:pPr>
    <w:rPr>
      <w:rFonts w:ascii="Arial" w:hAnsi="Arial" w:cs="Arial"/>
    </w:rPr>
  </w:style>
  <w:style w:type="paragraph" w:customStyle="1" w:styleId="12">
    <w:name w:val="Абзац списка1"/>
    <w:basedOn w:val="a0"/>
    <w:link w:val="ListParagraphChar"/>
    <w:rsid w:val="0014536A"/>
    <w:pPr>
      <w:ind w:left="720"/>
    </w:pPr>
    <w:rPr>
      <w:rFonts w:eastAsia="Calibri"/>
      <w:szCs w:val="20"/>
    </w:rPr>
  </w:style>
  <w:style w:type="paragraph" w:styleId="a9">
    <w:name w:val="Document Map"/>
    <w:basedOn w:val="a0"/>
    <w:link w:val="aa"/>
    <w:semiHidden/>
    <w:rsid w:val="00EC744A"/>
    <w:pPr>
      <w:shd w:val="clear" w:color="auto" w:fill="000080"/>
    </w:pPr>
    <w:rPr>
      <w:rFonts w:ascii="Tahoma" w:hAnsi="Tahoma" w:cs="Tahoma"/>
      <w:sz w:val="20"/>
      <w:szCs w:val="20"/>
    </w:rPr>
  </w:style>
  <w:style w:type="paragraph" w:styleId="ab">
    <w:name w:val="List Paragraph"/>
    <w:basedOn w:val="a0"/>
    <w:uiPriority w:val="34"/>
    <w:qFormat/>
    <w:rsid w:val="009F5A29"/>
    <w:pPr>
      <w:ind w:left="720"/>
      <w:contextualSpacing/>
    </w:pPr>
  </w:style>
  <w:style w:type="paragraph" w:customStyle="1" w:styleId="ac">
    <w:name w:val="Знак"/>
    <w:basedOn w:val="a0"/>
    <w:rsid w:val="00CB4AE0"/>
    <w:pPr>
      <w:spacing w:after="160" w:line="240" w:lineRule="exact"/>
    </w:pPr>
    <w:rPr>
      <w:rFonts w:ascii="Verdana" w:hAnsi="Verdana"/>
      <w:sz w:val="20"/>
      <w:szCs w:val="20"/>
      <w:lang w:val="en-US" w:eastAsia="en-US"/>
    </w:rPr>
  </w:style>
  <w:style w:type="paragraph" w:styleId="ad">
    <w:name w:val="Title"/>
    <w:basedOn w:val="a0"/>
    <w:link w:val="ae"/>
    <w:qFormat/>
    <w:rsid w:val="00CB4AE0"/>
    <w:pPr>
      <w:jc w:val="center"/>
    </w:pPr>
    <w:rPr>
      <w:sz w:val="28"/>
    </w:rPr>
  </w:style>
  <w:style w:type="character" w:customStyle="1" w:styleId="ae">
    <w:name w:val="Название Знак"/>
    <w:basedOn w:val="a1"/>
    <w:link w:val="ad"/>
    <w:rsid w:val="00CB4AE0"/>
    <w:rPr>
      <w:sz w:val="28"/>
      <w:szCs w:val="24"/>
    </w:rPr>
  </w:style>
  <w:style w:type="paragraph" w:styleId="af">
    <w:name w:val="Subtitle"/>
    <w:basedOn w:val="a0"/>
    <w:link w:val="af0"/>
    <w:qFormat/>
    <w:rsid w:val="00CB4AE0"/>
    <w:pPr>
      <w:jc w:val="center"/>
    </w:pPr>
    <w:rPr>
      <w:b/>
      <w:bCs/>
      <w:sz w:val="28"/>
    </w:rPr>
  </w:style>
  <w:style w:type="character" w:customStyle="1" w:styleId="af0">
    <w:name w:val="Подзаголовок Знак"/>
    <w:basedOn w:val="a1"/>
    <w:link w:val="af"/>
    <w:rsid w:val="00CB4AE0"/>
    <w:rPr>
      <w:b/>
      <w:bCs/>
      <w:sz w:val="28"/>
      <w:szCs w:val="24"/>
    </w:rPr>
  </w:style>
  <w:style w:type="paragraph" w:styleId="af1">
    <w:name w:val="header"/>
    <w:basedOn w:val="a0"/>
    <w:link w:val="af2"/>
    <w:uiPriority w:val="99"/>
    <w:rsid w:val="00CB4AE0"/>
    <w:pPr>
      <w:tabs>
        <w:tab w:val="center" w:pos="4677"/>
        <w:tab w:val="right" w:pos="9355"/>
      </w:tabs>
    </w:pPr>
  </w:style>
  <w:style w:type="character" w:customStyle="1" w:styleId="af2">
    <w:name w:val="Верхний колонтитул Знак"/>
    <w:basedOn w:val="a1"/>
    <w:link w:val="af1"/>
    <w:uiPriority w:val="99"/>
    <w:rsid w:val="00CB4AE0"/>
    <w:rPr>
      <w:sz w:val="24"/>
      <w:szCs w:val="24"/>
    </w:rPr>
  </w:style>
  <w:style w:type="paragraph" w:styleId="af3">
    <w:name w:val="footer"/>
    <w:basedOn w:val="a0"/>
    <w:link w:val="af4"/>
    <w:uiPriority w:val="99"/>
    <w:rsid w:val="00CB4AE0"/>
    <w:pPr>
      <w:tabs>
        <w:tab w:val="center" w:pos="4677"/>
        <w:tab w:val="right" w:pos="9355"/>
      </w:tabs>
    </w:pPr>
  </w:style>
  <w:style w:type="character" w:customStyle="1" w:styleId="af4">
    <w:name w:val="Нижний колонтитул Знак"/>
    <w:basedOn w:val="a1"/>
    <w:link w:val="af3"/>
    <w:uiPriority w:val="99"/>
    <w:rsid w:val="00CB4AE0"/>
    <w:rPr>
      <w:sz w:val="24"/>
      <w:szCs w:val="24"/>
    </w:rPr>
  </w:style>
  <w:style w:type="paragraph" w:styleId="af5">
    <w:name w:val="Body Text"/>
    <w:basedOn w:val="a0"/>
    <w:link w:val="af6"/>
    <w:rsid w:val="00CB4AE0"/>
    <w:pPr>
      <w:jc w:val="both"/>
    </w:pPr>
    <w:rPr>
      <w:bCs/>
    </w:rPr>
  </w:style>
  <w:style w:type="character" w:customStyle="1" w:styleId="af6">
    <w:name w:val="Основной текст Знак"/>
    <w:basedOn w:val="a1"/>
    <w:link w:val="af5"/>
    <w:rsid w:val="00CB4AE0"/>
    <w:rPr>
      <w:bCs/>
      <w:sz w:val="24"/>
      <w:szCs w:val="24"/>
    </w:rPr>
  </w:style>
  <w:style w:type="paragraph" w:styleId="21">
    <w:name w:val="Body Text 2"/>
    <w:basedOn w:val="a0"/>
    <w:link w:val="22"/>
    <w:rsid w:val="00CB4AE0"/>
    <w:pPr>
      <w:jc w:val="center"/>
    </w:pPr>
    <w:rPr>
      <w:b/>
    </w:rPr>
  </w:style>
  <w:style w:type="character" w:customStyle="1" w:styleId="22">
    <w:name w:val="Основной текст 2 Знак"/>
    <w:basedOn w:val="a1"/>
    <w:link w:val="21"/>
    <w:rsid w:val="00CB4AE0"/>
    <w:rPr>
      <w:b/>
      <w:sz w:val="24"/>
      <w:szCs w:val="24"/>
    </w:rPr>
  </w:style>
  <w:style w:type="character" w:styleId="af7">
    <w:name w:val="page number"/>
    <w:basedOn w:val="a1"/>
    <w:rsid w:val="00CB4AE0"/>
  </w:style>
  <w:style w:type="paragraph" w:styleId="af8">
    <w:name w:val="Body Text Indent"/>
    <w:aliases w:val="Нумерованный список !!,Надин стиль,Основной текст 1,Основной текст без отступа"/>
    <w:basedOn w:val="a0"/>
    <w:link w:val="af9"/>
    <w:uiPriority w:val="99"/>
    <w:rsid w:val="00CB4AE0"/>
    <w:pPr>
      <w:spacing w:after="120"/>
      <w:ind w:left="283"/>
    </w:pPr>
  </w:style>
  <w:style w:type="character" w:customStyle="1" w:styleId="af9">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f8"/>
    <w:uiPriority w:val="99"/>
    <w:rsid w:val="00CB4AE0"/>
    <w:rPr>
      <w:sz w:val="24"/>
      <w:szCs w:val="24"/>
    </w:rPr>
  </w:style>
  <w:style w:type="paragraph" w:customStyle="1" w:styleId="23">
    <w:name w:val="Абзац списка2"/>
    <w:basedOn w:val="a0"/>
    <w:rsid w:val="00CB4AE0"/>
    <w:pPr>
      <w:ind w:left="720"/>
      <w:contextualSpacing/>
    </w:pPr>
    <w:rPr>
      <w:rFonts w:eastAsia="Calibri"/>
    </w:rPr>
  </w:style>
  <w:style w:type="paragraph" w:customStyle="1" w:styleId="Default">
    <w:name w:val="Default"/>
    <w:rsid w:val="00CB4AE0"/>
    <w:pPr>
      <w:autoSpaceDE w:val="0"/>
      <w:autoSpaceDN w:val="0"/>
      <w:adjustRightInd w:val="0"/>
    </w:pPr>
    <w:rPr>
      <w:color w:val="000000"/>
      <w:sz w:val="24"/>
      <w:szCs w:val="24"/>
    </w:rPr>
  </w:style>
  <w:style w:type="character" w:styleId="afa">
    <w:name w:val="FollowedHyperlink"/>
    <w:basedOn w:val="a1"/>
    <w:uiPriority w:val="99"/>
    <w:unhideWhenUsed/>
    <w:rsid w:val="00E5432B"/>
    <w:rPr>
      <w:color w:val="800080" w:themeColor="followedHyperlink"/>
      <w:u w:val="single"/>
    </w:rPr>
  </w:style>
  <w:style w:type="paragraph" w:styleId="afb">
    <w:name w:val="Normal (Web)"/>
    <w:aliases w:val="Обычный (веб)1,Обычный (веб) Знак,Обычный (веб) Знак1,Обычный (веб) Знак Знак,Обычный (Web)1"/>
    <w:basedOn w:val="a0"/>
    <w:uiPriority w:val="99"/>
    <w:unhideWhenUsed/>
    <w:qFormat/>
    <w:rsid w:val="00E5432B"/>
    <w:pPr>
      <w:spacing w:before="100" w:beforeAutospacing="1" w:after="100" w:afterAutospacing="1"/>
    </w:pPr>
  </w:style>
  <w:style w:type="paragraph" w:styleId="afc">
    <w:name w:val="annotation text"/>
    <w:basedOn w:val="a0"/>
    <w:link w:val="afd"/>
    <w:uiPriority w:val="99"/>
    <w:unhideWhenUsed/>
    <w:rsid w:val="00E5432B"/>
    <w:rPr>
      <w:sz w:val="20"/>
      <w:szCs w:val="20"/>
    </w:rPr>
  </w:style>
  <w:style w:type="character" w:customStyle="1" w:styleId="afd">
    <w:name w:val="Текст примечания Знак"/>
    <w:basedOn w:val="a1"/>
    <w:link w:val="afc"/>
    <w:uiPriority w:val="99"/>
    <w:rsid w:val="00E5432B"/>
  </w:style>
  <w:style w:type="paragraph" w:styleId="afe">
    <w:name w:val="annotation subject"/>
    <w:basedOn w:val="afc"/>
    <w:next w:val="afc"/>
    <w:link w:val="aff"/>
    <w:uiPriority w:val="99"/>
    <w:unhideWhenUsed/>
    <w:rsid w:val="00E5432B"/>
    <w:rPr>
      <w:b/>
      <w:bCs/>
    </w:rPr>
  </w:style>
  <w:style w:type="character" w:customStyle="1" w:styleId="aff">
    <w:name w:val="Тема примечания Знак"/>
    <w:basedOn w:val="afd"/>
    <w:link w:val="afe"/>
    <w:uiPriority w:val="99"/>
    <w:rsid w:val="00E5432B"/>
    <w:rPr>
      <w:b/>
      <w:bCs/>
    </w:rPr>
  </w:style>
  <w:style w:type="character" w:styleId="aff0">
    <w:name w:val="annotation reference"/>
    <w:uiPriority w:val="99"/>
    <w:unhideWhenUsed/>
    <w:rsid w:val="00E5432B"/>
    <w:rPr>
      <w:sz w:val="16"/>
      <w:szCs w:val="16"/>
    </w:rPr>
  </w:style>
  <w:style w:type="paragraph" w:customStyle="1" w:styleId="13">
    <w:name w:val="Знак1 Знак Знак Знак Знак Знак"/>
    <w:basedOn w:val="a0"/>
    <w:rsid w:val="001621EF"/>
    <w:pPr>
      <w:spacing w:after="160" w:line="240" w:lineRule="exact"/>
    </w:pPr>
    <w:rPr>
      <w:rFonts w:ascii="Verdana" w:hAnsi="Verdana"/>
      <w:lang w:val="en-US" w:eastAsia="en-US"/>
    </w:rPr>
  </w:style>
  <w:style w:type="numbering" w:customStyle="1" w:styleId="14">
    <w:name w:val="Нет списка1"/>
    <w:next w:val="a3"/>
    <w:uiPriority w:val="99"/>
    <w:semiHidden/>
    <w:unhideWhenUsed/>
    <w:rsid w:val="00956597"/>
  </w:style>
  <w:style w:type="paragraph" w:customStyle="1" w:styleId="210">
    <w:name w:val="Основной текст 21"/>
    <w:basedOn w:val="a0"/>
    <w:uiPriority w:val="99"/>
    <w:rsid w:val="00956597"/>
    <w:pPr>
      <w:overflowPunct w:val="0"/>
      <w:autoSpaceDE w:val="0"/>
      <w:autoSpaceDN w:val="0"/>
      <w:adjustRightInd w:val="0"/>
      <w:ind w:firstLine="709"/>
      <w:textAlignment w:val="baseline"/>
    </w:pPr>
    <w:rPr>
      <w:szCs w:val="20"/>
    </w:rPr>
  </w:style>
  <w:style w:type="paragraph" w:customStyle="1" w:styleId="xl38">
    <w:name w:val="xl38"/>
    <w:basedOn w:val="a0"/>
    <w:rsid w:val="00956597"/>
    <w:pPr>
      <w:spacing w:before="100" w:beforeAutospacing="1" w:after="100" w:afterAutospacing="1"/>
      <w:jc w:val="center"/>
    </w:pPr>
  </w:style>
  <w:style w:type="character" w:customStyle="1" w:styleId="30">
    <w:name w:val="Заголовок 3 Знак"/>
    <w:basedOn w:val="a1"/>
    <w:link w:val="3"/>
    <w:rsid w:val="00D80902"/>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rsid w:val="00D80902"/>
    <w:rPr>
      <w:rFonts w:asciiTheme="majorHAnsi" w:eastAsiaTheme="majorEastAsia" w:hAnsiTheme="majorHAnsi" w:cstheme="majorBidi"/>
      <w:b/>
      <w:bCs/>
      <w:i/>
      <w:iCs/>
      <w:color w:val="4F81BD" w:themeColor="accent1"/>
      <w:sz w:val="24"/>
      <w:szCs w:val="24"/>
    </w:rPr>
  </w:style>
  <w:style w:type="table" w:customStyle="1" w:styleId="31">
    <w:name w:val="Сетка таблицы3"/>
    <w:basedOn w:val="a2"/>
    <w:next w:val="a5"/>
    <w:uiPriority w:val="59"/>
    <w:rsid w:val="00286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320FD7"/>
    <w:rPr>
      <w:rFonts w:eastAsia="Calibri"/>
    </w:rPr>
  </w:style>
  <w:style w:type="character" w:customStyle="1" w:styleId="60">
    <w:name w:val="Заголовок 6 Знак"/>
    <w:basedOn w:val="a1"/>
    <w:link w:val="6"/>
    <w:rsid w:val="00320FD7"/>
    <w:rPr>
      <w:rFonts w:eastAsia="Calibri"/>
    </w:rPr>
  </w:style>
  <w:style w:type="character" w:customStyle="1" w:styleId="70">
    <w:name w:val="Заголовок 7 Знак"/>
    <w:basedOn w:val="a1"/>
    <w:link w:val="7"/>
    <w:uiPriority w:val="99"/>
    <w:rsid w:val="00320FD7"/>
    <w:rPr>
      <w:rFonts w:eastAsia="Calibri"/>
    </w:rPr>
  </w:style>
  <w:style w:type="character" w:customStyle="1" w:styleId="80">
    <w:name w:val="Заголовок 8 Знак"/>
    <w:basedOn w:val="a1"/>
    <w:link w:val="8"/>
    <w:uiPriority w:val="99"/>
    <w:rsid w:val="00320FD7"/>
    <w:rPr>
      <w:rFonts w:eastAsia="Calibri"/>
      <w:b/>
      <w:bCs/>
    </w:rPr>
  </w:style>
  <w:style w:type="character" w:customStyle="1" w:styleId="90">
    <w:name w:val="Заголовок 9 Знак"/>
    <w:basedOn w:val="a1"/>
    <w:link w:val="9"/>
    <w:rsid w:val="00320FD7"/>
    <w:rPr>
      <w:rFonts w:eastAsia="Calibri"/>
      <w:b/>
      <w:bCs/>
    </w:rPr>
  </w:style>
  <w:style w:type="numbering" w:customStyle="1" w:styleId="24">
    <w:name w:val="Нет списка2"/>
    <w:next w:val="a3"/>
    <w:uiPriority w:val="99"/>
    <w:semiHidden/>
    <w:unhideWhenUsed/>
    <w:rsid w:val="00320FD7"/>
  </w:style>
  <w:style w:type="paragraph" w:styleId="aff1">
    <w:name w:val="caption"/>
    <w:basedOn w:val="a0"/>
    <w:next w:val="a0"/>
    <w:qFormat/>
    <w:rsid w:val="00320FD7"/>
    <w:pPr>
      <w:overflowPunct w:val="0"/>
      <w:autoSpaceDE w:val="0"/>
      <w:autoSpaceDN w:val="0"/>
      <w:adjustRightInd w:val="0"/>
      <w:ind w:left="360" w:right="141"/>
      <w:jc w:val="both"/>
    </w:pPr>
  </w:style>
  <w:style w:type="paragraph" w:styleId="32">
    <w:name w:val="Body Text 3"/>
    <w:basedOn w:val="a0"/>
    <w:link w:val="33"/>
    <w:rsid w:val="00320FD7"/>
    <w:pPr>
      <w:overflowPunct w:val="0"/>
      <w:autoSpaceDE w:val="0"/>
      <w:autoSpaceDN w:val="0"/>
      <w:adjustRightInd w:val="0"/>
      <w:ind w:right="141"/>
      <w:jc w:val="both"/>
    </w:pPr>
    <w:rPr>
      <w:rFonts w:eastAsia="Calibri"/>
      <w:sz w:val="20"/>
      <w:szCs w:val="20"/>
    </w:rPr>
  </w:style>
  <w:style w:type="character" w:customStyle="1" w:styleId="33">
    <w:name w:val="Основной текст 3 Знак"/>
    <w:basedOn w:val="a1"/>
    <w:link w:val="32"/>
    <w:rsid w:val="00320FD7"/>
    <w:rPr>
      <w:rFonts w:eastAsia="Calibri"/>
    </w:rPr>
  </w:style>
  <w:style w:type="paragraph" w:styleId="25">
    <w:name w:val="Body Text Indent 2"/>
    <w:basedOn w:val="a0"/>
    <w:link w:val="26"/>
    <w:rsid w:val="00320FD7"/>
    <w:pPr>
      <w:overflowPunct w:val="0"/>
      <w:autoSpaceDE w:val="0"/>
      <w:autoSpaceDN w:val="0"/>
      <w:adjustRightInd w:val="0"/>
      <w:ind w:right="141" w:firstLine="567"/>
      <w:jc w:val="both"/>
    </w:pPr>
    <w:rPr>
      <w:rFonts w:eastAsia="Calibri"/>
      <w:sz w:val="20"/>
      <w:szCs w:val="20"/>
    </w:rPr>
  </w:style>
  <w:style w:type="character" w:customStyle="1" w:styleId="26">
    <w:name w:val="Основной текст с отступом 2 Знак"/>
    <w:basedOn w:val="a1"/>
    <w:link w:val="25"/>
    <w:rsid w:val="00320FD7"/>
    <w:rPr>
      <w:rFonts w:eastAsia="Calibri"/>
    </w:rPr>
  </w:style>
  <w:style w:type="paragraph" w:styleId="34">
    <w:name w:val="Body Text Indent 3"/>
    <w:basedOn w:val="a0"/>
    <w:link w:val="35"/>
    <w:rsid w:val="00320FD7"/>
    <w:pPr>
      <w:overflowPunct w:val="0"/>
      <w:autoSpaceDE w:val="0"/>
      <w:autoSpaceDN w:val="0"/>
      <w:adjustRightInd w:val="0"/>
      <w:ind w:right="141" w:firstLine="567"/>
      <w:jc w:val="both"/>
    </w:pPr>
    <w:rPr>
      <w:rFonts w:eastAsia="Calibri"/>
      <w:sz w:val="20"/>
      <w:szCs w:val="20"/>
    </w:rPr>
  </w:style>
  <w:style w:type="character" w:customStyle="1" w:styleId="35">
    <w:name w:val="Основной текст с отступом 3 Знак"/>
    <w:basedOn w:val="a1"/>
    <w:link w:val="34"/>
    <w:rsid w:val="00320FD7"/>
    <w:rPr>
      <w:rFonts w:eastAsia="Calibri"/>
    </w:rPr>
  </w:style>
  <w:style w:type="paragraph" w:styleId="aff2">
    <w:name w:val="Block Text"/>
    <w:basedOn w:val="a0"/>
    <w:uiPriority w:val="99"/>
    <w:rsid w:val="00320FD7"/>
    <w:pPr>
      <w:overflowPunct w:val="0"/>
      <w:autoSpaceDE w:val="0"/>
      <w:autoSpaceDN w:val="0"/>
      <w:adjustRightInd w:val="0"/>
      <w:ind w:left="-567" w:right="141" w:firstLine="425"/>
      <w:jc w:val="both"/>
    </w:pPr>
    <w:rPr>
      <w:sz w:val="28"/>
      <w:szCs w:val="28"/>
    </w:rPr>
  </w:style>
  <w:style w:type="table" w:customStyle="1" w:styleId="15">
    <w:name w:val="Сетка таблицы1"/>
    <w:basedOn w:val="a2"/>
    <w:next w:val="a5"/>
    <w:uiPriority w:val="99"/>
    <w:rsid w:val="00320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Обычный + полужирный"/>
    <w:aliases w:val="По центру"/>
    <w:basedOn w:val="a0"/>
    <w:uiPriority w:val="99"/>
    <w:rsid w:val="00320FD7"/>
    <w:pPr>
      <w:jc w:val="center"/>
    </w:pPr>
    <w:rPr>
      <w:b/>
      <w:bCs/>
    </w:rPr>
  </w:style>
  <w:style w:type="paragraph" w:customStyle="1" w:styleId="ConsNormal">
    <w:name w:val="ConsNormal"/>
    <w:rsid w:val="00320FD7"/>
    <w:pPr>
      <w:autoSpaceDE w:val="0"/>
      <w:autoSpaceDN w:val="0"/>
      <w:adjustRightInd w:val="0"/>
      <w:ind w:right="19772" w:firstLine="720"/>
    </w:pPr>
    <w:rPr>
      <w:rFonts w:ascii="Arial" w:hAnsi="Arial" w:cs="Arial"/>
    </w:rPr>
  </w:style>
  <w:style w:type="paragraph" w:styleId="16">
    <w:name w:val="toc 1"/>
    <w:basedOn w:val="a0"/>
    <w:next w:val="a0"/>
    <w:autoRedefine/>
    <w:uiPriority w:val="99"/>
    <w:rsid w:val="00320FD7"/>
    <w:pPr>
      <w:tabs>
        <w:tab w:val="left" w:pos="284"/>
        <w:tab w:val="right" w:leader="dot" w:pos="10205"/>
      </w:tabs>
      <w:spacing w:before="120"/>
    </w:pPr>
    <w:rPr>
      <w:b/>
      <w:bCs/>
      <w:i/>
      <w:iCs/>
    </w:rPr>
  </w:style>
  <w:style w:type="paragraph" w:styleId="27">
    <w:name w:val="toc 2"/>
    <w:basedOn w:val="a0"/>
    <w:next w:val="a0"/>
    <w:autoRedefine/>
    <w:uiPriority w:val="99"/>
    <w:rsid w:val="00320FD7"/>
    <w:pPr>
      <w:tabs>
        <w:tab w:val="left" w:pos="900"/>
        <w:tab w:val="right" w:leader="dot" w:pos="10490"/>
      </w:tabs>
      <w:spacing w:before="120"/>
      <w:ind w:left="900" w:hanging="540"/>
    </w:pPr>
    <w:rPr>
      <w:b/>
      <w:bCs/>
      <w:noProof/>
      <w:sz w:val="20"/>
      <w:szCs w:val="20"/>
    </w:rPr>
  </w:style>
  <w:style w:type="paragraph" w:styleId="36">
    <w:name w:val="toc 3"/>
    <w:basedOn w:val="a0"/>
    <w:next w:val="a0"/>
    <w:autoRedefine/>
    <w:uiPriority w:val="99"/>
    <w:rsid w:val="00320FD7"/>
    <w:pPr>
      <w:tabs>
        <w:tab w:val="left" w:pos="1080"/>
        <w:tab w:val="right" w:leader="dot" w:pos="10490"/>
      </w:tabs>
      <w:ind w:left="480"/>
    </w:pPr>
    <w:rPr>
      <w:sz w:val="20"/>
      <w:szCs w:val="20"/>
    </w:rPr>
  </w:style>
  <w:style w:type="paragraph" w:styleId="41">
    <w:name w:val="toc 4"/>
    <w:basedOn w:val="a0"/>
    <w:next w:val="a0"/>
    <w:autoRedefine/>
    <w:uiPriority w:val="99"/>
    <w:rsid w:val="00320FD7"/>
    <w:pPr>
      <w:ind w:left="720"/>
    </w:pPr>
    <w:rPr>
      <w:sz w:val="20"/>
      <w:szCs w:val="20"/>
    </w:rPr>
  </w:style>
  <w:style w:type="paragraph" w:styleId="51">
    <w:name w:val="toc 5"/>
    <w:basedOn w:val="a0"/>
    <w:next w:val="a0"/>
    <w:autoRedefine/>
    <w:uiPriority w:val="99"/>
    <w:rsid w:val="00320FD7"/>
    <w:pPr>
      <w:ind w:left="960"/>
    </w:pPr>
    <w:rPr>
      <w:sz w:val="20"/>
      <w:szCs w:val="20"/>
    </w:rPr>
  </w:style>
  <w:style w:type="paragraph" w:styleId="61">
    <w:name w:val="toc 6"/>
    <w:basedOn w:val="a0"/>
    <w:next w:val="a0"/>
    <w:autoRedefine/>
    <w:uiPriority w:val="99"/>
    <w:rsid w:val="00320FD7"/>
    <w:pPr>
      <w:ind w:left="1200"/>
    </w:pPr>
    <w:rPr>
      <w:sz w:val="20"/>
      <w:szCs w:val="20"/>
    </w:rPr>
  </w:style>
  <w:style w:type="paragraph" w:styleId="71">
    <w:name w:val="toc 7"/>
    <w:basedOn w:val="a0"/>
    <w:next w:val="a0"/>
    <w:autoRedefine/>
    <w:uiPriority w:val="99"/>
    <w:rsid w:val="00320FD7"/>
    <w:pPr>
      <w:ind w:left="1440"/>
    </w:pPr>
    <w:rPr>
      <w:sz w:val="20"/>
      <w:szCs w:val="20"/>
    </w:rPr>
  </w:style>
  <w:style w:type="paragraph" w:styleId="81">
    <w:name w:val="toc 8"/>
    <w:basedOn w:val="a0"/>
    <w:next w:val="a0"/>
    <w:autoRedefine/>
    <w:uiPriority w:val="99"/>
    <w:rsid w:val="00320FD7"/>
    <w:pPr>
      <w:ind w:left="1680"/>
    </w:pPr>
    <w:rPr>
      <w:sz w:val="20"/>
      <w:szCs w:val="20"/>
    </w:rPr>
  </w:style>
  <w:style w:type="paragraph" w:styleId="91">
    <w:name w:val="toc 9"/>
    <w:basedOn w:val="a0"/>
    <w:next w:val="a0"/>
    <w:autoRedefine/>
    <w:uiPriority w:val="99"/>
    <w:rsid w:val="00320FD7"/>
    <w:pPr>
      <w:ind w:left="1920"/>
    </w:pPr>
    <w:rPr>
      <w:sz w:val="20"/>
      <w:szCs w:val="20"/>
    </w:rPr>
  </w:style>
  <w:style w:type="paragraph" w:customStyle="1" w:styleId="xl26">
    <w:name w:val="xl26"/>
    <w:basedOn w:val="a0"/>
    <w:uiPriority w:val="99"/>
    <w:rsid w:val="00320FD7"/>
    <w:pPr>
      <w:spacing w:before="100" w:beforeAutospacing="1" w:after="100" w:afterAutospacing="1"/>
      <w:jc w:val="right"/>
    </w:pPr>
  </w:style>
  <w:style w:type="paragraph" w:customStyle="1" w:styleId="17">
    <w:name w:val="Обычный1"/>
    <w:uiPriority w:val="99"/>
    <w:rsid w:val="00320FD7"/>
  </w:style>
  <w:style w:type="character" w:customStyle="1" w:styleId="18">
    <w:name w:val="Основной шрифт абзаца1"/>
    <w:uiPriority w:val="99"/>
    <w:rsid w:val="00320FD7"/>
  </w:style>
  <w:style w:type="paragraph" w:customStyle="1" w:styleId="19">
    <w:name w:val="Верхний колонтитул1"/>
    <w:basedOn w:val="17"/>
    <w:uiPriority w:val="99"/>
    <w:rsid w:val="00320FD7"/>
    <w:pPr>
      <w:tabs>
        <w:tab w:val="center" w:pos="4536"/>
        <w:tab w:val="right" w:pos="9072"/>
      </w:tabs>
    </w:pPr>
  </w:style>
  <w:style w:type="paragraph" w:customStyle="1" w:styleId="1a">
    <w:name w:val="Нижний колонтитул1"/>
    <w:basedOn w:val="17"/>
    <w:uiPriority w:val="99"/>
    <w:rsid w:val="00320FD7"/>
    <w:pPr>
      <w:tabs>
        <w:tab w:val="center" w:pos="4536"/>
        <w:tab w:val="right" w:pos="9072"/>
      </w:tabs>
    </w:pPr>
  </w:style>
  <w:style w:type="paragraph" w:customStyle="1" w:styleId="1b">
    <w:name w:val="Основной текст1"/>
    <w:basedOn w:val="17"/>
    <w:uiPriority w:val="99"/>
    <w:rsid w:val="00320FD7"/>
    <w:pPr>
      <w:jc w:val="both"/>
    </w:pPr>
    <w:rPr>
      <w:sz w:val="25"/>
      <w:szCs w:val="25"/>
    </w:rPr>
  </w:style>
  <w:style w:type="paragraph" w:customStyle="1" w:styleId="211">
    <w:name w:val="Основной текст с отступом 21"/>
    <w:basedOn w:val="17"/>
    <w:uiPriority w:val="99"/>
    <w:rsid w:val="00320FD7"/>
    <w:pPr>
      <w:ind w:firstLine="705"/>
      <w:jc w:val="both"/>
    </w:pPr>
    <w:rPr>
      <w:sz w:val="25"/>
      <w:szCs w:val="25"/>
    </w:rPr>
  </w:style>
  <w:style w:type="paragraph" w:customStyle="1" w:styleId="ConsPlusNonformat">
    <w:name w:val="ConsPlusNonformat"/>
    <w:rsid w:val="00320FD7"/>
    <w:pPr>
      <w:autoSpaceDE w:val="0"/>
      <w:autoSpaceDN w:val="0"/>
      <w:adjustRightInd w:val="0"/>
    </w:pPr>
    <w:rPr>
      <w:rFonts w:ascii="Courier New" w:hAnsi="Courier New" w:cs="Courier New"/>
    </w:rPr>
  </w:style>
  <w:style w:type="paragraph" w:customStyle="1" w:styleId="aff4">
    <w:name w:val="Заголовок сообщения (первый)"/>
    <w:basedOn w:val="aff5"/>
    <w:next w:val="aff5"/>
    <w:uiPriority w:val="99"/>
    <w:rsid w:val="00320FD7"/>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s="Garamond"/>
      <w:caps/>
      <w:sz w:val="18"/>
      <w:szCs w:val="18"/>
      <w:lang w:eastAsia="en-US"/>
    </w:rPr>
  </w:style>
  <w:style w:type="paragraph" w:styleId="aff5">
    <w:name w:val="Message Header"/>
    <w:basedOn w:val="a0"/>
    <w:link w:val="aff6"/>
    <w:uiPriority w:val="99"/>
    <w:rsid w:val="00320FD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cs="Arial"/>
    </w:rPr>
  </w:style>
  <w:style w:type="character" w:customStyle="1" w:styleId="aff6">
    <w:name w:val="Шапка Знак"/>
    <w:basedOn w:val="a1"/>
    <w:link w:val="aff5"/>
    <w:uiPriority w:val="99"/>
    <w:rsid w:val="00320FD7"/>
    <w:rPr>
      <w:rFonts w:ascii="Arial" w:eastAsia="Calibri" w:hAnsi="Arial" w:cs="Arial"/>
      <w:sz w:val="24"/>
      <w:szCs w:val="24"/>
      <w:shd w:val="pct20" w:color="auto" w:fill="auto"/>
    </w:rPr>
  </w:style>
  <w:style w:type="paragraph" w:customStyle="1" w:styleId="aff7">
    <w:name w:val="Знак Знак Знак"/>
    <w:basedOn w:val="a0"/>
    <w:uiPriority w:val="99"/>
    <w:rsid w:val="00320FD7"/>
    <w:pPr>
      <w:spacing w:after="160" w:line="240" w:lineRule="exact"/>
    </w:pPr>
    <w:rPr>
      <w:rFonts w:ascii="Verdana" w:hAnsi="Verdana" w:cs="Verdana"/>
      <w:lang w:val="en-US" w:eastAsia="en-US"/>
    </w:rPr>
  </w:style>
  <w:style w:type="paragraph" w:customStyle="1" w:styleId="1c">
    <w:name w:val="Знак1 Знак Знак Знак Знак Знак Знак Знак Знак"/>
    <w:basedOn w:val="a0"/>
    <w:uiPriority w:val="99"/>
    <w:rsid w:val="00320FD7"/>
    <w:pPr>
      <w:spacing w:after="160" w:line="240" w:lineRule="exact"/>
    </w:pPr>
    <w:rPr>
      <w:rFonts w:ascii="Verdana" w:hAnsi="Verdana" w:cs="Verdana"/>
      <w:lang w:val="en-US" w:eastAsia="en-US"/>
    </w:rPr>
  </w:style>
  <w:style w:type="paragraph" w:customStyle="1" w:styleId="xl22">
    <w:name w:val="xl22"/>
    <w:basedOn w:val="a0"/>
    <w:uiPriority w:val="99"/>
    <w:rsid w:val="00320FD7"/>
    <w:pPr>
      <w:spacing w:before="100" w:beforeAutospacing="1" w:after="100" w:afterAutospacing="1"/>
    </w:pPr>
    <w:rPr>
      <w:rFonts w:ascii="Arial CYR" w:hAnsi="Arial CYR" w:cs="Arial CYR"/>
      <w:sz w:val="16"/>
      <w:szCs w:val="16"/>
    </w:rPr>
  </w:style>
  <w:style w:type="paragraph" w:customStyle="1" w:styleId="xl28">
    <w:name w:val="xl28"/>
    <w:basedOn w:val="a0"/>
    <w:uiPriority w:val="99"/>
    <w:rsid w:val="00320FD7"/>
    <w:pPr>
      <w:spacing w:before="100" w:beforeAutospacing="1" w:after="100" w:afterAutospacing="1"/>
      <w:jc w:val="center"/>
    </w:pPr>
    <w:rPr>
      <w:rFonts w:ascii="Arial CYR" w:hAnsi="Arial CYR" w:cs="Arial CYR"/>
      <w:sz w:val="16"/>
      <w:szCs w:val="16"/>
    </w:rPr>
  </w:style>
  <w:style w:type="paragraph" w:styleId="aff8">
    <w:name w:val="TOC Heading"/>
    <w:basedOn w:val="10"/>
    <w:next w:val="a0"/>
    <w:uiPriority w:val="99"/>
    <w:qFormat/>
    <w:rsid w:val="00320FD7"/>
    <w:pPr>
      <w:keepLines/>
      <w:spacing w:before="480" w:after="0" w:line="276" w:lineRule="auto"/>
      <w:outlineLvl w:val="9"/>
    </w:pPr>
    <w:rPr>
      <w:rFonts w:ascii="Cambria" w:eastAsia="Calibri" w:hAnsi="Cambria" w:cs="Cambria"/>
      <w:color w:val="365F91"/>
      <w:kern w:val="0"/>
      <w:sz w:val="20"/>
      <w:szCs w:val="20"/>
      <w:lang w:eastAsia="en-US"/>
    </w:rPr>
  </w:style>
  <w:style w:type="paragraph" w:customStyle="1" w:styleId="212">
    <w:name w:val="Стиль Заголовок 2 + 12 пт полужирный"/>
    <w:basedOn w:val="2"/>
    <w:uiPriority w:val="99"/>
    <w:rsid w:val="00320FD7"/>
    <w:pPr>
      <w:overflowPunct w:val="0"/>
      <w:autoSpaceDE w:val="0"/>
      <w:autoSpaceDN w:val="0"/>
      <w:adjustRightInd w:val="0"/>
      <w:spacing w:before="0" w:after="0"/>
    </w:pPr>
    <w:rPr>
      <w:rFonts w:ascii="Times New Roman" w:eastAsia="Calibri" w:hAnsi="Times New Roman" w:cs="Times New Roman"/>
      <w:i w:val="0"/>
      <w:iCs w:val="0"/>
      <w:sz w:val="20"/>
      <w:szCs w:val="20"/>
    </w:rPr>
  </w:style>
  <w:style w:type="paragraph" w:customStyle="1" w:styleId="214">
    <w:name w:val="Стиль Заголовок 2 + 14 пт"/>
    <w:basedOn w:val="2"/>
    <w:uiPriority w:val="99"/>
    <w:rsid w:val="00320FD7"/>
    <w:pPr>
      <w:overflowPunct w:val="0"/>
      <w:autoSpaceDE w:val="0"/>
      <w:autoSpaceDN w:val="0"/>
      <w:adjustRightInd w:val="0"/>
      <w:spacing w:before="0" w:after="0"/>
    </w:pPr>
    <w:rPr>
      <w:rFonts w:ascii="Times New Roman" w:eastAsia="Calibri" w:hAnsi="Times New Roman" w:cs="Times New Roman"/>
      <w:i w:val="0"/>
      <w:iCs w:val="0"/>
      <w:sz w:val="20"/>
      <w:szCs w:val="20"/>
    </w:rPr>
  </w:style>
  <w:style w:type="paragraph" w:customStyle="1" w:styleId="1">
    <w:name w:val="Стиль1"/>
    <w:basedOn w:val="2"/>
    <w:next w:val="2"/>
    <w:autoRedefine/>
    <w:uiPriority w:val="99"/>
    <w:rsid w:val="00320FD7"/>
    <w:pPr>
      <w:numPr>
        <w:ilvl w:val="1"/>
        <w:numId w:val="1"/>
      </w:numPr>
      <w:overflowPunct w:val="0"/>
      <w:autoSpaceDE w:val="0"/>
      <w:autoSpaceDN w:val="0"/>
      <w:adjustRightInd w:val="0"/>
      <w:spacing w:before="0" w:after="0"/>
    </w:pPr>
    <w:rPr>
      <w:rFonts w:ascii="Times New Roman" w:eastAsia="Calibri" w:hAnsi="Times New Roman" w:cs="Times New Roman"/>
      <w:i w:val="0"/>
      <w:iCs w:val="0"/>
      <w:sz w:val="20"/>
      <w:szCs w:val="20"/>
    </w:rPr>
  </w:style>
  <w:style w:type="paragraph" w:customStyle="1" w:styleId="2140">
    <w:name w:val="Заголовок 2 + 14 пт полужирный слева"/>
    <w:basedOn w:val="2"/>
    <w:uiPriority w:val="99"/>
    <w:rsid w:val="00320FD7"/>
    <w:pPr>
      <w:overflowPunct w:val="0"/>
      <w:autoSpaceDE w:val="0"/>
      <w:autoSpaceDN w:val="0"/>
      <w:adjustRightInd w:val="0"/>
      <w:spacing w:before="0" w:after="0"/>
    </w:pPr>
    <w:rPr>
      <w:rFonts w:ascii="Times New Roman" w:eastAsia="Calibri" w:hAnsi="Times New Roman" w:cs="Times New Roman"/>
      <w:i w:val="0"/>
      <w:iCs w:val="0"/>
      <w:sz w:val="20"/>
      <w:szCs w:val="20"/>
    </w:rPr>
  </w:style>
  <w:style w:type="paragraph" w:customStyle="1" w:styleId="114">
    <w:name w:val="Заголовок 1 + 14 пт полужирный Справа"/>
    <w:basedOn w:val="10"/>
    <w:uiPriority w:val="99"/>
    <w:rsid w:val="00320FD7"/>
    <w:pPr>
      <w:overflowPunct w:val="0"/>
      <w:autoSpaceDE w:val="0"/>
      <w:autoSpaceDN w:val="0"/>
      <w:adjustRightInd w:val="0"/>
      <w:spacing w:before="0" w:after="0"/>
      <w:ind w:firstLine="567"/>
    </w:pPr>
    <w:rPr>
      <w:rFonts w:ascii="Times New Roman" w:eastAsia="Calibri" w:hAnsi="Times New Roman" w:cs="Times New Roman"/>
      <w:kern w:val="0"/>
      <w:sz w:val="20"/>
      <w:szCs w:val="20"/>
    </w:rPr>
  </w:style>
  <w:style w:type="paragraph" w:customStyle="1" w:styleId="28">
    <w:name w:val="Обычный2"/>
    <w:uiPriority w:val="99"/>
    <w:rsid w:val="00320FD7"/>
  </w:style>
  <w:style w:type="paragraph" w:customStyle="1" w:styleId="xl67">
    <w:name w:val="xl67"/>
    <w:basedOn w:val="a0"/>
    <w:uiPriority w:val="99"/>
    <w:rsid w:val="00320FD7"/>
    <w:pPr>
      <w:spacing w:before="100" w:beforeAutospacing="1" w:after="100" w:afterAutospacing="1"/>
    </w:pPr>
  </w:style>
  <w:style w:type="paragraph" w:customStyle="1" w:styleId="xl68">
    <w:name w:val="xl68"/>
    <w:basedOn w:val="a0"/>
    <w:uiPriority w:val="99"/>
    <w:rsid w:val="00320FD7"/>
    <w:pPr>
      <w:spacing w:before="100" w:beforeAutospacing="1" w:after="100" w:afterAutospacing="1"/>
    </w:pPr>
    <w:rPr>
      <w:b/>
      <w:bCs/>
    </w:rPr>
  </w:style>
  <w:style w:type="paragraph" w:customStyle="1" w:styleId="xl69">
    <w:name w:val="xl69"/>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2">
    <w:name w:val="xl72"/>
    <w:basedOn w:val="a0"/>
    <w:uiPriority w:val="99"/>
    <w:rsid w:val="00320FD7"/>
    <w:pPr>
      <w:spacing w:before="100" w:beforeAutospacing="1" w:after="100" w:afterAutospacing="1"/>
    </w:pPr>
    <w:rPr>
      <w:color w:val="000000"/>
    </w:rPr>
  </w:style>
  <w:style w:type="paragraph" w:customStyle="1" w:styleId="xl73">
    <w:name w:val="xl73"/>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5">
    <w:name w:val="xl75"/>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6">
    <w:name w:val="xl76"/>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8">
    <w:name w:val="xl78"/>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79">
    <w:name w:val="xl79"/>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2">
    <w:name w:val="xl82"/>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0"/>
    <w:uiPriority w:val="99"/>
    <w:rsid w:val="00320FD7"/>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4">
    <w:name w:val="xl84"/>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87">
    <w:name w:val="xl87"/>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9">
    <w:name w:val="xl89"/>
    <w:basedOn w:val="a0"/>
    <w:uiPriority w:val="99"/>
    <w:rsid w:val="00320FD7"/>
    <w:pPr>
      <w:spacing w:before="100" w:beforeAutospacing="1" w:after="100" w:afterAutospacing="1"/>
      <w:jc w:val="both"/>
    </w:pPr>
  </w:style>
  <w:style w:type="paragraph" w:customStyle="1" w:styleId="xl90">
    <w:name w:val="xl90"/>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0"/>
    <w:uiPriority w:val="99"/>
    <w:rsid w:val="00320FD7"/>
    <w:pPr>
      <w:spacing w:before="100" w:beforeAutospacing="1" w:after="100" w:afterAutospacing="1"/>
      <w:jc w:val="both"/>
      <w:textAlignment w:val="center"/>
    </w:pPr>
    <w:rPr>
      <w:color w:val="000000"/>
    </w:rPr>
  </w:style>
  <w:style w:type="paragraph" w:customStyle="1" w:styleId="xl93">
    <w:name w:val="xl93"/>
    <w:basedOn w:val="a0"/>
    <w:uiPriority w:val="99"/>
    <w:rsid w:val="00320FD7"/>
    <w:pPr>
      <w:spacing w:before="100" w:beforeAutospacing="1" w:after="100" w:afterAutospacing="1"/>
    </w:pPr>
    <w:rPr>
      <w:color w:val="000000"/>
    </w:rPr>
  </w:style>
  <w:style w:type="paragraph" w:customStyle="1" w:styleId="xl94">
    <w:name w:val="xl94"/>
    <w:basedOn w:val="a0"/>
    <w:uiPriority w:val="99"/>
    <w:rsid w:val="00320FD7"/>
    <w:pPr>
      <w:spacing w:before="100" w:beforeAutospacing="1" w:after="100" w:afterAutospacing="1"/>
    </w:pPr>
    <w:rPr>
      <w:b/>
      <w:bCs/>
      <w:color w:val="000000"/>
    </w:rPr>
  </w:style>
  <w:style w:type="paragraph" w:customStyle="1" w:styleId="xl95">
    <w:name w:val="xl95"/>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9">
    <w:name w:val="xl99"/>
    <w:basedOn w:val="a0"/>
    <w:uiPriority w:val="99"/>
    <w:rsid w:val="00320FD7"/>
    <w:pPr>
      <w:spacing w:before="100" w:beforeAutospacing="1" w:after="100" w:afterAutospacing="1"/>
      <w:jc w:val="center"/>
    </w:pPr>
    <w:rPr>
      <w:b/>
      <w:bCs/>
      <w:i/>
      <w:iCs/>
    </w:rPr>
  </w:style>
  <w:style w:type="paragraph" w:customStyle="1" w:styleId="xl100">
    <w:name w:val="xl100"/>
    <w:basedOn w:val="a0"/>
    <w:uiPriority w:val="99"/>
    <w:rsid w:val="00320F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0"/>
    <w:uiPriority w:val="99"/>
    <w:rsid w:val="00320FD7"/>
    <w:pPr>
      <w:pBdr>
        <w:left w:val="single" w:sz="4" w:space="0" w:color="auto"/>
        <w:right w:val="single" w:sz="4" w:space="0" w:color="auto"/>
      </w:pBdr>
      <w:spacing w:before="100" w:beforeAutospacing="1" w:after="100" w:afterAutospacing="1"/>
      <w:textAlignment w:val="center"/>
    </w:pPr>
  </w:style>
  <w:style w:type="paragraph" w:customStyle="1" w:styleId="xl102">
    <w:name w:val="xl102"/>
    <w:basedOn w:val="a0"/>
    <w:uiPriority w:val="99"/>
    <w:rsid w:val="00320F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0"/>
    <w:uiPriority w:val="99"/>
    <w:rsid w:val="00320FD7"/>
    <w:pPr>
      <w:pBdr>
        <w:top w:val="single" w:sz="4" w:space="0" w:color="auto"/>
        <w:left w:val="single" w:sz="4" w:space="0" w:color="auto"/>
        <w:right w:val="single" w:sz="4" w:space="0" w:color="auto"/>
      </w:pBdr>
      <w:spacing w:before="100" w:beforeAutospacing="1" w:after="100" w:afterAutospacing="1"/>
    </w:pPr>
  </w:style>
  <w:style w:type="paragraph" w:customStyle="1" w:styleId="xl104">
    <w:name w:val="xl104"/>
    <w:basedOn w:val="a0"/>
    <w:uiPriority w:val="99"/>
    <w:rsid w:val="00320FD7"/>
    <w:pPr>
      <w:pBdr>
        <w:left w:val="single" w:sz="4" w:space="0" w:color="auto"/>
        <w:right w:val="single" w:sz="4" w:space="0" w:color="auto"/>
      </w:pBdr>
      <w:spacing w:before="100" w:beforeAutospacing="1" w:after="100" w:afterAutospacing="1"/>
    </w:pPr>
  </w:style>
  <w:style w:type="paragraph" w:customStyle="1" w:styleId="xl105">
    <w:name w:val="xl105"/>
    <w:basedOn w:val="a0"/>
    <w:uiPriority w:val="99"/>
    <w:rsid w:val="00320FD7"/>
    <w:pPr>
      <w:pBdr>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3">
    <w:name w:val="xl113"/>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15">
    <w:name w:val="xl115"/>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0">
    <w:name w:val="xl120"/>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1">
    <w:name w:val="xl121"/>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22">
    <w:name w:val="xl122"/>
    <w:basedOn w:val="a0"/>
    <w:uiPriority w:val="99"/>
    <w:rsid w:val="00320FD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3">
    <w:name w:val="xl123"/>
    <w:basedOn w:val="a0"/>
    <w:uiPriority w:val="99"/>
    <w:rsid w:val="00320FD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4">
    <w:name w:val="xl124"/>
    <w:basedOn w:val="a0"/>
    <w:uiPriority w:val="99"/>
    <w:rsid w:val="00320FD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125">
    <w:name w:val="xl125"/>
    <w:basedOn w:val="a0"/>
    <w:uiPriority w:val="99"/>
    <w:rsid w:val="00320FD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6">
    <w:name w:val="xl126"/>
    <w:basedOn w:val="a0"/>
    <w:rsid w:val="00320FD7"/>
    <w:pPr>
      <w:pBdr>
        <w:top w:val="single" w:sz="4" w:space="0" w:color="auto"/>
        <w:bottom w:val="single" w:sz="4" w:space="0" w:color="auto"/>
      </w:pBdr>
      <w:spacing w:before="100" w:beforeAutospacing="1" w:after="100" w:afterAutospacing="1"/>
      <w:textAlignment w:val="center"/>
    </w:pPr>
  </w:style>
  <w:style w:type="paragraph" w:customStyle="1" w:styleId="xl127">
    <w:name w:val="xl127"/>
    <w:basedOn w:val="a0"/>
    <w:uiPriority w:val="99"/>
    <w:rsid w:val="00320FD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0"/>
    <w:uiPriority w:val="99"/>
    <w:rsid w:val="00320FD7"/>
    <w:pPr>
      <w:pBdr>
        <w:top w:val="single" w:sz="4" w:space="0" w:color="auto"/>
        <w:left w:val="single" w:sz="4" w:space="0" w:color="auto"/>
        <w:bottom w:val="single" w:sz="4" w:space="0" w:color="auto"/>
      </w:pBdr>
      <w:spacing w:before="100" w:beforeAutospacing="1" w:after="100" w:afterAutospacing="1"/>
    </w:pPr>
  </w:style>
  <w:style w:type="paragraph" w:customStyle="1" w:styleId="xl131">
    <w:name w:val="xl131"/>
    <w:basedOn w:val="a0"/>
    <w:uiPriority w:val="99"/>
    <w:rsid w:val="00320FD7"/>
    <w:pPr>
      <w:pBdr>
        <w:top w:val="single" w:sz="4" w:space="0" w:color="auto"/>
        <w:bottom w:val="single" w:sz="4" w:space="0" w:color="auto"/>
      </w:pBdr>
      <w:spacing w:before="100" w:beforeAutospacing="1" w:after="100" w:afterAutospacing="1"/>
    </w:pPr>
  </w:style>
  <w:style w:type="paragraph" w:customStyle="1" w:styleId="xl132">
    <w:name w:val="xl132"/>
    <w:basedOn w:val="a0"/>
    <w:uiPriority w:val="99"/>
    <w:rsid w:val="00320FD7"/>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4">
    <w:name w:val="xl134"/>
    <w:basedOn w:val="a0"/>
    <w:uiPriority w:val="99"/>
    <w:rsid w:val="00320FD7"/>
    <w:pPr>
      <w:pBdr>
        <w:top w:val="single" w:sz="4" w:space="0" w:color="auto"/>
        <w:left w:val="single" w:sz="4" w:space="0" w:color="auto"/>
        <w:bottom w:val="single" w:sz="4" w:space="0" w:color="auto"/>
      </w:pBdr>
      <w:spacing w:before="100" w:beforeAutospacing="1" w:after="100" w:afterAutospacing="1"/>
    </w:pPr>
  </w:style>
  <w:style w:type="paragraph" w:customStyle="1" w:styleId="xl135">
    <w:name w:val="xl135"/>
    <w:basedOn w:val="a0"/>
    <w:uiPriority w:val="99"/>
    <w:rsid w:val="00320FD7"/>
    <w:pPr>
      <w:pBdr>
        <w:top w:val="single" w:sz="4" w:space="0" w:color="auto"/>
        <w:bottom w:val="single" w:sz="4" w:space="0" w:color="auto"/>
      </w:pBdr>
      <w:spacing w:before="100" w:beforeAutospacing="1" w:after="100" w:afterAutospacing="1"/>
    </w:pPr>
  </w:style>
  <w:style w:type="paragraph" w:customStyle="1" w:styleId="xl136">
    <w:name w:val="xl136"/>
    <w:basedOn w:val="a0"/>
    <w:uiPriority w:val="99"/>
    <w:rsid w:val="00320FD7"/>
    <w:pPr>
      <w:pBdr>
        <w:top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9">
    <w:name w:val="xl139"/>
    <w:basedOn w:val="a0"/>
    <w:uiPriority w:val="99"/>
    <w:rsid w:val="00320FD7"/>
    <w:pPr>
      <w:pBdr>
        <w:top w:val="single" w:sz="4" w:space="0" w:color="auto"/>
        <w:bottom w:val="single" w:sz="4" w:space="0" w:color="auto"/>
      </w:pBdr>
      <w:spacing w:before="100" w:beforeAutospacing="1" w:after="100" w:afterAutospacing="1"/>
      <w:jc w:val="center"/>
    </w:pPr>
    <w:rPr>
      <w:b/>
      <w:bCs/>
      <w:i/>
      <w:iCs/>
    </w:rPr>
  </w:style>
  <w:style w:type="paragraph" w:customStyle="1" w:styleId="xl140">
    <w:name w:val="xl140"/>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1">
    <w:name w:val="xl141"/>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2">
    <w:name w:val="xl142"/>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3">
    <w:name w:val="xl143"/>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5">
    <w:name w:val="xl145"/>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6">
    <w:name w:val="xl146"/>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9">
    <w:name w:val="xl149"/>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styleId="HTML">
    <w:name w:val="HTML Preformatted"/>
    <w:basedOn w:val="a0"/>
    <w:link w:val="HTML0"/>
    <w:rsid w:val="0032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1"/>
    <w:link w:val="HTML"/>
    <w:rsid w:val="00320FD7"/>
    <w:rPr>
      <w:rFonts w:ascii="Courier New" w:eastAsia="Calibri" w:hAnsi="Courier New" w:cs="Courier New"/>
    </w:rPr>
  </w:style>
  <w:style w:type="paragraph" w:customStyle="1" w:styleId="ConsPlusCell">
    <w:name w:val="ConsPlusCell"/>
    <w:rsid w:val="00320FD7"/>
    <w:pPr>
      <w:widowControl w:val="0"/>
      <w:autoSpaceDE w:val="0"/>
      <w:autoSpaceDN w:val="0"/>
      <w:adjustRightInd w:val="0"/>
    </w:pPr>
    <w:rPr>
      <w:sz w:val="22"/>
      <w:szCs w:val="22"/>
    </w:rPr>
  </w:style>
  <w:style w:type="paragraph" w:customStyle="1" w:styleId="xl150">
    <w:name w:val="xl150"/>
    <w:basedOn w:val="a0"/>
    <w:uiPriority w:val="99"/>
    <w:rsid w:val="00320FD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style>
  <w:style w:type="paragraph" w:customStyle="1" w:styleId="xl151">
    <w:name w:val="xl151"/>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2">
    <w:name w:val="xl152"/>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54">
    <w:name w:val="xl154"/>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5">
    <w:name w:val="xl155"/>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0"/>
    <w:uiPriority w:val="99"/>
    <w:rsid w:val="00320FD7"/>
    <w:pPr>
      <w:spacing w:before="100" w:beforeAutospacing="1" w:after="100" w:afterAutospacing="1"/>
      <w:textAlignment w:val="center"/>
    </w:pPr>
    <w:rPr>
      <w:b/>
      <w:bCs/>
    </w:rPr>
  </w:style>
  <w:style w:type="paragraph" w:customStyle="1" w:styleId="xl157">
    <w:name w:val="xl157"/>
    <w:basedOn w:val="a0"/>
    <w:uiPriority w:val="99"/>
    <w:rsid w:val="00320FD7"/>
    <w:pPr>
      <w:spacing w:before="100" w:beforeAutospacing="1" w:after="100" w:afterAutospacing="1"/>
    </w:pPr>
  </w:style>
  <w:style w:type="paragraph" w:customStyle="1" w:styleId="xl158">
    <w:name w:val="xl158"/>
    <w:basedOn w:val="a0"/>
    <w:uiPriority w:val="99"/>
    <w:rsid w:val="00320FD7"/>
    <w:pPr>
      <w:shd w:val="clear" w:color="000000" w:fill="FFFFFF"/>
      <w:spacing w:before="100" w:beforeAutospacing="1" w:after="100" w:afterAutospacing="1"/>
    </w:pPr>
  </w:style>
  <w:style w:type="paragraph" w:customStyle="1" w:styleId="xl159">
    <w:name w:val="xl159"/>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0"/>
    <w:uiPriority w:val="99"/>
    <w:rsid w:val="00320FD7"/>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161">
    <w:name w:val="xl161"/>
    <w:basedOn w:val="a0"/>
    <w:uiPriority w:val="99"/>
    <w:rsid w:val="0032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2">
    <w:name w:val="xl162"/>
    <w:basedOn w:val="a0"/>
    <w:uiPriority w:val="99"/>
    <w:rsid w:val="00320FD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style>
  <w:style w:type="paragraph" w:customStyle="1" w:styleId="xl163">
    <w:name w:val="xl163"/>
    <w:basedOn w:val="a0"/>
    <w:uiPriority w:val="99"/>
    <w:rsid w:val="00320FD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style>
  <w:style w:type="paragraph" w:customStyle="1" w:styleId="xl164">
    <w:name w:val="xl164"/>
    <w:basedOn w:val="a0"/>
    <w:uiPriority w:val="99"/>
    <w:rsid w:val="00320FD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165">
    <w:name w:val="xl165"/>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a0"/>
    <w:uiPriority w:val="99"/>
    <w:rsid w:val="00320FD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167">
    <w:name w:val="xl167"/>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8">
    <w:name w:val="xl168"/>
    <w:basedOn w:val="a0"/>
    <w:uiPriority w:val="99"/>
    <w:rsid w:val="00320FD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style>
  <w:style w:type="paragraph" w:customStyle="1" w:styleId="xl169">
    <w:name w:val="xl169"/>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0">
    <w:name w:val="xl170"/>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1">
    <w:name w:val="xl171"/>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2">
    <w:name w:val="xl172"/>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3">
    <w:name w:val="xl173"/>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74">
    <w:name w:val="xl174"/>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6">
    <w:name w:val="xl176"/>
    <w:basedOn w:val="a0"/>
    <w:uiPriority w:val="99"/>
    <w:rsid w:val="0032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77">
    <w:name w:val="xl177"/>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8">
    <w:name w:val="xl178"/>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9">
    <w:name w:val="xl179"/>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0">
    <w:name w:val="xl180"/>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82">
    <w:name w:val="xl182"/>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3">
    <w:name w:val="xl183"/>
    <w:basedOn w:val="a0"/>
    <w:uiPriority w:val="99"/>
    <w:rsid w:val="0032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84">
    <w:name w:val="xl184"/>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85">
    <w:name w:val="xl185"/>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6">
    <w:name w:val="xl186"/>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7">
    <w:name w:val="xl187"/>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8">
    <w:name w:val="xl188"/>
    <w:basedOn w:val="a0"/>
    <w:uiPriority w:val="99"/>
    <w:rsid w:val="00320FD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89">
    <w:name w:val="xl189"/>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90">
    <w:name w:val="xl190"/>
    <w:basedOn w:val="a0"/>
    <w:uiPriority w:val="99"/>
    <w:rsid w:val="0032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191">
    <w:name w:val="xl191"/>
    <w:basedOn w:val="a0"/>
    <w:uiPriority w:val="99"/>
    <w:rsid w:val="00320FD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top"/>
    </w:pPr>
  </w:style>
  <w:style w:type="paragraph" w:customStyle="1" w:styleId="xl192">
    <w:name w:val="xl192"/>
    <w:basedOn w:val="a0"/>
    <w:uiPriority w:val="99"/>
    <w:rsid w:val="00320FD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top"/>
    </w:pPr>
  </w:style>
  <w:style w:type="paragraph" w:customStyle="1" w:styleId="xl193">
    <w:name w:val="xl193"/>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94">
    <w:name w:val="xl194"/>
    <w:basedOn w:val="a0"/>
    <w:uiPriority w:val="99"/>
    <w:rsid w:val="00320FD7"/>
    <w:pPr>
      <w:spacing w:before="100" w:beforeAutospacing="1" w:after="100" w:afterAutospacing="1"/>
      <w:jc w:val="right"/>
    </w:pPr>
  </w:style>
  <w:style w:type="paragraph" w:customStyle="1" w:styleId="xl195">
    <w:name w:val="xl195"/>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0"/>
    <w:uiPriority w:val="99"/>
    <w:rsid w:val="00320FD7"/>
    <w:pPr>
      <w:shd w:val="clear" w:color="000000" w:fill="DDEBF7"/>
      <w:spacing w:before="100" w:beforeAutospacing="1" w:after="100" w:afterAutospacing="1"/>
      <w:jc w:val="right"/>
    </w:pPr>
  </w:style>
  <w:style w:type="paragraph" w:customStyle="1" w:styleId="xl197">
    <w:name w:val="xl197"/>
    <w:basedOn w:val="a0"/>
    <w:uiPriority w:val="99"/>
    <w:rsid w:val="00320FD7"/>
    <w:pPr>
      <w:spacing w:before="100" w:beforeAutospacing="1" w:after="100" w:afterAutospacing="1"/>
      <w:textAlignment w:val="center"/>
    </w:pPr>
  </w:style>
  <w:style w:type="paragraph" w:customStyle="1" w:styleId="xl198">
    <w:name w:val="xl198"/>
    <w:basedOn w:val="a0"/>
    <w:uiPriority w:val="99"/>
    <w:rsid w:val="0032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99">
    <w:name w:val="xl199"/>
    <w:basedOn w:val="a0"/>
    <w:uiPriority w:val="99"/>
    <w:rsid w:val="00320FD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0">
    <w:name w:val="xl200"/>
    <w:basedOn w:val="a0"/>
    <w:uiPriority w:val="99"/>
    <w:rsid w:val="00320FD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1">
    <w:name w:val="xl201"/>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2">
    <w:name w:val="xl202"/>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3">
    <w:name w:val="xl203"/>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0"/>
    <w:uiPriority w:val="99"/>
    <w:rsid w:val="00320FD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5">
    <w:name w:val="xl205"/>
    <w:basedOn w:val="a0"/>
    <w:uiPriority w:val="99"/>
    <w:rsid w:val="00320FD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6">
    <w:name w:val="xl206"/>
    <w:basedOn w:val="a0"/>
    <w:uiPriority w:val="99"/>
    <w:rsid w:val="0032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07">
    <w:name w:val="xl207"/>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8">
    <w:name w:val="xl208"/>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9">
    <w:name w:val="xl209"/>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210">
    <w:name w:val="xl210"/>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1">
    <w:name w:val="xl211"/>
    <w:basedOn w:val="a0"/>
    <w:uiPriority w:val="99"/>
    <w:rsid w:val="0032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2">
    <w:name w:val="xl212"/>
    <w:basedOn w:val="a0"/>
    <w:uiPriority w:val="99"/>
    <w:rsid w:val="00320FD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13">
    <w:name w:val="xl213"/>
    <w:basedOn w:val="a0"/>
    <w:uiPriority w:val="99"/>
    <w:rsid w:val="00320FD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14">
    <w:name w:val="xl214"/>
    <w:basedOn w:val="a0"/>
    <w:uiPriority w:val="99"/>
    <w:rsid w:val="0032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5">
    <w:name w:val="xl215"/>
    <w:basedOn w:val="a0"/>
    <w:uiPriority w:val="99"/>
    <w:rsid w:val="00320FD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6">
    <w:name w:val="xl216"/>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7">
    <w:name w:val="xl217"/>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8">
    <w:name w:val="xl218"/>
    <w:basedOn w:val="a0"/>
    <w:uiPriority w:val="99"/>
    <w:rsid w:val="00320FD7"/>
    <w:pPr>
      <w:spacing w:before="100" w:beforeAutospacing="1" w:after="100" w:afterAutospacing="1"/>
      <w:textAlignment w:val="center"/>
    </w:pPr>
    <w:rPr>
      <w:b/>
      <w:bCs/>
    </w:rPr>
  </w:style>
  <w:style w:type="paragraph" w:customStyle="1" w:styleId="xl219">
    <w:name w:val="xl219"/>
    <w:basedOn w:val="a0"/>
    <w:uiPriority w:val="99"/>
    <w:rsid w:val="0032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0">
    <w:name w:val="xl220"/>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0"/>
    <w:uiPriority w:val="99"/>
    <w:rsid w:val="00320FD7"/>
    <w:pPr>
      <w:spacing w:before="100" w:beforeAutospacing="1" w:after="100" w:afterAutospacing="1"/>
      <w:jc w:val="center"/>
    </w:pPr>
  </w:style>
  <w:style w:type="paragraph" w:customStyle="1" w:styleId="xl223">
    <w:name w:val="xl223"/>
    <w:basedOn w:val="a0"/>
    <w:uiPriority w:val="99"/>
    <w:rsid w:val="00320FD7"/>
    <w:pPr>
      <w:spacing w:before="100" w:beforeAutospacing="1" w:after="100" w:afterAutospacing="1"/>
      <w:jc w:val="center"/>
      <w:textAlignment w:val="center"/>
    </w:pPr>
  </w:style>
  <w:style w:type="paragraph" w:customStyle="1" w:styleId="xl224">
    <w:name w:val="xl224"/>
    <w:basedOn w:val="a0"/>
    <w:uiPriority w:val="99"/>
    <w:rsid w:val="00320FD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25">
    <w:name w:val="xl225"/>
    <w:basedOn w:val="a0"/>
    <w:uiPriority w:val="99"/>
    <w:rsid w:val="00320FD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26">
    <w:name w:val="xl226"/>
    <w:basedOn w:val="a0"/>
    <w:uiPriority w:val="99"/>
    <w:rsid w:val="0032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27">
    <w:name w:val="xl227"/>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8">
    <w:name w:val="xl228"/>
    <w:basedOn w:val="a0"/>
    <w:uiPriority w:val="99"/>
    <w:rsid w:val="00320FD7"/>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29">
    <w:name w:val="xl229"/>
    <w:basedOn w:val="a0"/>
    <w:uiPriority w:val="99"/>
    <w:rsid w:val="00320FD7"/>
    <w:pPr>
      <w:pBdr>
        <w:top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30">
    <w:name w:val="xl230"/>
    <w:basedOn w:val="a0"/>
    <w:uiPriority w:val="99"/>
    <w:rsid w:val="00320FD7"/>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top"/>
    </w:pPr>
  </w:style>
  <w:style w:type="paragraph" w:customStyle="1" w:styleId="xl231">
    <w:name w:val="xl231"/>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2">
    <w:name w:val="xl232"/>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3">
    <w:name w:val="xl233"/>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a0"/>
    <w:uiPriority w:val="99"/>
    <w:rsid w:val="00320FD7"/>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5">
    <w:name w:val="xl235"/>
    <w:basedOn w:val="a0"/>
    <w:uiPriority w:val="99"/>
    <w:rsid w:val="00320FD7"/>
    <w:pPr>
      <w:pBdr>
        <w:top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6">
    <w:name w:val="xl236"/>
    <w:basedOn w:val="a0"/>
    <w:uiPriority w:val="99"/>
    <w:rsid w:val="00320FD7"/>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character" w:customStyle="1" w:styleId="1d">
    <w:name w:val="Текст выноски Знак1"/>
    <w:uiPriority w:val="99"/>
    <w:semiHidden/>
    <w:rsid w:val="00320FD7"/>
    <w:rPr>
      <w:rFonts w:ascii="Segoe UI" w:hAnsi="Segoe UI" w:cs="Segoe UI"/>
      <w:sz w:val="18"/>
      <w:szCs w:val="18"/>
      <w:lang w:eastAsia="ru-RU"/>
    </w:rPr>
  </w:style>
  <w:style w:type="paragraph" w:customStyle="1" w:styleId="37">
    <w:name w:val="Знак Знак Знак3"/>
    <w:basedOn w:val="a0"/>
    <w:uiPriority w:val="99"/>
    <w:rsid w:val="00320FD7"/>
    <w:pPr>
      <w:spacing w:after="160" w:line="240" w:lineRule="exact"/>
    </w:pPr>
    <w:rPr>
      <w:rFonts w:ascii="Verdana" w:hAnsi="Verdana" w:cs="Verdana"/>
      <w:lang w:val="en-US" w:eastAsia="en-US"/>
    </w:rPr>
  </w:style>
  <w:style w:type="paragraph" w:customStyle="1" w:styleId="220">
    <w:name w:val="Основной текст 22"/>
    <w:basedOn w:val="a0"/>
    <w:uiPriority w:val="99"/>
    <w:rsid w:val="00320FD7"/>
    <w:pPr>
      <w:overflowPunct w:val="0"/>
      <w:autoSpaceDE w:val="0"/>
      <w:autoSpaceDN w:val="0"/>
      <w:adjustRightInd w:val="0"/>
      <w:ind w:firstLine="709"/>
      <w:textAlignment w:val="baseline"/>
    </w:pPr>
  </w:style>
  <w:style w:type="paragraph" w:customStyle="1" w:styleId="ConsPlusTitle">
    <w:name w:val="ConsPlusTitle"/>
    <w:rsid w:val="00320FD7"/>
    <w:pPr>
      <w:autoSpaceDE w:val="0"/>
      <w:autoSpaceDN w:val="0"/>
      <w:adjustRightInd w:val="0"/>
    </w:pPr>
    <w:rPr>
      <w:b/>
      <w:bCs/>
      <w:sz w:val="28"/>
      <w:szCs w:val="28"/>
    </w:rPr>
  </w:style>
  <w:style w:type="paragraph" w:customStyle="1" w:styleId="110">
    <w:name w:val="Знак Знак Знак Знак Знак Знак Знак Знак1 Знак Знак Знак Знак Знак Знак Знак Знак Знак1 Знак Знак Знак Знак Знак Знак Знак Знак Знак"/>
    <w:basedOn w:val="a0"/>
    <w:uiPriority w:val="99"/>
    <w:rsid w:val="00320FD7"/>
    <w:pPr>
      <w:spacing w:after="200" w:line="276" w:lineRule="auto"/>
    </w:pPr>
    <w:rPr>
      <w:rFonts w:ascii="Verdana" w:hAnsi="Verdana" w:cs="Verdana"/>
      <w:sz w:val="20"/>
      <w:szCs w:val="20"/>
      <w:lang w:val="en-US" w:eastAsia="en-US"/>
    </w:rPr>
  </w:style>
  <w:style w:type="character" w:customStyle="1" w:styleId="1e">
    <w:name w:val="Тема примечания Знак1"/>
    <w:uiPriority w:val="99"/>
    <w:semiHidden/>
    <w:rsid w:val="00320FD7"/>
    <w:rPr>
      <w:rFonts w:ascii="Times New Roman" w:hAnsi="Times New Roman" w:cs="Times New Roman"/>
      <w:b/>
      <w:bCs/>
      <w:sz w:val="20"/>
      <w:szCs w:val="20"/>
      <w:lang w:eastAsia="ru-RU"/>
    </w:rPr>
  </w:style>
  <w:style w:type="table" w:customStyle="1" w:styleId="29">
    <w:name w:val="Сетка таблицы2"/>
    <w:uiPriority w:val="99"/>
    <w:rsid w:val="00320FD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Знак Знак Знак2"/>
    <w:basedOn w:val="a0"/>
    <w:uiPriority w:val="99"/>
    <w:rsid w:val="00320FD7"/>
    <w:pPr>
      <w:spacing w:after="160" w:line="240" w:lineRule="exact"/>
    </w:pPr>
    <w:rPr>
      <w:rFonts w:ascii="Verdana" w:hAnsi="Verdana" w:cs="Verdana"/>
      <w:lang w:val="en-US" w:eastAsia="en-US"/>
    </w:rPr>
  </w:style>
  <w:style w:type="paragraph" w:customStyle="1" w:styleId="230">
    <w:name w:val="Основной текст 23"/>
    <w:basedOn w:val="a0"/>
    <w:uiPriority w:val="99"/>
    <w:rsid w:val="00320FD7"/>
    <w:pPr>
      <w:overflowPunct w:val="0"/>
      <w:autoSpaceDE w:val="0"/>
      <w:autoSpaceDN w:val="0"/>
      <w:adjustRightInd w:val="0"/>
      <w:ind w:firstLine="709"/>
      <w:textAlignment w:val="baseline"/>
    </w:pPr>
  </w:style>
  <w:style w:type="paragraph" w:customStyle="1" w:styleId="1f">
    <w:name w:val="Знак Знак Знак1"/>
    <w:basedOn w:val="a0"/>
    <w:uiPriority w:val="99"/>
    <w:rsid w:val="00320FD7"/>
    <w:pPr>
      <w:spacing w:after="160" w:line="240" w:lineRule="exact"/>
    </w:pPr>
    <w:rPr>
      <w:rFonts w:ascii="Verdana" w:hAnsi="Verdana" w:cs="Verdana"/>
      <w:lang w:val="en-US" w:eastAsia="en-US"/>
    </w:rPr>
  </w:style>
  <w:style w:type="paragraph" w:customStyle="1" w:styleId="240">
    <w:name w:val="Основной текст 24"/>
    <w:basedOn w:val="a0"/>
    <w:rsid w:val="00320FD7"/>
    <w:pPr>
      <w:overflowPunct w:val="0"/>
      <w:autoSpaceDE w:val="0"/>
      <w:autoSpaceDN w:val="0"/>
      <w:adjustRightInd w:val="0"/>
      <w:ind w:firstLine="709"/>
      <w:textAlignment w:val="baseline"/>
    </w:pPr>
  </w:style>
  <w:style w:type="table" w:customStyle="1" w:styleId="310">
    <w:name w:val="Сетка таблицы31"/>
    <w:uiPriority w:val="99"/>
    <w:rsid w:val="00320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Текст примечания Знак1"/>
    <w:uiPriority w:val="99"/>
    <w:semiHidden/>
    <w:rsid w:val="00320FD7"/>
    <w:rPr>
      <w:rFonts w:ascii="Times New Roman" w:hAnsi="Times New Roman" w:cs="Times New Roman"/>
      <w:sz w:val="20"/>
      <w:szCs w:val="20"/>
      <w:lang w:eastAsia="ru-RU"/>
    </w:rPr>
  </w:style>
  <w:style w:type="table" w:customStyle="1" w:styleId="42">
    <w:name w:val="Сетка таблицы4"/>
    <w:uiPriority w:val="99"/>
    <w:rsid w:val="00320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320FD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320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0">
    <w:name w:val="Основной текст 25"/>
    <w:basedOn w:val="a0"/>
    <w:uiPriority w:val="99"/>
    <w:rsid w:val="00320FD7"/>
    <w:pPr>
      <w:overflowPunct w:val="0"/>
      <w:autoSpaceDE w:val="0"/>
      <w:autoSpaceDN w:val="0"/>
      <w:adjustRightInd w:val="0"/>
      <w:ind w:firstLine="709"/>
      <w:textAlignment w:val="baseline"/>
    </w:pPr>
  </w:style>
  <w:style w:type="paragraph" w:styleId="aff9">
    <w:name w:val="No Spacing"/>
    <w:uiPriority w:val="99"/>
    <w:qFormat/>
    <w:rsid w:val="00320FD7"/>
    <w:rPr>
      <w:rFonts w:ascii="Calibri" w:hAnsi="Calibri" w:cs="Calibri"/>
      <w:sz w:val="22"/>
      <w:szCs w:val="22"/>
    </w:rPr>
  </w:style>
  <w:style w:type="table" w:customStyle="1" w:styleId="72">
    <w:name w:val="Сетка таблицы7"/>
    <w:uiPriority w:val="99"/>
    <w:rsid w:val="00320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320FD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uiPriority w:val="99"/>
    <w:rsid w:val="00320FD7"/>
    <w:pPr>
      <w:spacing w:before="100" w:beforeAutospacing="1" w:after="100" w:afterAutospacing="1"/>
      <w:jc w:val="right"/>
    </w:pPr>
  </w:style>
  <w:style w:type="paragraph" w:customStyle="1" w:styleId="xl64">
    <w:name w:val="xl64"/>
    <w:basedOn w:val="a0"/>
    <w:uiPriority w:val="99"/>
    <w:rsid w:val="00320FD7"/>
    <w:pPr>
      <w:spacing w:before="100" w:beforeAutospacing="1" w:after="100" w:afterAutospacing="1"/>
    </w:pPr>
  </w:style>
  <w:style w:type="paragraph" w:customStyle="1" w:styleId="xl65">
    <w:name w:val="xl65"/>
    <w:basedOn w:val="a0"/>
    <w:uiPriority w:val="99"/>
    <w:rsid w:val="00320FD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260">
    <w:name w:val="Основной текст 26"/>
    <w:basedOn w:val="a0"/>
    <w:uiPriority w:val="99"/>
    <w:rsid w:val="00320FD7"/>
    <w:pPr>
      <w:overflowPunct w:val="0"/>
      <w:autoSpaceDE w:val="0"/>
      <w:autoSpaceDN w:val="0"/>
      <w:adjustRightInd w:val="0"/>
      <w:ind w:firstLine="709"/>
      <w:textAlignment w:val="baseline"/>
    </w:pPr>
  </w:style>
  <w:style w:type="paragraph" w:customStyle="1" w:styleId="270">
    <w:name w:val="Основной текст 27"/>
    <w:basedOn w:val="a0"/>
    <w:rsid w:val="00320FD7"/>
    <w:pPr>
      <w:overflowPunct w:val="0"/>
      <w:autoSpaceDE w:val="0"/>
      <w:autoSpaceDN w:val="0"/>
      <w:adjustRightInd w:val="0"/>
      <w:ind w:firstLine="709"/>
      <w:textAlignment w:val="baseline"/>
    </w:pPr>
  </w:style>
  <w:style w:type="character" w:customStyle="1" w:styleId="aa">
    <w:name w:val="Схема документа Знак"/>
    <w:link w:val="a9"/>
    <w:semiHidden/>
    <w:locked/>
    <w:rsid w:val="00320FD7"/>
    <w:rPr>
      <w:rFonts w:ascii="Tahoma" w:hAnsi="Tahoma" w:cs="Tahoma"/>
      <w:shd w:val="clear" w:color="auto" w:fill="000080"/>
    </w:rPr>
  </w:style>
  <w:style w:type="character" w:styleId="affa">
    <w:name w:val="Strong"/>
    <w:uiPriority w:val="99"/>
    <w:qFormat/>
    <w:rsid w:val="00320FD7"/>
    <w:rPr>
      <w:b/>
      <w:bCs/>
    </w:rPr>
  </w:style>
  <w:style w:type="paragraph" w:styleId="affb">
    <w:name w:val="footnote text"/>
    <w:aliases w:val="Знак Знак Знак Знак Знак Знак Знак Знак Знак,Текст сноски НИВ,Текст сноски Знак Знак,fn,Знак Знак Знак Знак,Текст сноски Знак1,Текст сноски Знак1 Знак,Текст сноски Знак Знак1 Знак,Знак Знак Знак1 Знак"/>
    <w:basedOn w:val="a0"/>
    <w:link w:val="affc"/>
    <w:uiPriority w:val="99"/>
    <w:rsid w:val="00320FD7"/>
    <w:rPr>
      <w:rFonts w:eastAsia="Calibri"/>
      <w:sz w:val="20"/>
      <w:szCs w:val="20"/>
    </w:rPr>
  </w:style>
  <w:style w:type="character" w:customStyle="1" w:styleId="affc">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Текст сноски Знак1 Знак Знак,Текст сноски Знак Знак1 Знак Знак"/>
    <w:basedOn w:val="a1"/>
    <w:link w:val="affb"/>
    <w:uiPriority w:val="99"/>
    <w:rsid w:val="00320FD7"/>
    <w:rPr>
      <w:rFonts w:eastAsia="Calibri"/>
    </w:rPr>
  </w:style>
  <w:style w:type="character" w:styleId="affd">
    <w:name w:val="footnote reference"/>
    <w:aliases w:val="текст сноски"/>
    <w:uiPriority w:val="99"/>
    <w:rsid w:val="00320FD7"/>
    <w:rPr>
      <w:rFonts w:ascii="Verdana" w:hAnsi="Verdana" w:cs="Verdana"/>
      <w:vertAlign w:val="superscript"/>
      <w:lang w:val="en-US" w:eastAsia="en-US"/>
    </w:rPr>
  </w:style>
  <w:style w:type="paragraph" w:customStyle="1" w:styleId="2b">
    <w:name w:val="Знак2"/>
    <w:basedOn w:val="a0"/>
    <w:rsid w:val="00320FD7"/>
    <w:pPr>
      <w:spacing w:after="160" w:line="240" w:lineRule="exact"/>
    </w:pPr>
    <w:rPr>
      <w:rFonts w:ascii="Verdana" w:hAnsi="Verdana" w:cs="Verdana"/>
      <w:sz w:val="20"/>
      <w:szCs w:val="20"/>
      <w:lang w:val="en-US" w:eastAsia="en-US"/>
    </w:rPr>
  </w:style>
  <w:style w:type="character" w:customStyle="1" w:styleId="apple-converted-space">
    <w:name w:val="apple-converted-space"/>
    <w:basedOn w:val="a1"/>
    <w:uiPriority w:val="99"/>
    <w:rsid w:val="00320FD7"/>
  </w:style>
  <w:style w:type="paragraph" w:customStyle="1" w:styleId="1f1">
    <w:name w:val="Знак1"/>
    <w:basedOn w:val="a0"/>
    <w:rsid w:val="00320FD7"/>
    <w:pPr>
      <w:spacing w:after="160" w:line="240" w:lineRule="exact"/>
    </w:pPr>
    <w:rPr>
      <w:rFonts w:ascii="Verdana" w:hAnsi="Verdana" w:cs="Verdana"/>
      <w:sz w:val="20"/>
      <w:szCs w:val="20"/>
      <w:lang w:val="en-US" w:eastAsia="en-US"/>
    </w:rPr>
  </w:style>
  <w:style w:type="paragraph" w:customStyle="1" w:styleId="ListParagraph1">
    <w:name w:val="List Paragraph1"/>
    <w:basedOn w:val="a0"/>
    <w:uiPriority w:val="99"/>
    <w:rsid w:val="00320FD7"/>
    <w:pPr>
      <w:ind w:left="720"/>
    </w:pPr>
    <w:rPr>
      <w:rFonts w:eastAsia="Calibri"/>
    </w:rPr>
  </w:style>
  <w:style w:type="paragraph" w:customStyle="1" w:styleId="BodyText21">
    <w:name w:val="Body Text 21"/>
    <w:basedOn w:val="a0"/>
    <w:uiPriority w:val="99"/>
    <w:rsid w:val="00320FD7"/>
    <w:pPr>
      <w:overflowPunct w:val="0"/>
      <w:autoSpaceDE w:val="0"/>
      <w:autoSpaceDN w:val="0"/>
      <w:adjustRightInd w:val="0"/>
      <w:ind w:firstLine="709"/>
      <w:textAlignment w:val="baseline"/>
    </w:pPr>
  </w:style>
  <w:style w:type="paragraph" w:customStyle="1" w:styleId="73">
    <w:name w:val="Знак7"/>
    <w:basedOn w:val="a0"/>
    <w:uiPriority w:val="99"/>
    <w:rsid w:val="00320FD7"/>
    <w:pPr>
      <w:spacing w:after="160" w:line="240" w:lineRule="exact"/>
    </w:pPr>
    <w:rPr>
      <w:rFonts w:ascii="Verdana" w:hAnsi="Verdana" w:cs="Verdana"/>
      <w:sz w:val="20"/>
      <w:szCs w:val="20"/>
      <w:lang w:val="en-US" w:eastAsia="en-US"/>
    </w:rPr>
  </w:style>
  <w:style w:type="paragraph" w:customStyle="1" w:styleId="63">
    <w:name w:val="Знак6"/>
    <w:basedOn w:val="a0"/>
    <w:uiPriority w:val="99"/>
    <w:rsid w:val="00320FD7"/>
    <w:pPr>
      <w:spacing w:after="160" w:line="240" w:lineRule="exact"/>
    </w:pPr>
    <w:rPr>
      <w:rFonts w:ascii="Verdana" w:hAnsi="Verdana" w:cs="Verdana"/>
      <w:sz w:val="20"/>
      <w:szCs w:val="20"/>
      <w:lang w:val="en-US" w:eastAsia="en-US"/>
    </w:rPr>
  </w:style>
  <w:style w:type="paragraph" w:customStyle="1" w:styleId="53">
    <w:name w:val="Знак5"/>
    <w:basedOn w:val="a0"/>
    <w:uiPriority w:val="99"/>
    <w:rsid w:val="00320FD7"/>
    <w:pPr>
      <w:spacing w:after="160" w:line="240" w:lineRule="exact"/>
    </w:pPr>
    <w:rPr>
      <w:rFonts w:ascii="Verdana" w:hAnsi="Verdana" w:cs="Verdana"/>
      <w:sz w:val="20"/>
      <w:szCs w:val="20"/>
      <w:lang w:val="en-US" w:eastAsia="en-US"/>
    </w:rPr>
  </w:style>
  <w:style w:type="paragraph" w:customStyle="1" w:styleId="43">
    <w:name w:val="Знак4"/>
    <w:basedOn w:val="a0"/>
    <w:uiPriority w:val="99"/>
    <w:rsid w:val="00320FD7"/>
    <w:pPr>
      <w:spacing w:after="160" w:line="240" w:lineRule="exact"/>
    </w:pPr>
    <w:rPr>
      <w:rFonts w:ascii="Verdana" w:hAnsi="Verdana" w:cs="Verdana"/>
      <w:sz w:val="20"/>
      <w:szCs w:val="20"/>
      <w:lang w:val="en-US" w:eastAsia="en-US"/>
    </w:rPr>
  </w:style>
  <w:style w:type="paragraph" w:customStyle="1" w:styleId="38">
    <w:name w:val="Знак3"/>
    <w:basedOn w:val="a0"/>
    <w:rsid w:val="00320FD7"/>
    <w:pPr>
      <w:spacing w:after="160" w:line="240" w:lineRule="exact"/>
    </w:pPr>
    <w:rPr>
      <w:rFonts w:ascii="Verdana" w:hAnsi="Verdana" w:cs="Verdana"/>
      <w:sz w:val="20"/>
      <w:szCs w:val="20"/>
      <w:lang w:val="en-US" w:eastAsia="en-US"/>
    </w:rPr>
  </w:style>
  <w:style w:type="character" w:customStyle="1" w:styleId="affe">
    <w:name w:val="Основной текст_"/>
    <w:link w:val="100"/>
    <w:locked/>
    <w:rsid w:val="00320FD7"/>
    <w:rPr>
      <w:sz w:val="18"/>
      <w:szCs w:val="18"/>
      <w:shd w:val="clear" w:color="auto" w:fill="FFFFFF"/>
    </w:rPr>
  </w:style>
  <w:style w:type="paragraph" w:customStyle="1" w:styleId="100">
    <w:name w:val="Основной текст10"/>
    <w:basedOn w:val="a0"/>
    <w:link w:val="affe"/>
    <w:rsid w:val="00320FD7"/>
    <w:pPr>
      <w:widowControl w:val="0"/>
      <w:shd w:val="clear" w:color="auto" w:fill="FFFFFF"/>
      <w:spacing w:line="254" w:lineRule="exact"/>
      <w:ind w:hanging="540"/>
      <w:jc w:val="center"/>
    </w:pPr>
    <w:rPr>
      <w:sz w:val="18"/>
      <w:szCs w:val="18"/>
    </w:rPr>
  </w:style>
  <w:style w:type="numbering" w:customStyle="1" w:styleId="111">
    <w:name w:val="Нет списка11"/>
    <w:next w:val="a3"/>
    <w:uiPriority w:val="99"/>
    <w:semiHidden/>
    <w:unhideWhenUsed/>
    <w:rsid w:val="00320FD7"/>
  </w:style>
  <w:style w:type="table" w:customStyle="1" w:styleId="92">
    <w:name w:val="Сетка таблицы9"/>
    <w:basedOn w:val="a2"/>
    <w:next w:val="a5"/>
    <w:rsid w:val="00320FD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0"/>
    <w:rsid w:val="00320FD7"/>
    <w:pPr>
      <w:spacing w:before="100" w:beforeAutospacing="1" w:after="100" w:afterAutospacing="1"/>
    </w:pPr>
    <w:rPr>
      <w:rFonts w:eastAsia="Calibri"/>
    </w:rPr>
  </w:style>
  <w:style w:type="character" w:customStyle="1" w:styleId="ListParagraphChar">
    <w:name w:val="List Paragraph Char"/>
    <w:link w:val="12"/>
    <w:locked/>
    <w:rsid w:val="00320FD7"/>
    <w:rPr>
      <w:rFonts w:eastAsia="Calibri"/>
      <w:sz w:val="24"/>
    </w:rPr>
  </w:style>
  <w:style w:type="numbering" w:customStyle="1" w:styleId="1110">
    <w:name w:val="Нет списка111"/>
    <w:next w:val="a3"/>
    <w:uiPriority w:val="99"/>
    <w:semiHidden/>
    <w:unhideWhenUsed/>
    <w:rsid w:val="00320FD7"/>
  </w:style>
  <w:style w:type="paragraph" w:styleId="2c">
    <w:name w:val="Body Text First Indent 2"/>
    <w:basedOn w:val="af8"/>
    <w:link w:val="2d"/>
    <w:rsid w:val="00320FD7"/>
    <w:pPr>
      <w:ind w:firstLine="210"/>
    </w:pPr>
  </w:style>
  <w:style w:type="character" w:customStyle="1" w:styleId="2d">
    <w:name w:val="Красная строка 2 Знак"/>
    <w:basedOn w:val="af9"/>
    <w:link w:val="2c"/>
    <w:rsid w:val="00320FD7"/>
    <w:rPr>
      <w:sz w:val="24"/>
      <w:szCs w:val="24"/>
    </w:rPr>
  </w:style>
  <w:style w:type="paragraph" w:styleId="afff">
    <w:name w:val="Body Text First Indent"/>
    <w:basedOn w:val="af5"/>
    <w:link w:val="afff0"/>
    <w:rsid w:val="00320FD7"/>
    <w:pPr>
      <w:spacing w:after="120"/>
      <w:ind w:firstLine="210"/>
      <w:jc w:val="left"/>
    </w:pPr>
    <w:rPr>
      <w:bCs w:val="0"/>
    </w:rPr>
  </w:style>
  <w:style w:type="character" w:customStyle="1" w:styleId="afff0">
    <w:name w:val="Красная строка Знак"/>
    <w:basedOn w:val="af6"/>
    <w:link w:val="afff"/>
    <w:rsid w:val="00320FD7"/>
    <w:rPr>
      <w:bCs w:val="0"/>
      <w:sz w:val="24"/>
      <w:szCs w:val="24"/>
    </w:rPr>
  </w:style>
  <w:style w:type="paragraph" w:customStyle="1" w:styleId="consplusnormal0">
    <w:name w:val="consplusnormal"/>
    <w:basedOn w:val="a0"/>
    <w:rsid w:val="00320FD7"/>
    <w:pPr>
      <w:spacing w:before="100" w:beforeAutospacing="1" w:after="100" w:afterAutospacing="1"/>
    </w:pPr>
  </w:style>
  <w:style w:type="paragraph" w:styleId="afff1">
    <w:name w:val="Plain Text"/>
    <w:basedOn w:val="a0"/>
    <w:link w:val="afff2"/>
    <w:rsid w:val="00320FD7"/>
    <w:rPr>
      <w:rFonts w:ascii="Courier New" w:hAnsi="Courier New"/>
      <w:sz w:val="20"/>
      <w:szCs w:val="20"/>
    </w:rPr>
  </w:style>
  <w:style w:type="character" w:customStyle="1" w:styleId="afff2">
    <w:name w:val="Текст Знак"/>
    <w:basedOn w:val="a1"/>
    <w:link w:val="afff1"/>
    <w:rsid w:val="00320FD7"/>
    <w:rPr>
      <w:rFonts w:ascii="Courier New" w:hAnsi="Courier New"/>
    </w:rPr>
  </w:style>
  <w:style w:type="paragraph" w:customStyle="1" w:styleId="FR4">
    <w:name w:val="FR4"/>
    <w:rsid w:val="00320FD7"/>
    <w:pPr>
      <w:widowControl w:val="0"/>
      <w:autoSpaceDE w:val="0"/>
      <w:autoSpaceDN w:val="0"/>
      <w:adjustRightInd w:val="0"/>
      <w:spacing w:line="300" w:lineRule="auto"/>
      <w:ind w:firstLine="1120"/>
    </w:pPr>
    <w:rPr>
      <w:rFonts w:ascii="Arial" w:hAnsi="Arial" w:cs="Arial"/>
      <w:sz w:val="24"/>
      <w:szCs w:val="24"/>
    </w:rPr>
  </w:style>
  <w:style w:type="paragraph" w:customStyle="1" w:styleId="213">
    <w:name w:val="Обычный 2 интервал 1"/>
    <w:aliases w:val="5 по ширине"/>
    <w:basedOn w:val="a0"/>
    <w:rsid w:val="00320FD7"/>
    <w:pPr>
      <w:spacing w:line="360" w:lineRule="auto"/>
      <w:ind w:firstLine="720"/>
      <w:jc w:val="both"/>
    </w:pPr>
    <w:rPr>
      <w:noProof/>
      <w:szCs w:val="20"/>
    </w:rPr>
  </w:style>
  <w:style w:type="paragraph" w:customStyle="1" w:styleId="afff3">
    <w:name w:val="Знак Знак"/>
    <w:basedOn w:val="a0"/>
    <w:rsid w:val="00320FD7"/>
    <w:pPr>
      <w:spacing w:after="160" w:line="240" w:lineRule="exact"/>
    </w:pPr>
    <w:rPr>
      <w:rFonts w:ascii="Verdana" w:hAnsi="Verdana"/>
      <w:lang w:val="en-US" w:eastAsia="en-US"/>
    </w:rPr>
  </w:style>
  <w:style w:type="paragraph" w:customStyle="1" w:styleId="03">
    <w:name w:val="Стиль По ширине Первая строка:  03 см"/>
    <w:basedOn w:val="a0"/>
    <w:rsid w:val="00320FD7"/>
    <w:pPr>
      <w:ind w:firstLine="170"/>
      <w:jc w:val="both"/>
    </w:pPr>
    <w:rPr>
      <w:sz w:val="20"/>
      <w:szCs w:val="20"/>
    </w:rPr>
  </w:style>
  <w:style w:type="paragraph" w:customStyle="1" w:styleId="NormalANX">
    <w:name w:val="NormalANX"/>
    <w:basedOn w:val="a0"/>
    <w:rsid w:val="00320FD7"/>
    <w:pPr>
      <w:spacing w:before="240" w:after="240" w:line="360" w:lineRule="auto"/>
      <w:ind w:firstLine="720"/>
      <w:jc w:val="both"/>
    </w:pPr>
    <w:rPr>
      <w:sz w:val="28"/>
      <w:szCs w:val="20"/>
    </w:rPr>
  </w:style>
  <w:style w:type="paragraph" w:customStyle="1" w:styleId="afff4">
    <w:name w:val="Знак Знак Знак Знак Знак Знак Знак Знак Знак Знак Знак Знак Знак Знак"/>
    <w:basedOn w:val="a0"/>
    <w:rsid w:val="00320FD7"/>
    <w:rPr>
      <w:rFonts w:ascii="Verdana" w:hAnsi="Verdana" w:cs="Verdana"/>
      <w:sz w:val="20"/>
      <w:szCs w:val="20"/>
      <w:lang w:val="en-US" w:eastAsia="en-US"/>
    </w:rPr>
  </w:style>
  <w:style w:type="paragraph" w:customStyle="1" w:styleId="120">
    <w:name w:val="Знак1 Знак Знак Знак Знак Знак2"/>
    <w:basedOn w:val="a0"/>
    <w:uiPriority w:val="99"/>
    <w:rsid w:val="00320FD7"/>
    <w:pPr>
      <w:spacing w:after="160" w:line="240" w:lineRule="exact"/>
    </w:pPr>
    <w:rPr>
      <w:rFonts w:ascii="Verdana" w:hAnsi="Verdana"/>
      <w:lang w:val="en-US" w:eastAsia="en-US"/>
    </w:rPr>
  </w:style>
  <w:style w:type="character" w:styleId="afff5">
    <w:name w:val="line number"/>
    <w:uiPriority w:val="99"/>
    <w:rsid w:val="00320FD7"/>
    <w:rPr>
      <w:rFonts w:cs="Times New Roman"/>
    </w:rPr>
  </w:style>
  <w:style w:type="paragraph" w:customStyle="1" w:styleId="112">
    <w:name w:val="Знак1 Знак Знак Знак Знак Знак1"/>
    <w:basedOn w:val="a0"/>
    <w:uiPriority w:val="99"/>
    <w:rsid w:val="00320FD7"/>
    <w:pPr>
      <w:spacing w:after="160" w:line="240" w:lineRule="exact"/>
    </w:pPr>
    <w:rPr>
      <w:rFonts w:ascii="Verdana" w:hAnsi="Verdana"/>
      <w:lang w:val="en-US" w:eastAsia="en-US"/>
    </w:rPr>
  </w:style>
  <w:style w:type="paragraph" w:customStyle="1" w:styleId="a">
    <w:name w:val="Пункт_пост"/>
    <w:basedOn w:val="a0"/>
    <w:uiPriority w:val="99"/>
    <w:rsid w:val="00320FD7"/>
    <w:pPr>
      <w:numPr>
        <w:numId w:val="25"/>
      </w:numPr>
      <w:spacing w:before="120"/>
      <w:jc w:val="both"/>
    </w:pPr>
    <w:rPr>
      <w:sz w:val="26"/>
    </w:rPr>
  </w:style>
  <w:style w:type="paragraph" w:customStyle="1" w:styleId="130">
    <w:name w:val="Знак1 Знак Знак Знак Знак Знак3"/>
    <w:basedOn w:val="a0"/>
    <w:uiPriority w:val="99"/>
    <w:rsid w:val="00320FD7"/>
    <w:pPr>
      <w:spacing w:after="160" w:line="240" w:lineRule="exact"/>
    </w:pPr>
    <w:rPr>
      <w:rFonts w:ascii="Verdana" w:hAnsi="Verdana"/>
      <w:lang w:val="en-US" w:eastAsia="en-US"/>
    </w:rPr>
  </w:style>
  <w:style w:type="paragraph" w:customStyle="1" w:styleId="1f2">
    <w:name w:val="Знак Знак1"/>
    <w:basedOn w:val="a0"/>
    <w:uiPriority w:val="99"/>
    <w:rsid w:val="00320FD7"/>
    <w:pPr>
      <w:spacing w:after="160" w:line="240" w:lineRule="exact"/>
    </w:pPr>
    <w:rPr>
      <w:rFonts w:ascii="Verdana" w:hAnsi="Verdana"/>
      <w:lang w:val="en-US" w:eastAsia="en-US"/>
    </w:rPr>
  </w:style>
  <w:style w:type="paragraph" w:customStyle="1" w:styleId="1f3">
    <w:name w:val="Знак Знак Знак Знак Знак Знак Знак Знак Знак Знак Знак Знак Знак Знак1"/>
    <w:basedOn w:val="a0"/>
    <w:uiPriority w:val="99"/>
    <w:rsid w:val="00320FD7"/>
    <w:rPr>
      <w:rFonts w:ascii="Verdana" w:hAnsi="Verdana" w:cs="Verdana"/>
      <w:sz w:val="20"/>
      <w:szCs w:val="20"/>
      <w:lang w:val="en-US" w:eastAsia="en-US"/>
    </w:rPr>
  </w:style>
  <w:style w:type="paragraph" w:customStyle="1" w:styleId="39">
    <w:name w:val="Обычный3"/>
    <w:rsid w:val="00320FD7"/>
    <w:pPr>
      <w:widowControl w:val="0"/>
      <w:spacing w:line="260" w:lineRule="auto"/>
      <w:ind w:firstLine="580"/>
      <w:jc w:val="both"/>
    </w:pPr>
    <w:rPr>
      <w:snapToGrid w:val="0"/>
      <w:sz w:val="28"/>
    </w:rPr>
  </w:style>
  <w:style w:type="paragraph" w:customStyle="1" w:styleId="44">
    <w:name w:val="Обычный4"/>
    <w:rsid w:val="00320FD7"/>
    <w:pPr>
      <w:widowControl w:val="0"/>
      <w:spacing w:line="260" w:lineRule="auto"/>
      <w:ind w:firstLine="580"/>
      <w:jc w:val="both"/>
    </w:pPr>
    <w:rPr>
      <w:snapToGrid w:val="0"/>
      <w:sz w:val="28"/>
    </w:rPr>
  </w:style>
  <w:style w:type="paragraph" w:customStyle="1" w:styleId="280">
    <w:name w:val="Основной текст 28"/>
    <w:basedOn w:val="a0"/>
    <w:rsid w:val="00320FD7"/>
    <w:pPr>
      <w:overflowPunct w:val="0"/>
      <w:autoSpaceDE w:val="0"/>
      <w:autoSpaceDN w:val="0"/>
      <w:adjustRightInd w:val="0"/>
      <w:ind w:firstLine="709"/>
      <w:textAlignment w:val="baseline"/>
    </w:pPr>
    <w:rPr>
      <w:szCs w:val="20"/>
    </w:rPr>
  </w:style>
  <w:style w:type="paragraph" w:customStyle="1" w:styleId="54">
    <w:name w:val="Обычный5"/>
    <w:rsid w:val="00320FD7"/>
    <w:pPr>
      <w:widowControl w:val="0"/>
      <w:spacing w:line="260" w:lineRule="auto"/>
      <w:ind w:firstLine="580"/>
      <w:jc w:val="both"/>
    </w:pPr>
    <w:rPr>
      <w:snapToGrid w:val="0"/>
      <w:sz w:val="28"/>
    </w:rPr>
  </w:style>
  <w:style w:type="paragraph" w:customStyle="1" w:styleId="290">
    <w:name w:val="Основной текст 29"/>
    <w:basedOn w:val="a0"/>
    <w:uiPriority w:val="99"/>
    <w:rsid w:val="00320FD7"/>
    <w:pPr>
      <w:overflowPunct w:val="0"/>
      <w:autoSpaceDE w:val="0"/>
      <w:autoSpaceDN w:val="0"/>
      <w:adjustRightInd w:val="0"/>
      <w:ind w:firstLine="709"/>
    </w:pPr>
    <w:rPr>
      <w:szCs w:val="20"/>
    </w:rPr>
  </w:style>
  <w:style w:type="paragraph" w:customStyle="1" w:styleId="64">
    <w:name w:val="Обычный6"/>
    <w:uiPriority w:val="99"/>
    <w:rsid w:val="00320FD7"/>
    <w:pPr>
      <w:widowControl w:val="0"/>
      <w:snapToGrid w:val="0"/>
      <w:spacing w:line="259" w:lineRule="auto"/>
      <w:ind w:firstLine="580"/>
      <w:jc w:val="both"/>
    </w:pPr>
    <w:rPr>
      <w:sz w:val="28"/>
    </w:rPr>
  </w:style>
  <w:style w:type="paragraph" w:customStyle="1" w:styleId="2100">
    <w:name w:val="Основной текст 210"/>
    <w:basedOn w:val="a0"/>
    <w:uiPriority w:val="99"/>
    <w:rsid w:val="00320FD7"/>
    <w:pPr>
      <w:overflowPunct w:val="0"/>
      <w:autoSpaceDE w:val="0"/>
      <w:autoSpaceDN w:val="0"/>
      <w:adjustRightInd w:val="0"/>
      <w:ind w:firstLine="709"/>
    </w:pPr>
    <w:rPr>
      <w:szCs w:val="20"/>
    </w:rPr>
  </w:style>
  <w:style w:type="paragraph" w:customStyle="1" w:styleId="74">
    <w:name w:val="Обычный7"/>
    <w:uiPriority w:val="99"/>
    <w:rsid w:val="00320FD7"/>
    <w:pPr>
      <w:widowControl w:val="0"/>
      <w:snapToGrid w:val="0"/>
      <w:spacing w:line="259" w:lineRule="auto"/>
      <w:ind w:firstLine="580"/>
      <w:jc w:val="both"/>
    </w:pPr>
    <w:rPr>
      <w:sz w:val="28"/>
    </w:rPr>
  </w:style>
  <w:style w:type="paragraph" w:customStyle="1" w:styleId="2110">
    <w:name w:val="Основной текст 211"/>
    <w:basedOn w:val="a0"/>
    <w:rsid w:val="00320FD7"/>
    <w:pPr>
      <w:overflowPunct w:val="0"/>
      <w:autoSpaceDE w:val="0"/>
      <w:autoSpaceDN w:val="0"/>
      <w:adjustRightInd w:val="0"/>
      <w:ind w:firstLine="709"/>
      <w:textAlignment w:val="baseline"/>
    </w:pPr>
    <w:rPr>
      <w:szCs w:val="20"/>
    </w:rPr>
  </w:style>
  <w:style w:type="paragraph" w:customStyle="1" w:styleId="83">
    <w:name w:val="Обычный8"/>
    <w:rsid w:val="00320FD7"/>
    <w:pPr>
      <w:widowControl w:val="0"/>
      <w:spacing w:line="260" w:lineRule="auto"/>
      <w:ind w:firstLine="580"/>
      <w:jc w:val="both"/>
    </w:pPr>
    <w:rPr>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Title" w:qFormat="1"/>
    <w:lsdException w:name="Body Text Indent" w:uiPriority="99"/>
    <w:lsdException w:name="Message Header" w:uiPriority="99"/>
    <w:lsdException w:name="Subtitle" w:qFormat="1"/>
    <w:lsdException w:name="Block Text" w:uiPriority="99"/>
    <w:lsdException w:name="Hyperlink" w:uiPriority="99"/>
    <w:lsdException w:name="FollowedHyperlink" w:uiPriority="99"/>
    <w:lsdException w:name="Strong" w:uiPriority="99" w:qFormat="1"/>
    <w:lsdException w:name="Emphasis" w:qFormat="1"/>
    <w:lsdException w:name="Normal (Web)" w:uiPriority="99" w:qFormat="1"/>
    <w:lsdException w:name="annotation subject"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6C0E5E"/>
    <w:rPr>
      <w:sz w:val="24"/>
      <w:szCs w:val="24"/>
    </w:rPr>
  </w:style>
  <w:style w:type="paragraph" w:styleId="10">
    <w:name w:val="heading 1"/>
    <w:basedOn w:val="a0"/>
    <w:next w:val="a0"/>
    <w:link w:val="11"/>
    <w:qFormat/>
    <w:rsid w:val="00CB4AE0"/>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B4AE0"/>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D809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D8090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320FD7"/>
    <w:pPr>
      <w:keepNext/>
      <w:overflowPunct w:val="0"/>
      <w:autoSpaceDE w:val="0"/>
      <w:autoSpaceDN w:val="0"/>
      <w:adjustRightInd w:val="0"/>
      <w:ind w:right="141"/>
      <w:outlineLvl w:val="4"/>
    </w:pPr>
    <w:rPr>
      <w:rFonts w:eastAsia="Calibri"/>
      <w:sz w:val="20"/>
      <w:szCs w:val="20"/>
    </w:rPr>
  </w:style>
  <w:style w:type="paragraph" w:styleId="6">
    <w:name w:val="heading 6"/>
    <w:basedOn w:val="a0"/>
    <w:next w:val="a0"/>
    <w:link w:val="60"/>
    <w:qFormat/>
    <w:rsid w:val="00320FD7"/>
    <w:pPr>
      <w:keepNext/>
      <w:overflowPunct w:val="0"/>
      <w:autoSpaceDE w:val="0"/>
      <w:autoSpaceDN w:val="0"/>
      <w:adjustRightInd w:val="0"/>
      <w:jc w:val="both"/>
      <w:outlineLvl w:val="5"/>
    </w:pPr>
    <w:rPr>
      <w:rFonts w:eastAsia="Calibri"/>
      <w:sz w:val="20"/>
      <w:szCs w:val="20"/>
    </w:rPr>
  </w:style>
  <w:style w:type="paragraph" w:styleId="7">
    <w:name w:val="heading 7"/>
    <w:basedOn w:val="a0"/>
    <w:next w:val="a0"/>
    <w:link w:val="70"/>
    <w:uiPriority w:val="99"/>
    <w:qFormat/>
    <w:rsid w:val="00320FD7"/>
    <w:pPr>
      <w:keepNext/>
      <w:overflowPunct w:val="0"/>
      <w:autoSpaceDE w:val="0"/>
      <w:autoSpaceDN w:val="0"/>
      <w:adjustRightInd w:val="0"/>
      <w:ind w:right="141"/>
      <w:jc w:val="both"/>
      <w:outlineLvl w:val="6"/>
    </w:pPr>
    <w:rPr>
      <w:rFonts w:eastAsia="Calibri"/>
      <w:sz w:val="20"/>
      <w:szCs w:val="20"/>
    </w:rPr>
  </w:style>
  <w:style w:type="paragraph" w:styleId="8">
    <w:name w:val="heading 8"/>
    <w:basedOn w:val="a0"/>
    <w:next w:val="a0"/>
    <w:link w:val="80"/>
    <w:uiPriority w:val="99"/>
    <w:qFormat/>
    <w:rsid w:val="00320FD7"/>
    <w:pPr>
      <w:keepNext/>
      <w:overflowPunct w:val="0"/>
      <w:autoSpaceDE w:val="0"/>
      <w:autoSpaceDN w:val="0"/>
      <w:adjustRightInd w:val="0"/>
      <w:ind w:right="141" w:firstLine="708"/>
      <w:jc w:val="both"/>
      <w:outlineLvl w:val="7"/>
    </w:pPr>
    <w:rPr>
      <w:rFonts w:eastAsia="Calibri"/>
      <w:b/>
      <w:bCs/>
      <w:sz w:val="20"/>
      <w:szCs w:val="20"/>
    </w:rPr>
  </w:style>
  <w:style w:type="paragraph" w:styleId="9">
    <w:name w:val="heading 9"/>
    <w:basedOn w:val="a0"/>
    <w:next w:val="a0"/>
    <w:link w:val="90"/>
    <w:qFormat/>
    <w:rsid w:val="00320FD7"/>
    <w:pPr>
      <w:keepNext/>
      <w:overflowPunct w:val="0"/>
      <w:autoSpaceDE w:val="0"/>
      <w:autoSpaceDN w:val="0"/>
      <w:adjustRightInd w:val="0"/>
      <w:ind w:right="141"/>
      <w:outlineLvl w:val="8"/>
    </w:pPr>
    <w:rPr>
      <w:rFonts w:eastAsia="Calibri"/>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CB4AE0"/>
    <w:rPr>
      <w:rFonts w:ascii="Arial" w:hAnsi="Arial" w:cs="Arial"/>
      <w:b/>
      <w:bCs/>
      <w:kern w:val="32"/>
      <w:sz w:val="32"/>
      <w:szCs w:val="32"/>
    </w:rPr>
  </w:style>
  <w:style w:type="character" w:customStyle="1" w:styleId="20">
    <w:name w:val="Заголовок 2 Знак"/>
    <w:basedOn w:val="a1"/>
    <w:link w:val="2"/>
    <w:rsid w:val="00CB4AE0"/>
    <w:rPr>
      <w:rFonts w:ascii="Arial" w:hAnsi="Arial" w:cs="Arial"/>
      <w:b/>
      <w:bCs/>
      <w:i/>
      <w:iCs/>
      <w:sz w:val="28"/>
      <w:szCs w:val="28"/>
    </w:rPr>
  </w:style>
  <w:style w:type="character" w:styleId="a4">
    <w:name w:val="Hyperlink"/>
    <w:basedOn w:val="a1"/>
    <w:uiPriority w:val="99"/>
    <w:rsid w:val="00AC7DA7"/>
    <w:rPr>
      <w:color w:val="0000FF"/>
      <w:u w:val="single"/>
    </w:rPr>
  </w:style>
  <w:style w:type="table" w:styleId="a5">
    <w:name w:val="Table Grid"/>
    <w:basedOn w:val="a2"/>
    <w:rsid w:val="00E10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0"/>
    <w:rsid w:val="00D666D9"/>
    <w:pPr>
      <w:spacing w:after="160" w:line="240" w:lineRule="exact"/>
    </w:pPr>
    <w:rPr>
      <w:rFonts w:ascii="Verdana" w:hAnsi="Verdana"/>
      <w:sz w:val="20"/>
      <w:szCs w:val="20"/>
      <w:lang w:val="en-US" w:eastAsia="en-US"/>
    </w:rPr>
  </w:style>
  <w:style w:type="paragraph" w:styleId="a7">
    <w:name w:val="Balloon Text"/>
    <w:basedOn w:val="a0"/>
    <w:link w:val="a8"/>
    <w:semiHidden/>
    <w:rsid w:val="00CE3E79"/>
    <w:rPr>
      <w:rFonts w:ascii="Tahoma" w:hAnsi="Tahoma" w:cs="Tahoma"/>
      <w:sz w:val="16"/>
      <w:szCs w:val="16"/>
    </w:rPr>
  </w:style>
  <w:style w:type="character" w:customStyle="1" w:styleId="a8">
    <w:name w:val="Текст выноски Знак"/>
    <w:basedOn w:val="a1"/>
    <w:link w:val="a7"/>
    <w:semiHidden/>
    <w:rsid w:val="00E5432B"/>
    <w:rPr>
      <w:rFonts w:ascii="Tahoma" w:hAnsi="Tahoma" w:cs="Tahoma"/>
      <w:sz w:val="16"/>
      <w:szCs w:val="16"/>
    </w:rPr>
  </w:style>
  <w:style w:type="paragraph" w:customStyle="1" w:styleId="ConsPlusNormal">
    <w:name w:val="ConsPlusNormal"/>
    <w:rsid w:val="00E61722"/>
    <w:pPr>
      <w:autoSpaceDE w:val="0"/>
      <w:autoSpaceDN w:val="0"/>
      <w:adjustRightInd w:val="0"/>
      <w:ind w:firstLine="720"/>
    </w:pPr>
    <w:rPr>
      <w:rFonts w:ascii="Arial" w:hAnsi="Arial" w:cs="Arial"/>
    </w:rPr>
  </w:style>
  <w:style w:type="paragraph" w:customStyle="1" w:styleId="12">
    <w:name w:val="Абзац списка1"/>
    <w:basedOn w:val="a0"/>
    <w:link w:val="ListParagraphChar"/>
    <w:rsid w:val="0014536A"/>
    <w:pPr>
      <w:ind w:left="720"/>
    </w:pPr>
    <w:rPr>
      <w:rFonts w:eastAsia="Calibri"/>
      <w:szCs w:val="20"/>
    </w:rPr>
  </w:style>
  <w:style w:type="paragraph" w:styleId="a9">
    <w:name w:val="Document Map"/>
    <w:basedOn w:val="a0"/>
    <w:link w:val="aa"/>
    <w:semiHidden/>
    <w:rsid w:val="00EC744A"/>
    <w:pPr>
      <w:shd w:val="clear" w:color="auto" w:fill="000080"/>
    </w:pPr>
    <w:rPr>
      <w:rFonts w:ascii="Tahoma" w:hAnsi="Tahoma" w:cs="Tahoma"/>
      <w:sz w:val="20"/>
      <w:szCs w:val="20"/>
    </w:rPr>
  </w:style>
  <w:style w:type="paragraph" w:styleId="ab">
    <w:name w:val="List Paragraph"/>
    <w:basedOn w:val="a0"/>
    <w:uiPriority w:val="34"/>
    <w:qFormat/>
    <w:rsid w:val="009F5A29"/>
    <w:pPr>
      <w:ind w:left="720"/>
      <w:contextualSpacing/>
    </w:pPr>
  </w:style>
  <w:style w:type="paragraph" w:customStyle="1" w:styleId="ac">
    <w:name w:val="Знак"/>
    <w:basedOn w:val="a0"/>
    <w:rsid w:val="00CB4AE0"/>
    <w:pPr>
      <w:spacing w:after="160" w:line="240" w:lineRule="exact"/>
    </w:pPr>
    <w:rPr>
      <w:rFonts w:ascii="Verdana" w:hAnsi="Verdana"/>
      <w:sz w:val="20"/>
      <w:szCs w:val="20"/>
      <w:lang w:val="en-US" w:eastAsia="en-US"/>
    </w:rPr>
  </w:style>
  <w:style w:type="paragraph" w:styleId="ad">
    <w:name w:val="Title"/>
    <w:basedOn w:val="a0"/>
    <w:link w:val="ae"/>
    <w:qFormat/>
    <w:rsid w:val="00CB4AE0"/>
    <w:pPr>
      <w:jc w:val="center"/>
    </w:pPr>
    <w:rPr>
      <w:sz w:val="28"/>
    </w:rPr>
  </w:style>
  <w:style w:type="character" w:customStyle="1" w:styleId="ae">
    <w:name w:val="Название Знак"/>
    <w:basedOn w:val="a1"/>
    <w:link w:val="ad"/>
    <w:rsid w:val="00CB4AE0"/>
    <w:rPr>
      <w:sz w:val="28"/>
      <w:szCs w:val="24"/>
    </w:rPr>
  </w:style>
  <w:style w:type="paragraph" w:styleId="af">
    <w:name w:val="Subtitle"/>
    <w:basedOn w:val="a0"/>
    <w:link w:val="af0"/>
    <w:qFormat/>
    <w:rsid w:val="00CB4AE0"/>
    <w:pPr>
      <w:jc w:val="center"/>
    </w:pPr>
    <w:rPr>
      <w:b/>
      <w:bCs/>
      <w:sz w:val="28"/>
    </w:rPr>
  </w:style>
  <w:style w:type="character" w:customStyle="1" w:styleId="af0">
    <w:name w:val="Подзаголовок Знак"/>
    <w:basedOn w:val="a1"/>
    <w:link w:val="af"/>
    <w:rsid w:val="00CB4AE0"/>
    <w:rPr>
      <w:b/>
      <w:bCs/>
      <w:sz w:val="28"/>
      <w:szCs w:val="24"/>
    </w:rPr>
  </w:style>
  <w:style w:type="paragraph" w:styleId="af1">
    <w:name w:val="header"/>
    <w:basedOn w:val="a0"/>
    <w:link w:val="af2"/>
    <w:uiPriority w:val="99"/>
    <w:rsid w:val="00CB4AE0"/>
    <w:pPr>
      <w:tabs>
        <w:tab w:val="center" w:pos="4677"/>
        <w:tab w:val="right" w:pos="9355"/>
      </w:tabs>
    </w:pPr>
  </w:style>
  <w:style w:type="character" w:customStyle="1" w:styleId="af2">
    <w:name w:val="Верхний колонтитул Знак"/>
    <w:basedOn w:val="a1"/>
    <w:link w:val="af1"/>
    <w:uiPriority w:val="99"/>
    <w:rsid w:val="00CB4AE0"/>
    <w:rPr>
      <w:sz w:val="24"/>
      <w:szCs w:val="24"/>
    </w:rPr>
  </w:style>
  <w:style w:type="paragraph" w:styleId="af3">
    <w:name w:val="footer"/>
    <w:basedOn w:val="a0"/>
    <w:link w:val="af4"/>
    <w:uiPriority w:val="99"/>
    <w:rsid w:val="00CB4AE0"/>
    <w:pPr>
      <w:tabs>
        <w:tab w:val="center" w:pos="4677"/>
        <w:tab w:val="right" w:pos="9355"/>
      </w:tabs>
    </w:pPr>
  </w:style>
  <w:style w:type="character" w:customStyle="1" w:styleId="af4">
    <w:name w:val="Нижний колонтитул Знак"/>
    <w:basedOn w:val="a1"/>
    <w:link w:val="af3"/>
    <w:uiPriority w:val="99"/>
    <w:rsid w:val="00CB4AE0"/>
    <w:rPr>
      <w:sz w:val="24"/>
      <w:szCs w:val="24"/>
    </w:rPr>
  </w:style>
  <w:style w:type="paragraph" w:styleId="af5">
    <w:name w:val="Body Text"/>
    <w:basedOn w:val="a0"/>
    <w:link w:val="af6"/>
    <w:rsid w:val="00CB4AE0"/>
    <w:pPr>
      <w:jc w:val="both"/>
    </w:pPr>
    <w:rPr>
      <w:bCs/>
    </w:rPr>
  </w:style>
  <w:style w:type="character" w:customStyle="1" w:styleId="af6">
    <w:name w:val="Основной текст Знак"/>
    <w:basedOn w:val="a1"/>
    <w:link w:val="af5"/>
    <w:rsid w:val="00CB4AE0"/>
    <w:rPr>
      <w:bCs/>
      <w:sz w:val="24"/>
      <w:szCs w:val="24"/>
    </w:rPr>
  </w:style>
  <w:style w:type="paragraph" w:styleId="21">
    <w:name w:val="Body Text 2"/>
    <w:basedOn w:val="a0"/>
    <w:link w:val="22"/>
    <w:rsid w:val="00CB4AE0"/>
    <w:pPr>
      <w:jc w:val="center"/>
    </w:pPr>
    <w:rPr>
      <w:b/>
    </w:rPr>
  </w:style>
  <w:style w:type="character" w:customStyle="1" w:styleId="22">
    <w:name w:val="Основной текст 2 Знак"/>
    <w:basedOn w:val="a1"/>
    <w:link w:val="21"/>
    <w:rsid w:val="00CB4AE0"/>
    <w:rPr>
      <w:b/>
      <w:sz w:val="24"/>
      <w:szCs w:val="24"/>
    </w:rPr>
  </w:style>
  <w:style w:type="character" w:styleId="af7">
    <w:name w:val="page number"/>
    <w:basedOn w:val="a1"/>
    <w:rsid w:val="00CB4AE0"/>
  </w:style>
  <w:style w:type="paragraph" w:styleId="af8">
    <w:name w:val="Body Text Indent"/>
    <w:aliases w:val="Нумерованный список !!,Надин стиль,Основной текст 1,Основной текст без отступа"/>
    <w:basedOn w:val="a0"/>
    <w:link w:val="af9"/>
    <w:uiPriority w:val="99"/>
    <w:rsid w:val="00CB4AE0"/>
    <w:pPr>
      <w:spacing w:after="120"/>
      <w:ind w:left="283"/>
    </w:pPr>
  </w:style>
  <w:style w:type="character" w:customStyle="1" w:styleId="af9">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f8"/>
    <w:uiPriority w:val="99"/>
    <w:rsid w:val="00CB4AE0"/>
    <w:rPr>
      <w:sz w:val="24"/>
      <w:szCs w:val="24"/>
    </w:rPr>
  </w:style>
  <w:style w:type="paragraph" w:customStyle="1" w:styleId="23">
    <w:name w:val="Абзац списка2"/>
    <w:basedOn w:val="a0"/>
    <w:rsid w:val="00CB4AE0"/>
    <w:pPr>
      <w:ind w:left="720"/>
      <w:contextualSpacing/>
    </w:pPr>
    <w:rPr>
      <w:rFonts w:eastAsia="Calibri"/>
    </w:rPr>
  </w:style>
  <w:style w:type="paragraph" w:customStyle="1" w:styleId="Default">
    <w:name w:val="Default"/>
    <w:rsid w:val="00CB4AE0"/>
    <w:pPr>
      <w:autoSpaceDE w:val="0"/>
      <w:autoSpaceDN w:val="0"/>
      <w:adjustRightInd w:val="0"/>
    </w:pPr>
    <w:rPr>
      <w:color w:val="000000"/>
      <w:sz w:val="24"/>
      <w:szCs w:val="24"/>
    </w:rPr>
  </w:style>
  <w:style w:type="character" w:styleId="afa">
    <w:name w:val="FollowedHyperlink"/>
    <w:basedOn w:val="a1"/>
    <w:uiPriority w:val="99"/>
    <w:unhideWhenUsed/>
    <w:rsid w:val="00E5432B"/>
    <w:rPr>
      <w:color w:val="800080" w:themeColor="followedHyperlink"/>
      <w:u w:val="single"/>
    </w:rPr>
  </w:style>
  <w:style w:type="paragraph" w:styleId="afb">
    <w:name w:val="Normal (Web)"/>
    <w:aliases w:val="Обычный (веб)1,Обычный (веб) Знак,Обычный (веб) Знак1,Обычный (веб) Знак Знак,Обычный (Web)1"/>
    <w:basedOn w:val="a0"/>
    <w:uiPriority w:val="99"/>
    <w:unhideWhenUsed/>
    <w:qFormat/>
    <w:rsid w:val="00E5432B"/>
    <w:pPr>
      <w:spacing w:before="100" w:beforeAutospacing="1" w:after="100" w:afterAutospacing="1"/>
    </w:pPr>
  </w:style>
  <w:style w:type="paragraph" w:styleId="afc">
    <w:name w:val="annotation text"/>
    <w:basedOn w:val="a0"/>
    <w:link w:val="afd"/>
    <w:uiPriority w:val="99"/>
    <w:unhideWhenUsed/>
    <w:rsid w:val="00E5432B"/>
    <w:rPr>
      <w:sz w:val="20"/>
      <w:szCs w:val="20"/>
    </w:rPr>
  </w:style>
  <w:style w:type="character" w:customStyle="1" w:styleId="afd">
    <w:name w:val="Текст примечания Знак"/>
    <w:basedOn w:val="a1"/>
    <w:link w:val="afc"/>
    <w:uiPriority w:val="99"/>
    <w:rsid w:val="00E5432B"/>
  </w:style>
  <w:style w:type="paragraph" w:styleId="afe">
    <w:name w:val="annotation subject"/>
    <w:basedOn w:val="afc"/>
    <w:next w:val="afc"/>
    <w:link w:val="aff"/>
    <w:uiPriority w:val="99"/>
    <w:unhideWhenUsed/>
    <w:rsid w:val="00E5432B"/>
    <w:rPr>
      <w:b/>
      <w:bCs/>
    </w:rPr>
  </w:style>
  <w:style w:type="character" w:customStyle="1" w:styleId="aff">
    <w:name w:val="Тема примечания Знак"/>
    <w:basedOn w:val="afd"/>
    <w:link w:val="afe"/>
    <w:uiPriority w:val="99"/>
    <w:rsid w:val="00E5432B"/>
    <w:rPr>
      <w:b/>
      <w:bCs/>
    </w:rPr>
  </w:style>
  <w:style w:type="character" w:styleId="aff0">
    <w:name w:val="annotation reference"/>
    <w:uiPriority w:val="99"/>
    <w:unhideWhenUsed/>
    <w:rsid w:val="00E5432B"/>
    <w:rPr>
      <w:sz w:val="16"/>
      <w:szCs w:val="16"/>
    </w:rPr>
  </w:style>
  <w:style w:type="paragraph" w:customStyle="1" w:styleId="13">
    <w:name w:val="Знак1 Знак Знак Знак Знак Знак"/>
    <w:basedOn w:val="a0"/>
    <w:rsid w:val="001621EF"/>
    <w:pPr>
      <w:spacing w:after="160" w:line="240" w:lineRule="exact"/>
    </w:pPr>
    <w:rPr>
      <w:rFonts w:ascii="Verdana" w:hAnsi="Verdana"/>
      <w:lang w:val="en-US" w:eastAsia="en-US"/>
    </w:rPr>
  </w:style>
  <w:style w:type="numbering" w:customStyle="1" w:styleId="14">
    <w:name w:val="Нет списка1"/>
    <w:next w:val="a3"/>
    <w:uiPriority w:val="99"/>
    <w:semiHidden/>
    <w:unhideWhenUsed/>
    <w:rsid w:val="00956597"/>
  </w:style>
  <w:style w:type="paragraph" w:customStyle="1" w:styleId="210">
    <w:name w:val="Основной текст 21"/>
    <w:basedOn w:val="a0"/>
    <w:uiPriority w:val="99"/>
    <w:rsid w:val="00956597"/>
    <w:pPr>
      <w:overflowPunct w:val="0"/>
      <w:autoSpaceDE w:val="0"/>
      <w:autoSpaceDN w:val="0"/>
      <w:adjustRightInd w:val="0"/>
      <w:ind w:firstLine="709"/>
      <w:textAlignment w:val="baseline"/>
    </w:pPr>
    <w:rPr>
      <w:szCs w:val="20"/>
    </w:rPr>
  </w:style>
  <w:style w:type="paragraph" w:customStyle="1" w:styleId="xl38">
    <w:name w:val="xl38"/>
    <w:basedOn w:val="a0"/>
    <w:rsid w:val="00956597"/>
    <w:pPr>
      <w:spacing w:before="100" w:beforeAutospacing="1" w:after="100" w:afterAutospacing="1"/>
      <w:jc w:val="center"/>
    </w:pPr>
  </w:style>
  <w:style w:type="character" w:customStyle="1" w:styleId="30">
    <w:name w:val="Заголовок 3 Знак"/>
    <w:basedOn w:val="a1"/>
    <w:link w:val="3"/>
    <w:rsid w:val="00D80902"/>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rsid w:val="00D80902"/>
    <w:rPr>
      <w:rFonts w:asciiTheme="majorHAnsi" w:eastAsiaTheme="majorEastAsia" w:hAnsiTheme="majorHAnsi" w:cstheme="majorBidi"/>
      <w:b/>
      <w:bCs/>
      <w:i/>
      <w:iCs/>
      <w:color w:val="4F81BD" w:themeColor="accent1"/>
      <w:sz w:val="24"/>
      <w:szCs w:val="24"/>
    </w:rPr>
  </w:style>
  <w:style w:type="table" w:customStyle="1" w:styleId="31">
    <w:name w:val="Сетка таблицы3"/>
    <w:basedOn w:val="a2"/>
    <w:next w:val="a5"/>
    <w:uiPriority w:val="59"/>
    <w:rsid w:val="00286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320FD7"/>
    <w:rPr>
      <w:rFonts w:eastAsia="Calibri"/>
    </w:rPr>
  </w:style>
  <w:style w:type="character" w:customStyle="1" w:styleId="60">
    <w:name w:val="Заголовок 6 Знак"/>
    <w:basedOn w:val="a1"/>
    <w:link w:val="6"/>
    <w:rsid w:val="00320FD7"/>
    <w:rPr>
      <w:rFonts w:eastAsia="Calibri"/>
    </w:rPr>
  </w:style>
  <w:style w:type="character" w:customStyle="1" w:styleId="70">
    <w:name w:val="Заголовок 7 Знак"/>
    <w:basedOn w:val="a1"/>
    <w:link w:val="7"/>
    <w:uiPriority w:val="99"/>
    <w:rsid w:val="00320FD7"/>
    <w:rPr>
      <w:rFonts w:eastAsia="Calibri"/>
    </w:rPr>
  </w:style>
  <w:style w:type="character" w:customStyle="1" w:styleId="80">
    <w:name w:val="Заголовок 8 Знак"/>
    <w:basedOn w:val="a1"/>
    <w:link w:val="8"/>
    <w:uiPriority w:val="99"/>
    <w:rsid w:val="00320FD7"/>
    <w:rPr>
      <w:rFonts w:eastAsia="Calibri"/>
      <w:b/>
      <w:bCs/>
    </w:rPr>
  </w:style>
  <w:style w:type="character" w:customStyle="1" w:styleId="90">
    <w:name w:val="Заголовок 9 Знак"/>
    <w:basedOn w:val="a1"/>
    <w:link w:val="9"/>
    <w:rsid w:val="00320FD7"/>
    <w:rPr>
      <w:rFonts w:eastAsia="Calibri"/>
      <w:b/>
      <w:bCs/>
    </w:rPr>
  </w:style>
  <w:style w:type="numbering" w:customStyle="1" w:styleId="24">
    <w:name w:val="Нет списка2"/>
    <w:next w:val="a3"/>
    <w:uiPriority w:val="99"/>
    <w:semiHidden/>
    <w:unhideWhenUsed/>
    <w:rsid w:val="00320FD7"/>
  </w:style>
  <w:style w:type="paragraph" w:styleId="aff1">
    <w:name w:val="caption"/>
    <w:basedOn w:val="a0"/>
    <w:next w:val="a0"/>
    <w:qFormat/>
    <w:rsid w:val="00320FD7"/>
    <w:pPr>
      <w:overflowPunct w:val="0"/>
      <w:autoSpaceDE w:val="0"/>
      <w:autoSpaceDN w:val="0"/>
      <w:adjustRightInd w:val="0"/>
      <w:ind w:left="360" w:right="141"/>
      <w:jc w:val="both"/>
    </w:pPr>
  </w:style>
  <w:style w:type="paragraph" w:styleId="32">
    <w:name w:val="Body Text 3"/>
    <w:basedOn w:val="a0"/>
    <w:link w:val="33"/>
    <w:rsid w:val="00320FD7"/>
    <w:pPr>
      <w:overflowPunct w:val="0"/>
      <w:autoSpaceDE w:val="0"/>
      <w:autoSpaceDN w:val="0"/>
      <w:adjustRightInd w:val="0"/>
      <w:ind w:right="141"/>
      <w:jc w:val="both"/>
    </w:pPr>
    <w:rPr>
      <w:rFonts w:eastAsia="Calibri"/>
      <w:sz w:val="20"/>
      <w:szCs w:val="20"/>
    </w:rPr>
  </w:style>
  <w:style w:type="character" w:customStyle="1" w:styleId="33">
    <w:name w:val="Основной текст 3 Знак"/>
    <w:basedOn w:val="a1"/>
    <w:link w:val="32"/>
    <w:rsid w:val="00320FD7"/>
    <w:rPr>
      <w:rFonts w:eastAsia="Calibri"/>
    </w:rPr>
  </w:style>
  <w:style w:type="paragraph" w:styleId="25">
    <w:name w:val="Body Text Indent 2"/>
    <w:basedOn w:val="a0"/>
    <w:link w:val="26"/>
    <w:rsid w:val="00320FD7"/>
    <w:pPr>
      <w:overflowPunct w:val="0"/>
      <w:autoSpaceDE w:val="0"/>
      <w:autoSpaceDN w:val="0"/>
      <w:adjustRightInd w:val="0"/>
      <w:ind w:right="141" w:firstLine="567"/>
      <w:jc w:val="both"/>
    </w:pPr>
    <w:rPr>
      <w:rFonts w:eastAsia="Calibri"/>
      <w:sz w:val="20"/>
      <w:szCs w:val="20"/>
    </w:rPr>
  </w:style>
  <w:style w:type="character" w:customStyle="1" w:styleId="26">
    <w:name w:val="Основной текст с отступом 2 Знак"/>
    <w:basedOn w:val="a1"/>
    <w:link w:val="25"/>
    <w:rsid w:val="00320FD7"/>
    <w:rPr>
      <w:rFonts w:eastAsia="Calibri"/>
    </w:rPr>
  </w:style>
  <w:style w:type="paragraph" w:styleId="34">
    <w:name w:val="Body Text Indent 3"/>
    <w:basedOn w:val="a0"/>
    <w:link w:val="35"/>
    <w:rsid w:val="00320FD7"/>
    <w:pPr>
      <w:overflowPunct w:val="0"/>
      <w:autoSpaceDE w:val="0"/>
      <w:autoSpaceDN w:val="0"/>
      <w:adjustRightInd w:val="0"/>
      <w:ind w:right="141" w:firstLine="567"/>
      <w:jc w:val="both"/>
    </w:pPr>
    <w:rPr>
      <w:rFonts w:eastAsia="Calibri"/>
      <w:sz w:val="20"/>
      <w:szCs w:val="20"/>
    </w:rPr>
  </w:style>
  <w:style w:type="character" w:customStyle="1" w:styleId="35">
    <w:name w:val="Основной текст с отступом 3 Знак"/>
    <w:basedOn w:val="a1"/>
    <w:link w:val="34"/>
    <w:rsid w:val="00320FD7"/>
    <w:rPr>
      <w:rFonts w:eastAsia="Calibri"/>
    </w:rPr>
  </w:style>
  <w:style w:type="paragraph" w:styleId="aff2">
    <w:name w:val="Block Text"/>
    <w:basedOn w:val="a0"/>
    <w:uiPriority w:val="99"/>
    <w:rsid w:val="00320FD7"/>
    <w:pPr>
      <w:overflowPunct w:val="0"/>
      <w:autoSpaceDE w:val="0"/>
      <w:autoSpaceDN w:val="0"/>
      <w:adjustRightInd w:val="0"/>
      <w:ind w:left="-567" w:right="141" w:firstLine="425"/>
      <w:jc w:val="both"/>
    </w:pPr>
    <w:rPr>
      <w:sz w:val="28"/>
      <w:szCs w:val="28"/>
    </w:rPr>
  </w:style>
  <w:style w:type="table" w:customStyle="1" w:styleId="15">
    <w:name w:val="Сетка таблицы1"/>
    <w:basedOn w:val="a2"/>
    <w:next w:val="a5"/>
    <w:uiPriority w:val="99"/>
    <w:rsid w:val="00320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Обычный + полужирный"/>
    <w:aliases w:val="По центру"/>
    <w:basedOn w:val="a0"/>
    <w:uiPriority w:val="99"/>
    <w:rsid w:val="00320FD7"/>
    <w:pPr>
      <w:jc w:val="center"/>
    </w:pPr>
    <w:rPr>
      <w:b/>
      <w:bCs/>
    </w:rPr>
  </w:style>
  <w:style w:type="paragraph" w:customStyle="1" w:styleId="ConsNormal">
    <w:name w:val="ConsNormal"/>
    <w:rsid w:val="00320FD7"/>
    <w:pPr>
      <w:autoSpaceDE w:val="0"/>
      <w:autoSpaceDN w:val="0"/>
      <w:adjustRightInd w:val="0"/>
      <w:ind w:right="19772" w:firstLine="720"/>
    </w:pPr>
    <w:rPr>
      <w:rFonts w:ascii="Arial" w:hAnsi="Arial" w:cs="Arial"/>
    </w:rPr>
  </w:style>
  <w:style w:type="paragraph" w:styleId="16">
    <w:name w:val="toc 1"/>
    <w:basedOn w:val="a0"/>
    <w:next w:val="a0"/>
    <w:autoRedefine/>
    <w:uiPriority w:val="99"/>
    <w:rsid w:val="00320FD7"/>
    <w:pPr>
      <w:tabs>
        <w:tab w:val="left" w:pos="284"/>
        <w:tab w:val="right" w:leader="dot" w:pos="10205"/>
      </w:tabs>
      <w:spacing w:before="120"/>
    </w:pPr>
    <w:rPr>
      <w:b/>
      <w:bCs/>
      <w:i/>
      <w:iCs/>
    </w:rPr>
  </w:style>
  <w:style w:type="paragraph" w:styleId="27">
    <w:name w:val="toc 2"/>
    <w:basedOn w:val="a0"/>
    <w:next w:val="a0"/>
    <w:autoRedefine/>
    <w:uiPriority w:val="99"/>
    <w:rsid w:val="00320FD7"/>
    <w:pPr>
      <w:tabs>
        <w:tab w:val="left" w:pos="900"/>
        <w:tab w:val="right" w:leader="dot" w:pos="10490"/>
      </w:tabs>
      <w:spacing w:before="120"/>
      <w:ind w:left="900" w:hanging="540"/>
    </w:pPr>
    <w:rPr>
      <w:b/>
      <w:bCs/>
      <w:noProof/>
      <w:sz w:val="20"/>
      <w:szCs w:val="20"/>
    </w:rPr>
  </w:style>
  <w:style w:type="paragraph" w:styleId="36">
    <w:name w:val="toc 3"/>
    <w:basedOn w:val="a0"/>
    <w:next w:val="a0"/>
    <w:autoRedefine/>
    <w:uiPriority w:val="99"/>
    <w:rsid w:val="00320FD7"/>
    <w:pPr>
      <w:tabs>
        <w:tab w:val="left" w:pos="1080"/>
        <w:tab w:val="right" w:leader="dot" w:pos="10490"/>
      </w:tabs>
      <w:ind w:left="480"/>
    </w:pPr>
    <w:rPr>
      <w:sz w:val="20"/>
      <w:szCs w:val="20"/>
    </w:rPr>
  </w:style>
  <w:style w:type="paragraph" w:styleId="41">
    <w:name w:val="toc 4"/>
    <w:basedOn w:val="a0"/>
    <w:next w:val="a0"/>
    <w:autoRedefine/>
    <w:uiPriority w:val="99"/>
    <w:rsid w:val="00320FD7"/>
    <w:pPr>
      <w:ind w:left="720"/>
    </w:pPr>
    <w:rPr>
      <w:sz w:val="20"/>
      <w:szCs w:val="20"/>
    </w:rPr>
  </w:style>
  <w:style w:type="paragraph" w:styleId="51">
    <w:name w:val="toc 5"/>
    <w:basedOn w:val="a0"/>
    <w:next w:val="a0"/>
    <w:autoRedefine/>
    <w:uiPriority w:val="99"/>
    <w:rsid w:val="00320FD7"/>
    <w:pPr>
      <w:ind w:left="960"/>
    </w:pPr>
    <w:rPr>
      <w:sz w:val="20"/>
      <w:szCs w:val="20"/>
    </w:rPr>
  </w:style>
  <w:style w:type="paragraph" w:styleId="61">
    <w:name w:val="toc 6"/>
    <w:basedOn w:val="a0"/>
    <w:next w:val="a0"/>
    <w:autoRedefine/>
    <w:uiPriority w:val="99"/>
    <w:rsid w:val="00320FD7"/>
    <w:pPr>
      <w:ind w:left="1200"/>
    </w:pPr>
    <w:rPr>
      <w:sz w:val="20"/>
      <w:szCs w:val="20"/>
    </w:rPr>
  </w:style>
  <w:style w:type="paragraph" w:styleId="71">
    <w:name w:val="toc 7"/>
    <w:basedOn w:val="a0"/>
    <w:next w:val="a0"/>
    <w:autoRedefine/>
    <w:uiPriority w:val="99"/>
    <w:rsid w:val="00320FD7"/>
    <w:pPr>
      <w:ind w:left="1440"/>
    </w:pPr>
    <w:rPr>
      <w:sz w:val="20"/>
      <w:szCs w:val="20"/>
    </w:rPr>
  </w:style>
  <w:style w:type="paragraph" w:styleId="81">
    <w:name w:val="toc 8"/>
    <w:basedOn w:val="a0"/>
    <w:next w:val="a0"/>
    <w:autoRedefine/>
    <w:uiPriority w:val="99"/>
    <w:rsid w:val="00320FD7"/>
    <w:pPr>
      <w:ind w:left="1680"/>
    </w:pPr>
    <w:rPr>
      <w:sz w:val="20"/>
      <w:szCs w:val="20"/>
    </w:rPr>
  </w:style>
  <w:style w:type="paragraph" w:styleId="91">
    <w:name w:val="toc 9"/>
    <w:basedOn w:val="a0"/>
    <w:next w:val="a0"/>
    <w:autoRedefine/>
    <w:uiPriority w:val="99"/>
    <w:rsid w:val="00320FD7"/>
    <w:pPr>
      <w:ind w:left="1920"/>
    </w:pPr>
    <w:rPr>
      <w:sz w:val="20"/>
      <w:szCs w:val="20"/>
    </w:rPr>
  </w:style>
  <w:style w:type="paragraph" w:customStyle="1" w:styleId="xl26">
    <w:name w:val="xl26"/>
    <w:basedOn w:val="a0"/>
    <w:uiPriority w:val="99"/>
    <w:rsid w:val="00320FD7"/>
    <w:pPr>
      <w:spacing w:before="100" w:beforeAutospacing="1" w:after="100" w:afterAutospacing="1"/>
      <w:jc w:val="right"/>
    </w:pPr>
  </w:style>
  <w:style w:type="paragraph" w:customStyle="1" w:styleId="17">
    <w:name w:val="Обычный1"/>
    <w:uiPriority w:val="99"/>
    <w:rsid w:val="00320FD7"/>
  </w:style>
  <w:style w:type="character" w:customStyle="1" w:styleId="18">
    <w:name w:val="Основной шрифт абзаца1"/>
    <w:uiPriority w:val="99"/>
    <w:rsid w:val="00320FD7"/>
  </w:style>
  <w:style w:type="paragraph" w:customStyle="1" w:styleId="19">
    <w:name w:val="Верхний колонтитул1"/>
    <w:basedOn w:val="17"/>
    <w:uiPriority w:val="99"/>
    <w:rsid w:val="00320FD7"/>
    <w:pPr>
      <w:tabs>
        <w:tab w:val="center" w:pos="4536"/>
        <w:tab w:val="right" w:pos="9072"/>
      </w:tabs>
    </w:pPr>
  </w:style>
  <w:style w:type="paragraph" w:customStyle="1" w:styleId="1a">
    <w:name w:val="Нижний колонтитул1"/>
    <w:basedOn w:val="17"/>
    <w:uiPriority w:val="99"/>
    <w:rsid w:val="00320FD7"/>
    <w:pPr>
      <w:tabs>
        <w:tab w:val="center" w:pos="4536"/>
        <w:tab w:val="right" w:pos="9072"/>
      </w:tabs>
    </w:pPr>
  </w:style>
  <w:style w:type="paragraph" w:customStyle="1" w:styleId="1b">
    <w:name w:val="Основной текст1"/>
    <w:basedOn w:val="17"/>
    <w:uiPriority w:val="99"/>
    <w:rsid w:val="00320FD7"/>
    <w:pPr>
      <w:jc w:val="both"/>
    </w:pPr>
    <w:rPr>
      <w:sz w:val="25"/>
      <w:szCs w:val="25"/>
    </w:rPr>
  </w:style>
  <w:style w:type="paragraph" w:customStyle="1" w:styleId="211">
    <w:name w:val="Основной текст с отступом 21"/>
    <w:basedOn w:val="17"/>
    <w:uiPriority w:val="99"/>
    <w:rsid w:val="00320FD7"/>
    <w:pPr>
      <w:ind w:firstLine="705"/>
      <w:jc w:val="both"/>
    </w:pPr>
    <w:rPr>
      <w:sz w:val="25"/>
      <w:szCs w:val="25"/>
    </w:rPr>
  </w:style>
  <w:style w:type="paragraph" w:customStyle="1" w:styleId="ConsPlusNonformat">
    <w:name w:val="ConsPlusNonformat"/>
    <w:rsid w:val="00320FD7"/>
    <w:pPr>
      <w:autoSpaceDE w:val="0"/>
      <w:autoSpaceDN w:val="0"/>
      <w:adjustRightInd w:val="0"/>
    </w:pPr>
    <w:rPr>
      <w:rFonts w:ascii="Courier New" w:hAnsi="Courier New" w:cs="Courier New"/>
    </w:rPr>
  </w:style>
  <w:style w:type="paragraph" w:customStyle="1" w:styleId="aff4">
    <w:name w:val="Заголовок сообщения (первый)"/>
    <w:basedOn w:val="aff5"/>
    <w:next w:val="aff5"/>
    <w:uiPriority w:val="99"/>
    <w:rsid w:val="00320FD7"/>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s="Garamond"/>
      <w:caps/>
      <w:sz w:val="18"/>
      <w:szCs w:val="18"/>
      <w:lang w:eastAsia="en-US"/>
    </w:rPr>
  </w:style>
  <w:style w:type="paragraph" w:styleId="aff5">
    <w:name w:val="Message Header"/>
    <w:basedOn w:val="a0"/>
    <w:link w:val="aff6"/>
    <w:uiPriority w:val="99"/>
    <w:rsid w:val="00320FD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cs="Arial"/>
    </w:rPr>
  </w:style>
  <w:style w:type="character" w:customStyle="1" w:styleId="aff6">
    <w:name w:val="Шапка Знак"/>
    <w:basedOn w:val="a1"/>
    <w:link w:val="aff5"/>
    <w:uiPriority w:val="99"/>
    <w:rsid w:val="00320FD7"/>
    <w:rPr>
      <w:rFonts w:ascii="Arial" w:eastAsia="Calibri" w:hAnsi="Arial" w:cs="Arial"/>
      <w:sz w:val="24"/>
      <w:szCs w:val="24"/>
      <w:shd w:val="pct20" w:color="auto" w:fill="auto"/>
    </w:rPr>
  </w:style>
  <w:style w:type="paragraph" w:customStyle="1" w:styleId="aff7">
    <w:name w:val="Знак Знак Знак"/>
    <w:basedOn w:val="a0"/>
    <w:uiPriority w:val="99"/>
    <w:rsid w:val="00320FD7"/>
    <w:pPr>
      <w:spacing w:after="160" w:line="240" w:lineRule="exact"/>
    </w:pPr>
    <w:rPr>
      <w:rFonts w:ascii="Verdana" w:hAnsi="Verdana" w:cs="Verdana"/>
      <w:lang w:val="en-US" w:eastAsia="en-US"/>
    </w:rPr>
  </w:style>
  <w:style w:type="paragraph" w:customStyle="1" w:styleId="1c">
    <w:name w:val="Знак1 Знак Знак Знак Знак Знак Знак Знак Знак"/>
    <w:basedOn w:val="a0"/>
    <w:uiPriority w:val="99"/>
    <w:rsid w:val="00320FD7"/>
    <w:pPr>
      <w:spacing w:after="160" w:line="240" w:lineRule="exact"/>
    </w:pPr>
    <w:rPr>
      <w:rFonts w:ascii="Verdana" w:hAnsi="Verdana" w:cs="Verdana"/>
      <w:lang w:val="en-US" w:eastAsia="en-US"/>
    </w:rPr>
  </w:style>
  <w:style w:type="paragraph" w:customStyle="1" w:styleId="xl22">
    <w:name w:val="xl22"/>
    <w:basedOn w:val="a0"/>
    <w:uiPriority w:val="99"/>
    <w:rsid w:val="00320FD7"/>
    <w:pPr>
      <w:spacing w:before="100" w:beforeAutospacing="1" w:after="100" w:afterAutospacing="1"/>
    </w:pPr>
    <w:rPr>
      <w:rFonts w:ascii="Arial CYR" w:hAnsi="Arial CYR" w:cs="Arial CYR"/>
      <w:sz w:val="16"/>
      <w:szCs w:val="16"/>
    </w:rPr>
  </w:style>
  <w:style w:type="paragraph" w:customStyle="1" w:styleId="xl28">
    <w:name w:val="xl28"/>
    <w:basedOn w:val="a0"/>
    <w:uiPriority w:val="99"/>
    <w:rsid w:val="00320FD7"/>
    <w:pPr>
      <w:spacing w:before="100" w:beforeAutospacing="1" w:after="100" w:afterAutospacing="1"/>
      <w:jc w:val="center"/>
    </w:pPr>
    <w:rPr>
      <w:rFonts w:ascii="Arial CYR" w:hAnsi="Arial CYR" w:cs="Arial CYR"/>
      <w:sz w:val="16"/>
      <w:szCs w:val="16"/>
    </w:rPr>
  </w:style>
  <w:style w:type="paragraph" w:styleId="aff8">
    <w:name w:val="TOC Heading"/>
    <w:basedOn w:val="10"/>
    <w:next w:val="a0"/>
    <w:uiPriority w:val="99"/>
    <w:qFormat/>
    <w:rsid w:val="00320FD7"/>
    <w:pPr>
      <w:keepLines/>
      <w:spacing w:before="480" w:after="0" w:line="276" w:lineRule="auto"/>
      <w:outlineLvl w:val="9"/>
    </w:pPr>
    <w:rPr>
      <w:rFonts w:ascii="Cambria" w:eastAsia="Calibri" w:hAnsi="Cambria" w:cs="Cambria"/>
      <w:color w:val="365F91"/>
      <w:kern w:val="0"/>
      <w:sz w:val="20"/>
      <w:szCs w:val="20"/>
      <w:lang w:eastAsia="en-US"/>
    </w:rPr>
  </w:style>
  <w:style w:type="paragraph" w:customStyle="1" w:styleId="212">
    <w:name w:val="Стиль Заголовок 2 + 12 пт полужирный"/>
    <w:basedOn w:val="2"/>
    <w:uiPriority w:val="99"/>
    <w:rsid w:val="00320FD7"/>
    <w:pPr>
      <w:overflowPunct w:val="0"/>
      <w:autoSpaceDE w:val="0"/>
      <w:autoSpaceDN w:val="0"/>
      <w:adjustRightInd w:val="0"/>
      <w:spacing w:before="0" w:after="0"/>
    </w:pPr>
    <w:rPr>
      <w:rFonts w:ascii="Times New Roman" w:eastAsia="Calibri" w:hAnsi="Times New Roman" w:cs="Times New Roman"/>
      <w:i w:val="0"/>
      <w:iCs w:val="0"/>
      <w:sz w:val="20"/>
      <w:szCs w:val="20"/>
    </w:rPr>
  </w:style>
  <w:style w:type="paragraph" w:customStyle="1" w:styleId="214">
    <w:name w:val="Стиль Заголовок 2 + 14 пт"/>
    <w:basedOn w:val="2"/>
    <w:uiPriority w:val="99"/>
    <w:rsid w:val="00320FD7"/>
    <w:pPr>
      <w:overflowPunct w:val="0"/>
      <w:autoSpaceDE w:val="0"/>
      <w:autoSpaceDN w:val="0"/>
      <w:adjustRightInd w:val="0"/>
      <w:spacing w:before="0" w:after="0"/>
    </w:pPr>
    <w:rPr>
      <w:rFonts w:ascii="Times New Roman" w:eastAsia="Calibri" w:hAnsi="Times New Roman" w:cs="Times New Roman"/>
      <w:i w:val="0"/>
      <w:iCs w:val="0"/>
      <w:sz w:val="20"/>
      <w:szCs w:val="20"/>
    </w:rPr>
  </w:style>
  <w:style w:type="paragraph" w:customStyle="1" w:styleId="1">
    <w:name w:val="Стиль1"/>
    <w:basedOn w:val="2"/>
    <w:next w:val="2"/>
    <w:autoRedefine/>
    <w:uiPriority w:val="99"/>
    <w:rsid w:val="00320FD7"/>
    <w:pPr>
      <w:numPr>
        <w:ilvl w:val="1"/>
        <w:numId w:val="1"/>
      </w:numPr>
      <w:overflowPunct w:val="0"/>
      <w:autoSpaceDE w:val="0"/>
      <w:autoSpaceDN w:val="0"/>
      <w:adjustRightInd w:val="0"/>
      <w:spacing w:before="0" w:after="0"/>
    </w:pPr>
    <w:rPr>
      <w:rFonts w:ascii="Times New Roman" w:eastAsia="Calibri" w:hAnsi="Times New Roman" w:cs="Times New Roman"/>
      <w:i w:val="0"/>
      <w:iCs w:val="0"/>
      <w:sz w:val="20"/>
      <w:szCs w:val="20"/>
    </w:rPr>
  </w:style>
  <w:style w:type="paragraph" w:customStyle="1" w:styleId="2140">
    <w:name w:val="Заголовок 2 + 14 пт полужирный слева"/>
    <w:basedOn w:val="2"/>
    <w:uiPriority w:val="99"/>
    <w:rsid w:val="00320FD7"/>
    <w:pPr>
      <w:overflowPunct w:val="0"/>
      <w:autoSpaceDE w:val="0"/>
      <w:autoSpaceDN w:val="0"/>
      <w:adjustRightInd w:val="0"/>
      <w:spacing w:before="0" w:after="0"/>
    </w:pPr>
    <w:rPr>
      <w:rFonts w:ascii="Times New Roman" w:eastAsia="Calibri" w:hAnsi="Times New Roman" w:cs="Times New Roman"/>
      <w:i w:val="0"/>
      <w:iCs w:val="0"/>
      <w:sz w:val="20"/>
      <w:szCs w:val="20"/>
    </w:rPr>
  </w:style>
  <w:style w:type="paragraph" w:customStyle="1" w:styleId="114">
    <w:name w:val="Заголовок 1 + 14 пт полужирный Справа"/>
    <w:basedOn w:val="10"/>
    <w:uiPriority w:val="99"/>
    <w:rsid w:val="00320FD7"/>
    <w:pPr>
      <w:overflowPunct w:val="0"/>
      <w:autoSpaceDE w:val="0"/>
      <w:autoSpaceDN w:val="0"/>
      <w:adjustRightInd w:val="0"/>
      <w:spacing w:before="0" w:after="0"/>
      <w:ind w:firstLine="567"/>
    </w:pPr>
    <w:rPr>
      <w:rFonts w:ascii="Times New Roman" w:eastAsia="Calibri" w:hAnsi="Times New Roman" w:cs="Times New Roman"/>
      <w:kern w:val="0"/>
      <w:sz w:val="20"/>
      <w:szCs w:val="20"/>
    </w:rPr>
  </w:style>
  <w:style w:type="paragraph" w:customStyle="1" w:styleId="28">
    <w:name w:val="Обычный2"/>
    <w:uiPriority w:val="99"/>
    <w:rsid w:val="00320FD7"/>
  </w:style>
  <w:style w:type="paragraph" w:customStyle="1" w:styleId="xl67">
    <w:name w:val="xl67"/>
    <w:basedOn w:val="a0"/>
    <w:uiPriority w:val="99"/>
    <w:rsid w:val="00320FD7"/>
    <w:pPr>
      <w:spacing w:before="100" w:beforeAutospacing="1" w:after="100" w:afterAutospacing="1"/>
    </w:pPr>
  </w:style>
  <w:style w:type="paragraph" w:customStyle="1" w:styleId="xl68">
    <w:name w:val="xl68"/>
    <w:basedOn w:val="a0"/>
    <w:uiPriority w:val="99"/>
    <w:rsid w:val="00320FD7"/>
    <w:pPr>
      <w:spacing w:before="100" w:beforeAutospacing="1" w:after="100" w:afterAutospacing="1"/>
    </w:pPr>
    <w:rPr>
      <w:b/>
      <w:bCs/>
    </w:rPr>
  </w:style>
  <w:style w:type="paragraph" w:customStyle="1" w:styleId="xl69">
    <w:name w:val="xl69"/>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2">
    <w:name w:val="xl72"/>
    <w:basedOn w:val="a0"/>
    <w:uiPriority w:val="99"/>
    <w:rsid w:val="00320FD7"/>
    <w:pPr>
      <w:spacing w:before="100" w:beforeAutospacing="1" w:after="100" w:afterAutospacing="1"/>
    </w:pPr>
    <w:rPr>
      <w:color w:val="000000"/>
    </w:rPr>
  </w:style>
  <w:style w:type="paragraph" w:customStyle="1" w:styleId="xl73">
    <w:name w:val="xl73"/>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5">
    <w:name w:val="xl75"/>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6">
    <w:name w:val="xl76"/>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8">
    <w:name w:val="xl78"/>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79">
    <w:name w:val="xl79"/>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2">
    <w:name w:val="xl82"/>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0"/>
    <w:uiPriority w:val="99"/>
    <w:rsid w:val="00320FD7"/>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4">
    <w:name w:val="xl84"/>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87">
    <w:name w:val="xl87"/>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9">
    <w:name w:val="xl89"/>
    <w:basedOn w:val="a0"/>
    <w:uiPriority w:val="99"/>
    <w:rsid w:val="00320FD7"/>
    <w:pPr>
      <w:spacing w:before="100" w:beforeAutospacing="1" w:after="100" w:afterAutospacing="1"/>
      <w:jc w:val="both"/>
    </w:pPr>
  </w:style>
  <w:style w:type="paragraph" w:customStyle="1" w:styleId="xl90">
    <w:name w:val="xl90"/>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0"/>
    <w:uiPriority w:val="99"/>
    <w:rsid w:val="00320FD7"/>
    <w:pPr>
      <w:spacing w:before="100" w:beforeAutospacing="1" w:after="100" w:afterAutospacing="1"/>
      <w:jc w:val="both"/>
      <w:textAlignment w:val="center"/>
    </w:pPr>
    <w:rPr>
      <w:color w:val="000000"/>
    </w:rPr>
  </w:style>
  <w:style w:type="paragraph" w:customStyle="1" w:styleId="xl93">
    <w:name w:val="xl93"/>
    <w:basedOn w:val="a0"/>
    <w:uiPriority w:val="99"/>
    <w:rsid w:val="00320FD7"/>
    <w:pPr>
      <w:spacing w:before="100" w:beforeAutospacing="1" w:after="100" w:afterAutospacing="1"/>
    </w:pPr>
    <w:rPr>
      <w:color w:val="000000"/>
    </w:rPr>
  </w:style>
  <w:style w:type="paragraph" w:customStyle="1" w:styleId="xl94">
    <w:name w:val="xl94"/>
    <w:basedOn w:val="a0"/>
    <w:uiPriority w:val="99"/>
    <w:rsid w:val="00320FD7"/>
    <w:pPr>
      <w:spacing w:before="100" w:beforeAutospacing="1" w:after="100" w:afterAutospacing="1"/>
    </w:pPr>
    <w:rPr>
      <w:b/>
      <w:bCs/>
      <w:color w:val="000000"/>
    </w:rPr>
  </w:style>
  <w:style w:type="paragraph" w:customStyle="1" w:styleId="xl95">
    <w:name w:val="xl95"/>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9">
    <w:name w:val="xl99"/>
    <w:basedOn w:val="a0"/>
    <w:uiPriority w:val="99"/>
    <w:rsid w:val="00320FD7"/>
    <w:pPr>
      <w:spacing w:before="100" w:beforeAutospacing="1" w:after="100" w:afterAutospacing="1"/>
      <w:jc w:val="center"/>
    </w:pPr>
    <w:rPr>
      <w:b/>
      <w:bCs/>
      <w:i/>
      <w:iCs/>
    </w:rPr>
  </w:style>
  <w:style w:type="paragraph" w:customStyle="1" w:styleId="xl100">
    <w:name w:val="xl100"/>
    <w:basedOn w:val="a0"/>
    <w:uiPriority w:val="99"/>
    <w:rsid w:val="00320F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0"/>
    <w:uiPriority w:val="99"/>
    <w:rsid w:val="00320FD7"/>
    <w:pPr>
      <w:pBdr>
        <w:left w:val="single" w:sz="4" w:space="0" w:color="auto"/>
        <w:right w:val="single" w:sz="4" w:space="0" w:color="auto"/>
      </w:pBdr>
      <w:spacing w:before="100" w:beforeAutospacing="1" w:after="100" w:afterAutospacing="1"/>
      <w:textAlignment w:val="center"/>
    </w:pPr>
  </w:style>
  <w:style w:type="paragraph" w:customStyle="1" w:styleId="xl102">
    <w:name w:val="xl102"/>
    <w:basedOn w:val="a0"/>
    <w:uiPriority w:val="99"/>
    <w:rsid w:val="00320F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0"/>
    <w:uiPriority w:val="99"/>
    <w:rsid w:val="00320FD7"/>
    <w:pPr>
      <w:pBdr>
        <w:top w:val="single" w:sz="4" w:space="0" w:color="auto"/>
        <w:left w:val="single" w:sz="4" w:space="0" w:color="auto"/>
        <w:right w:val="single" w:sz="4" w:space="0" w:color="auto"/>
      </w:pBdr>
      <w:spacing w:before="100" w:beforeAutospacing="1" w:after="100" w:afterAutospacing="1"/>
    </w:pPr>
  </w:style>
  <w:style w:type="paragraph" w:customStyle="1" w:styleId="xl104">
    <w:name w:val="xl104"/>
    <w:basedOn w:val="a0"/>
    <w:uiPriority w:val="99"/>
    <w:rsid w:val="00320FD7"/>
    <w:pPr>
      <w:pBdr>
        <w:left w:val="single" w:sz="4" w:space="0" w:color="auto"/>
        <w:right w:val="single" w:sz="4" w:space="0" w:color="auto"/>
      </w:pBdr>
      <w:spacing w:before="100" w:beforeAutospacing="1" w:after="100" w:afterAutospacing="1"/>
    </w:pPr>
  </w:style>
  <w:style w:type="paragraph" w:customStyle="1" w:styleId="xl105">
    <w:name w:val="xl105"/>
    <w:basedOn w:val="a0"/>
    <w:uiPriority w:val="99"/>
    <w:rsid w:val="00320FD7"/>
    <w:pPr>
      <w:pBdr>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3">
    <w:name w:val="xl113"/>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15">
    <w:name w:val="xl115"/>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0">
    <w:name w:val="xl120"/>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1">
    <w:name w:val="xl121"/>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22">
    <w:name w:val="xl122"/>
    <w:basedOn w:val="a0"/>
    <w:uiPriority w:val="99"/>
    <w:rsid w:val="00320FD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3">
    <w:name w:val="xl123"/>
    <w:basedOn w:val="a0"/>
    <w:uiPriority w:val="99"/>
    <w:rsid w:val="00320FD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4">
    <w:name w:val="xl124"/>
    <w:basedOn w:val="a0"/>
    <w:uiPriority w:val="99"/>
    <w:rsid w:val="00320FD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125">
    <w:name w:val="xl125"/>
    <w:basedOn w:val="a0"/>
    <w:uiPriority w:val="99"/>
    <w:rsid w:val="00320FD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6">
    <w:name w:val="xl126"/>
    <w:basedOn w:val="a0"/>
    <w:rsid w:val="00320FD7"/>
    <w:pPr>
      <w:pBdr>
        <w:top w:val="single" w:sz="4" w:space="0" w:color="auto"/>
        <w:bottom w:val="single" w:sz="4" w:space="0" w:color="auto"/>
      </w:pBdr>
      <w:spacing w:before="100" w:beforeAutospacing="1" w:after="100" w:afterAutospacing="1"/>
      <w:textAlignment w:val="center"/>
    </w:pPr>
  </w:style>
  <w:style w:type="paragraph" w:customStyle="1" w:styleId="xl127">
    <w:name w:val="xl127"/>
    <w:basedOn w:val="a0"/>
    <w:uiPriority w:val="99"/>
    <w:rsid w:val="00320FD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0"/>
    <w:uiPriority w:val="99"/>
    <w:rsid w:val="00320FD7"/>
    <w:pPr>
      <w:pBdr>
        <w:top w:val="single" w:sz="4" w:space="0" w:color="auto"/>
        <w:left w:val="single" w:sz="4" w:space="0" w:color="auto"/>
        <w:bottom w:val="single" w:sz="4" w:space="0" w:color="auto"/>
      </w:pBdr>
      <w:spacing w:before="100" w:beforeAutospacing="1" w:after="100" w:afterAutospacing="1"/>
    </w:pPr>
  </w:style>
  <w:style w:type="paragraph" w:customStyle="1" w:styleId="xl131">
    <w:name w:val="xl131"/>
    <w:basedOn w:val="a0"/>
    <w:uiPriority w:val="99"/>
    <w:rsid w:val="00320FD7"/>
    <w:pPr>
      <w:pBdr>
        <w:top w:val="single" w:sz="4" w:space="0" w:color="auto"/>
        <w:bottom w:val="single" w:sz="4" w:space="0" w:color="auto"/>
      </w:pBdr>
      <w:spacing w:before="100" w:beforeAutospacing="1" w:after="100" w:afterAutospacing="1"/>
    </w:pPr>
  </w:style>
  <w:style w:type="paragraph" w:customStyle="1" w:styleId="xl132">
    <w:name w:val="xl132"/>
    <w:basedOn w:val="a0"/>
    <w:uiPriority w:val="99"/>
    <w:rsid w:val="00320FD7"/>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4">
    <w:name w:val="xl134"/>
    <w:basedOn w:val="a0"/>
    <w:uiPriority w:val="99"/>
    <w:rsid w:val="00320FD7"/>
    <w:pPr>
      <w:pBdr>
        <w:top w:val="single" w:sz="4" w:space="0" w:color="auto"/>
        <w:left w:val="single" w:sz="4" w:space="0" w:color="auto"/>
        <w:bottom w:val="single" w:sz="4" w:space="0" w:color="auto"/>
      </w:pBdr>
      <w:spacing w:before="100" w:beforeAutospacing="1" w:after="100" w:afterAutospacing="1"/>
    </w:pPr>
  </w:style>
  <w:style w:type="paragraph" w:customStyle="1" w:styleId="xl135">
    <w:name w:val="xl135"/>
    <w:basedOn w:val="a0"/>
    <w:uiPriority w:val="99"/>
    <w:rsid w:val="00320FD7"/>
    <w:pPr>
      <w:pBdr>
        <w:top w:val="single" w:sz="4" w:space="0" w:color="auto"/>
        <w:bottom w:val="single" w:sz="4" w:space="0" w:color="auto"/>
      </w:pBdr>
      <w:spacing w:before="100" w:beforeAutospacing="1" w:after="100" w:afterAutospacing="1"/>
    </w:pPr>
  </w:style>
  <w:style w:type="paragraph" w:customStyle="1" w:styleId="xl136">
    <w:name w:val="xl136"/>
    <w:basedOn w:val="a0"/>
    <w:uiPriority w:val="99"/>
    <w:rsid w:val="00320FD7"/>
    <w:pPr>
      <w:pBdr>
        <w:top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9">
    <w:name w:val="xl139"/>
    <w:basedOn w:val="a0"/>
    <w:uiPriority w:val="99"/>
    <w:rsid w:val="00320FD7"/>
    <w:pPr>
      <w:pBdr>
        <w:top w:val="single" w:sz="4" w:space="0" w:color="auto"/>
        <w:bottom w:val="single" w:sz="4" w:space="0" w:color="auto"/>
      </w:pBdr>
      <w:spacing w:before="100" w:beforeAutospacing="1" w:after="100" w:afterAutospacing="1"/>
      <w:jc w:val="center"/>
    </w:pPr>
    <w:rPr>
      <w:b/>
      <w:bCs/>
      <w:i/>
      <w:iCs/>
    </w:rPr>
  </w:style>
  <w:style w:type="paragraph" w:customStyle="1" w:styleId="xl140">
    <w:name w:val="xl140"/>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1">
    <w:name w:val="xl141"/>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2">
    <w:name w:val="xl142"/>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3">
    <w:name w:val="xl143"/>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5">
    <w:name w:val="xl145"/>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6">
    <w:name w:val="xl146"/>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9">
    <w:name w:val="xl149"/>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styleId="HTML">
    <w:name w:val="HTML Preformatted"/>
    <w:basedOn w:val="a0"/>
    <w:link w:val="HTML0"/>
    <w:rsid w:val="0032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1"/>
    <w:link w:val="HTML"/>
    <w:rsid w:val="00320FD7"/>
    <w:rPr>
      <w:rFonts w:ascii="Courier New" w:eastAsia="Calibri" w:hAnsi="Courier New" w:cs="Courier New"/>
    </w:rPr>
  </w:style>
  <w:style w:type="paragraph" w:customStyle="1" w:styleId="ConsPlusCell">
    <w:name w:val="ConsPlusCell"/>
    <w:rsid w:val="00320FD7"/>
    <w:pPr>
      <w:widowControl w:val="0"/>
      <w:autoSpaceDE w:val="0"/>
      <w:autoSpaceDN w:val="0"/>
      <w:adjustRightInd w:val="0"/>
    </w:pPr>
    <w:rPr>
      <w:sz w:val="22"/>
      <w:szCs w:val="22"/>
    </w:rPr>
  </w:style>
  <w:style w:type="paragraph" w:customStyle="1" w:styleId="xl150">
    <w:name w:val="xl150"/>
    <w:basedOn w:val="a0"/>
    <w:uiPriority w:val="99"/>
    <w:rsid w:val="00320FD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style>
  <w:style w:type="paragraph" w:customStyle="1" w:styleId="xl151">
    <w:name w:val="xl151"/>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2">
    <w:name w:val="xl152"/>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54">
    <w:name w:val="xl154"/>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5">
    <w:name w:val="xl155"/>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0"/>
    <w:uiPriority w:val="99"/>
    <w:rsid w:val="00320FD7"/>
    <w:pPr>
      <w:spacing w:before="100" w:beforeAutospacing="1" w:after="100" w:afterAutospacing="1"/>
      <w:textAlignment w:val="center"/>
    </w:pPr>
    <w:rPr>
      <w:b/>
      <w:bCs/>
    </w:rPr>
  </w:style>
  <w:style w:type="paragraph" w:customStyle="1" w:styleId="xl157">
    <w:name w:val="xl157"/>
    <w:basedOn w:val="a0"/>
    <w:uiPriority w:val="99"/>
    <w:rsid w:val="00320FD7"/>
    <w:pPr>
      <w:spacing w:before="100" w:beforeAutospacing="1" w:after="100" w:afterAutospacing="1"/>
    </w:pPr>
  </w:style>
  <w:style w:type="paragraph" w:customStyle="1" w:styleId="xl158">
    <w:name w:val="xl158"/>
    <w:basedOn w:val="a0"/>
    <w:uiPriority w:val="99"/>
    <w:rsid w:val="00320FD7"/>
    <w:pPr>
      <w:shd w:val="clear" w:color="000000" w:fill="FFFFFF"/>
      <w:spacing w:before="100" w:beforeAutospacing="1" w:after="100" w:afterAutospacing="1"/>
    </w:pPr>
  </w:style>
  <w:style w:type="paragraph" w:customStyle="1" w:styleId="xl159">
    <w:name w:val="xl159"/>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0"/>
    <w:uiPriority w:val="99"/>
    <w:rsid w:val="00320FD7"/>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161">
    <w:name w:val="xl161"/>
    <w:basedOn w:val="a0"/>
    <w:uiPriority w:val="99"/>
    <w:rsid w:val="0032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2">
    <w:name w:val="xl162"/>
    <w:basedOn w:val="a0"/>
    <w:uiPriority w:val="99"/>
    <w:rsid w:val="00320FD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style>
  <w:style w:type="paragraph" w:customStyle="1" w:styleId="xl163">
    <w:name w:val="xl163"/>
    <w:basedOn w:val="a0"/>
    <w:uiPriority w:val="99"/>
    <w:rsid w:val="00320FD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style>
  <w:style w:type="paragraph" w:customStyle="1" w:styleId="xl164">
    <w:name w:val="xl164"/>
    <w:basedOn w:val="a0"/>
    <w:uiPriority w:val="99"/>
    <w:rsid w:val="00320FD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165">
    <w:name w:val="xl165"/>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a0"/>
    <w:uiPriority w:val="99"/>
    <w:rsid w:val="00320FD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167">
    <w:name w:val="xl167"/>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8">
    <w:name w:val="xl168"/>
    <w:basedOn w:val="a0"/>
    <w:uiPriority w:val="99"/>
    <w:rsid w:val="00320FD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style>
  <w:style w:type="paragraph" w:customStyle="1" w:styleId="xl169">
    <w:name w:val="xl169"/>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0">
    <w:name w:val="xl170"/>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1">
    <w:name w:val="xl171"/>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2">
    <w:name w:val="xl172"/>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3">
    <w:name w:val="xl173"/>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74">
    <w:name w:val="xl174"/>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6">
    <w:name w:val="xl176"/>
    <w:basedOn w:val="a0"/>
    <w:uiPriority w:val="99"/>
    <w:rsid w:val="0032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77">
    <w:name w:val="xl177"/>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8">
    <w:name w:val="xl178"/>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9">
    <w:name w:val="xl179"/>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0">
    <w:name w:val="xl180"/>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82">
    <w:name w:val="xl182"/>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3">
    <w:name w:val="xl183"/>
    <w:basedOn w:val="a0"/>
    <w:uiPriority w:val="99"/>
    <w:rsid w:val="0032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84">
    <w:name w:val="xl184"/>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85">
    <w:name w:val="xl185"/>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6">
    <w:name w:val="xl186"/>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7">
    <w:name w:val="xl187"/>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8">
    <w:name w:val="xl188"/>
    <w:basedOn w:val="a0"/>
    <w:uiPriority w:val="99"/>
    <w:rsid w:val="00320FD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89">
    <w:name w:val="xl189"/>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90">
    <w:name w:val="xl190"/>
    <w:basedOn w:val="a0"/>
    <w:uiPriority w:val="99"/>
    <w:rsid w:val="0032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191">
    <w:name w:val="xl191"/>
    <w:basedOn w:val="a0"/>
    <w:uiPriority w:val="99"/>
    <w:rsid w:val="00320FD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top"/>
    </w:pPr>
  </w:style>
  <w:style w:type="paragraph" w:customStyle="1" w:styleId="xl192">
    <w:name w:val="xl192"/>
    <w:basedOn w:val="a0"/>
    <w:uiPriority w:val="99"/>
    <w:rsid w:val="00320FD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top"/>
    </w:pPr>
  </w:style>
  <w:style w:type="paragraph" w:customStyle="1" w:styleId="xl193">
    <w:name w:val="xl193"/>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94">
    <w:name w:val="xl194"/>
    <w:basedOn w:val="a0"/>
    <w:uiPriority w:val="99"/>
    <w:rsid w:val="00320FD7"/>
    <w:pPr>
      <w:spacing w:before="100" w:beforeAutospacing="1" w:after="100" w:afterAutospacing="1"/>
      <w:jc w:val="right"/>
    </w:pPr>
  </w:style>
  <w:style w:type="paragraph" w:customStyle="1" w:styleId="xl195">
    <w:name w:val="xl195"/>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0"/>
    <w:uiPriority w:val="99"/>
    <w:rsid w:val="00320FD7"/>
    <w:pPr>
      <w:shd w:val="clear" w:color="000000" w:fill="DDEBF7"/>
      <w:spacing w:before="100" w:beforeAutospacing="1" w:after="100" w:afterAutospacing="1"/>
      <w:jc w:val="right"/>
    </w:pPr>
  </w:style>
  <w:style w:type="paragraph" w:customStyle="1" w:styleId="xl197">
    <w:name w:val="xl197"/>
    <w:basedOn w:val="a0"/>
    <w:uiPriority w:val="99"/>
    <w:rsid w:val="00320FD7"/>
    <w:pPr>
      <w:spacing w:before="100" w:beforeAutospacing="1" w:after="100" w:afterAutospacing="1"/>
      <w:textAlignment w:val="center"/>
    </w:pPr>
  </w:style>
  <w:style w:type="paragraph" w:customStyle="1" w:styleId="xl198">
    <w:name w:val="xl198"/>
    <w:basedOn w:val="a0"/>
    <w:uiPriority w:val="99"/>
    <w:rsid w:val="0032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99">
    <w:name w:val="xl199"/>
    <w:basedOn w:val="a0"/>
    <w:uiPriority w:val="99"/>
    <w:rsid w:val="00320FD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0">
    <w:name w:val="xl200"/>
    <w:basedOn w:val="a0"/>
    <w:uiPriority w:val="99"/>
    <w:rsid w:val="00320FD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1">
    <w:name w:val="xl201"/>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2">
    <w:name w:val="xl202"/>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3">
    <w:name w:val="xl203"/>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0"/>
    <w:uiPriority w:val="99"/>
    <w:rsid w:val="00320FD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5">
    <w:name w:val="xl205"/>
    <w:basedOn w:val="a0"/>
    <w:uiPriority w:val="99"/>
    <w:rsid w:val="00320FD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6">
    <w:name w:val="xl206"/>
    <w:basedOn w:val="a0"/>
    <w:uiPriority w:val="99"/>
    <w:rsid w:val="0032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07">
    <w:name w:val="xl207"/>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8">
    <w:name w:val="xl208"/>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9">
    <w:name w:val="xl209"/>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210">
    <w:name w:val="xl210"/>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1">
    <w:name w:val="xl211"/>
    <w:basedOn w:val="a0"/>
    <w:uiPriority w:val="99"/>
    <w:rsid w:val="0032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2">
    <w:name w:val="xl212"/>
    <w:basedOn w:val="a0"/>
    <w:uiPriority w:val="99"/>
    <w:rsid w:val="00320FD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13">
    <w:name w:val="xl213"/>
    <w:basedOn w:val="a0"/>
    <w:uiPriority w:val="99"/>
    <w:rsid w:val="00320FD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14">
    <w:name w:val="xl214"/>
    <w:basedOn w:val="a0"/>
    <w:uiPriority w:val="99"/>
    <w:rsid w:val="0032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5">
    <w:name w:val="xl215"/>
    <w:basedOn w:val="a0"/>
    <w:uiPriority w:val="99"/>
    <w:rsid w:val="00320FD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6">
    <w:name w:val="xl216"/>
    <w:basedOn w:val="a0"/>
    <w:uiPriority w:val="99"/>
    <w:rsid w:val="0032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7">
    <w:name w:val="xl217"/>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8">
    <w:name w:val="xl218"/>
    <w:basedOn w:val="a0"/>
    <w:uiPriority w:val="99"/>
    <w:rsid w:val="00320FD7"/>
    <w:pPr>
      <w:spacing w:before="100" w:beforeAutospacing="1" w:after="100" w:afterAutospacing="1"/>
      <w:textAlignment w:val="center"/>
    </w:pPr>
    <w:rPr>
      <w:b/>
      <w:bCs/>
    </w:rPr>
  </w:style>
  <w:style w:type="paragraph" w:customStyle="1" w:styleId="xl219">
    <w:name w:val="xl219"/>
    <w:basedOn w:val="a0"/>
    <w:uiPriority w:val="99"/>
    <w:rsid w:val="0032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0">
    <w:name w:val="xl220"/>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0"/>
    <w:uiPriority w:val="99"/>
    <w:rsid w:val="00320FD7"/>
    <w:pPr>
      <w:spacing w:before="100" w:beforeAutospacing="1" w:after="100" w:afterAutospacing="1"/>
      <w:jc w:val="center"/>
    </w:pPr>
  </w:style>
  <w:style w:type="paragraph" w:customStyle="1" w:styleId="xl223">
    <w:name w:val="xl223"/>
    <w:basedOn w:val="a0"/>
    <w:uiPriority w:val="99"/>
    <w:rsid w:val="00320FD7"/>
    <w:pPr>
      <w:spacing w:before="100" w:beforeAutospacing="1" w:after="100" w:afterAutospacing="1"/>
      <w:jc w:val="center"/>
      <w:textAlignment w:val="center"/>
    </w:pPr>
  </w:style>
  <w:style w:type="paragraph" w:customStyle="1" w:styleId="xl224">
    <w:name w:val="xl224"/>
    <w:basedOn w:val="a0"/>
    <w:uiPriority w:val="99"/>
    <w:rsid w:val="00320FD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25">
    <w:name w:val="xl225"/>
    <w:basedOn w:val="a0"/>
    <w:uiPriority w:val="99"/>
    <w:rsid w:val="00320FD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26">
    <w:name w:val="xl226"/>
    <w:basedOn w:val="a0"/>
    <w:uiPriority w:val="99"/>
    <w:rsid w:val="0032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27">
    <w:name w:val="xl227"/>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8">
    <w:name w:val="xl228"/>
    <w:basedOn w:val="a0"/>
    <w:uiPriority w:val="99"/>
    <w:rsid w:val="00320FD7"/>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29">
    <w:name w:val="xl229"/>
    <w:basedOn w:val="a0"/>
    <w:uiPriority w:val="99"/>
    <w:rsid w:val="00320FD7"/>
    <w:pPr>
      <w:pBdr>
        <w:top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30">
    <w:name w:val="xl230"/>
    <w:basedOn w:val="a0"/>
    <w:uiPriority w:val="99"/>
    <w:rsid w:val="00320FD7"/>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top"/>
    </w:pPr>
  </w:style>
  <w:style w:type="paragraph" w:customStyle="1" w:styleId="xl231">
    <w:name w:val="xl231"/>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2">
    <w:name w:val="xl232"/>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3">
    <w:name w:val="xl233"/>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a0"/>
    <w:uiPriority w:val="99"/>
    <w:rsid w:val="00320FD7"/>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5">
    <w:name w:val="xl235"/>
    <w:basedOn w:val="a0"/>
    <w:uiPriority w:val="99"/>
    <w:rsid w:val="00320FD7"/>
    <w:pPr>
      <w:pBdr>
        <w:top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6">
    <w:name w:val="xl236"/>
    <w:basedOn w:val="a0"/>
    <w:uiPriority w:val="99"/>
    <w:rsid w:val="00320FD7"/>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character" w:customStyle="1" w:styleId="1d">
    <w:name w:val="Текст выноски Знак1"/>
    <w:uiPriority w:val="99"/>
    <w:semiHidden/>
    <w:rsid w:val="00320FD7"/>
    <w:rPr>
      <w:rFonts w:ascii="Segoe UI" w:hAnsi="Segoe UI" w:cs="Segoe UI"/>
      <w:sz w:val="18"/>
      <w:szCs w:val="18"/>
      <w:lang w:eastAsia="ru-RU"/>
    </w:rPr>
  </w:style>
  <w:style w:type="paragraph" w:customStyle="1" w:styleId="37">
    <w:name w:val="Знак Знак Знак3"/>
    <w:basedOn w:val="a0"/>
    <w:uiPriority w:val="99"/>
    <w:rsid w:val="00320FD7"/>
    <w:pPr>
      <w:spacing w:after="160" w:line="240" w:lineRule="exact"/>
    </w:pPr>
    <w:rPr>
      <w:rFonts w:ascii="Verdana" w:hAnsi="Verdana" w:cs="Verdana"/>
      <w:lang w:val="en-US" w:eastAsia="en-US"/>
    </w:rPr>
  </w:style>
  <w:style w:type="paragraph" w:customStyle="1" w:styleId="220">
    <w:name w:val="Основной текст 22"/>
    <w:basedOn w:val="a0"/>
    <w:uiPriority w:val="99"/>
    <w:rsid w:val="00320FD7"/>
    <w:pPr>
      <w:overflowPunct w:val="0"/>
      <w:autoSpaceDE w:val="0"/>
      <w:autoSpaceDN w:val="0"/>
      <w:adjustRightInd w:val="0"/>
      <w:ind w:firstLine="709"/>
      <w:textAlignment w:val="baseline"/>
    </w:pPr>
  </w:style>
  <w:style w:type="paragraph" w:customStyle="1" w:styleId="ConsPlusTitle">
    <w:name w:val="ConsPlusTitle"/>
    <w:rsid w:val="00320FD7"/>
    <w:pPr>
      <w:autoSpaceDE w:val="0"/>
      <w:autoSpaceDN w:val="0"/>
      <w:adjustRightInd w:val="0"/>
    </w:pPr>
    <w:rPr>
      <w:b/>
      <w:bCs/>
      <w:sz w:val="28"/>
      <w:szCs w:val="28"/>
    </w:rPr>
  </w:style>
  <w:style w:type="paragraph" w:customStyle="1" w:styleId="110">
    <w:name w:val="Знак Знак Знак Знак Знак Знак Знак Знак1 Знак Знак Знак Знак Знак Знак Знак Знак Знак1 Знак Знак Знак Знак Знак Знак Знак Знак Знак"/>
    <w:basedOn w:val="a0"/>
    <w:uiPriority w:val="99"/>
    <w:rsid w:val="00320FD7"/>
    <w:pPr>
      <w:spacing w:after="200" w:line="276" w:lineRule="auto"/>
    </w:pPr>
    <w:rPr>
      <w:rFonts w:ascii="Verdana" w:hAnsi="Verdana" w:cs="Verdana"/>
      <w:sz w:val="20"/>
      <w:szCs w:val="20"/>
      <w:lang w:val="en-US" w:eastAsia="en-US"/>
    </w:rPr>
  </w:style>
  <w:style w:type="character" w:customStyle="1" w:styleId="1e">
    <w:name w:val="Тема примечания Знак1"/>
    <w:uiPriority w:val="99"/>
    <w:semiHidden/>
    <w:rsid w:val="00320FD7"/>
    <w:rPr>
      <w:rFonts w:ascii="Times New Roman" w:hAnsi="Times New Roman" w:cs="Times New Roman"/>
      <w:b/>
      <w:bCs/>
      <w:sz w:val="20"/>
      <w:szCs w:val="20"/>
      <w:lang w:eastAsia="ru-RU"/>
    </w:rPr>
  </w:style>
  <w:style w:type="table" w:customStyle="1" w:styleId="29">
    <w:name w:val="Сетка таблицы2"/>
    <w:uiPriority w:val="99"/>
    <w:rsid w:val="00320FD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Знак Знак Знак2"/>
    <w:basedOn w:val="a0"/>
    <w:uiPriority w:val="99"/>
    <w:rsid w:val="00320FD7"/>
    <w:pPr>
      <w:spacing w:after="160" w:line="240" w:lineRule="exact"/>
    </w:pPr>
    <w:rPr>
      <w:rFonts w:ascii="Verdana" w:hAnsi="Verdana" w:cs="Verdana"/>
      <w:lang w:val="en-US" w:eastAsia="en-US"/>
    </w:rPr>
  </w:style>
  <w:style w:type="paragraph" w:customStyle="1" w:styleId="230">
    <w:name w:val="Основной текст 23"/>
    <w:basedOn w:val="a0"/>
    <w:uiPriority w:val="99"/>
    <w:rsid w:val="00320FD7"/>
    <w:pPr>
      <w:overflowPunct w:val="0"/>
      <w:autoSpaceDE w:val="0"/>
      <w:autoSpaceDN w:val="0"/>
      <w:adjustRightInd w:val="0"/>
      <w:ind w:firstLine="709"/>
      <w:textAlignment w:val="baseline"/>
    </w:pPr>
  </w:style>
  <w:style w:type="paragraph" w:customStyle="1" w:styleId="1f">
    <w:name w:val="Знак Знак Знак1"/>
    <w:basedOn w:val="a0"/>
    <w:uiPriority w:val="99"/>
    <w:rsid w:val="00320FD7"/>
    <w:pPr>
      <w:spacing w:after="160" w:line="240" w:lineRule="exact"/>
    </w:pPr>
    <w:rPr>
      <w:rFonts w:ascii="Verdana" w:hAnsi="Verdana" w:cs="Verdana"/>
      <w:lang w:val="en-US" w:eastAsia="en-US"/>
    </w:rPr>
  </w:style>
  <w:style w:type="paragraph" w:customStyle="1" w:styleId="240">
    <w:name w:val="Основной текст 24"/>
    <w:basedOn w:val="a0"/>
    <w:rsid w:val="00320FD7"/>
    <w:pPr>
      <w:overflowPunct w:val="0"/>
      <w:autoSpaceDE w:val="0"/>
      <w:autoSpaceDN w:val="0"/>
      <w:adjustRightInd w:val="0"/>
      <w:ind w:firstLine="709"/>
      <w:textAlignment w:val="baseline"/>
    </w:pPr>
  </w:style>
  <w:style w:type="table" w:customStyle="1" w:styleId="310">
    <w:name w:val="Сетка таблицы31"/>
    <w:uiPriority w:val="99"/>
    <w:rsid w:val="00320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Текст примечания Знак1"/>
    <w:uiPriority w:val="99"/>
    <w:semiHidden/>
    <w:rsid w:val="00320FD7"/>
    <w:rPr>
      <w:rFonts w:ascii="Times New Roman" w:hAnsi="Times New Roman" w:cs="Times New Roman"/>
      <w:sz w:val="20"/>
      <w:szCs w:val="20"/>
      <w:lang w:eastAsia="ru-RU"/>
    </w:rPr>
  </w:style>
  <w:style w:type="table" w:customStyle="1" w:styleId="42">
    <w:name w:val="Сетка таблицы4"/>
    <w:uiPriority w:val="99"/>
    <w:rsid w:val="00320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320FD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320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0">
    <w:name w:val="Основной текст 25"/>
    <w:basedOn w:val="a0"/>
    <w:uiPriority w:val="99"/>
    <w:rsid w:val="00320FD7"/>
    <w:pPr>
      <w:overflowPunct w:val="0"/>
      <w:autoSpaceDE w:val="0"/>
      <w:autoSpaceDN w:val="0"/>
      <w:adjustRightInd w:val="0"/>
      <w:ind w:firstLine="709"/>
      <w:textAlignment w:val="baseline"/>
    </w:pPr>
  </w:style>
  <w:style w:type="paragraph" w:styleId="aff9">
    <w:name w:val="No Spacing"/>
    <w:uiPriority w:val="99"/>
    <w:qFormat/>
    <w:rsid w:val="00320FD7"/>
    <w:rPr>
      <w:rFonts w:ascii="Calibri" w:hAnsi="Calibri" w:cs="Calibri"/>
      <w:sz w:val="22"/>
      <w:szCs w:val="22"/>
    </w:rPr>
  </w:style>
  <w:style w:type="table" w:customStyle="1" w:styleId="72">
    <w:name w:val="Сетка таблицы7"/>
    <w:uiPriority w:val="99"/>
    <w:rsid w:val="00320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320FD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uiPriority w:val="99"/>
    <w:rsid w:val="00320FD7"/>
    <w:pPr>
      <w:spacing w:before="100" w:beforeAutospacing="1" w:after="100" w:afterAutospacing="1"/>
      <w:jc w:val="right"/>
    </w:pPr>
  </w:style>
  <w:style w:type="paragraph" w:customStyle="1" w:styleId="xl64">
    <w:name w:val="xl64"/>
    <w:basedOn w:val="a0"/>
    <w:uiPriority w:val="99"/>
    <w:rsid w:val="00320FD7"/>
    <w:pPr>
      <w:spacing w:before="100" w:beforeAutospacing="1" w:after="100" w:afterAutospacing="1"/>
    </w:pPr>
  </w:style>
  <w:style w:type="paragraph" w:customStyle="1" w:styleId="xl65">
    <w:name w:val="xl65"/>
    <w:basedOn w:val="a0"/>
    <w:uiPriority w:val="99"/>
    <w:rsid w:val="00320FD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uiPriority w:val="99"/>
    <w:rsid w:val="00320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260">
    <w:name w:val="Основной текст 26"/>
    <w:basedOn w:val="a0"/>
    <w:uiPriority w:val="99"/>
    <w:rsid w:val="00320FD7"/>
    <w:pPr>
      <w:overflowPunct w:val="0"/>
      <w:autoSpaceDE w:val="0"/>
      <w:autoSpaceDN w:val="0"/>
      <w:adjustRightInd w:val="0"/>
      <w:ind w:firstLine="709"/>
      <w:textAlignment w:val="baseline"/>
    </w:pPr>
  </w:style>
  <w:style w:type="paragraph" w:customStyle="1" w:styleId="270">
    <w:name w:val="Основной текст 27"/>
    <w:basedOn w:val="a0"/>
    <w:rsid w:val="00320FD7"/>
    <w:pPr>
      <w:overflowPunct w:val="0"/>
      <w:autoSpaceDE w:val="0"/>
      <w:autoSpaceDN w:val="0"/>
      <w:adjustRightInd w:val="0"/>
      <w:ind w:firstLine="709"/>
      <w:textAlignment w:val="baseline"/>
    </w:pPr>
  </w:style>
  <w:style w:type="character" w:customStyle="1" w:styleId="aa">
    <w:name w:val="Схема документа Знак"/>
    <w:link w:val="a9"/>
    <w:semiHidden/>
    <w:locked/>
    <w:rsid w:val="00320FD7"/>
    <w:rPr>
      <w:rFonts w:ascii="Tahoma" w:hAnsi="Tahoma" w:cs="Tahoma"/>
      <w:shd w:val="clear" w:color="auto" w:fill="000080"/>
    </w:rPr>
  </w:style>
  <w:style w:type="character" w:styleId="affa">
    <w:name w:val="Strong"/>
    <w:uiPriority w:val="99"/>
    <w:qFormat/>
    <w:rsid w:val="00320FD7"/>
    <w:rPr>
      <w:b/>
      <w:bCs/>
    </w:rPr>
  </w:style>
  <w:style w:type="paragraph" w:styleId="affb">
    <w:name w:val="footnote text"/>
    <w:aliases w:val="Знак Знак Знак Знак Знак Знак Знак Знак Знак,Текст сноски НИВ,Текст сноски Знак Знак,fn,Знак Знак Знак Знак,Текст сноски Знак1,Текст сноски Знак1 Знак,Текст сноски Знак Знак1 Знак,Знак Знак Знак1 Знак"/>
    <w:basedOn w:val="a0"/>
    <w:link w:val="affc"/>
    <w:uiPriority w:val="99"/>
    <w:rsid w:val="00320FD7"/>
    <w:rPr>
      <w:rFonts w:eastAsia="Calibri"/>
      <w:sz w:val="20"/>
      <w:szCs w:val="20"/>
    </w:rPr>
  </w:style>
  <w:style w:type="character" w:customStyle="1" w:styleId="affc">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Текст сноски Знак1 Знак Знак,Текст сноски Знак Знак1 Знак Знак"/>
    <w:basedOn w:val="a1"/>
    <w:link w:val="affb"/>
    <w:uiPriority w:val="99"/>
    <w:rsid w:val="00320FD7"/>
    <w:rPr>
      <w:rFonts w:eastAsia="Calibri"/>
    </w:rPr>
  </w:style>
  <w:style w:type="character" w:styleId="affd">
    <w:name w:val="footnote reference"/>
    <w:aliases w:val="текст сноски"/>
    <w:uiPriority w:val="99"/>
    <w:rsid w:val="00320FD7"/>
    <w:rPr>
      <w:rFonts w:ascii="Verdana" w:hAnsi="Verdana" w:cs="Verdana"/>
      <w:vertAlign w:val="superscript"/>
      <w:lang w:val="en-US" w:eastAsia="en-US"/>
    </w:rPr>
  </w:style>
  <w:style w:type="paragraph" w:customStyle="1" w:styleId="2b">
    <w:name w:val="Знак2"/>
    <w:basedOn w:val="a0"/>
    <w:rsid w:val="00320FD7"/>
    <w:pPr>
      <w:spacing w:after="160" w:line="240" w:lineRule="exact"/>
    </w:pPr>
    <w:rPr>
      <w:rFonts w:ascii="Verdana" w:hAnsi="Verdana" w:cs="Verdana"/>
      <w:sz w:val="20"/>
      <w:szCs w:val="20"/>
      <w:lang w:val="en-US" w:eastAsia="en-US"/>
    </w:rPr>
  </w:style>
  <w:style w:type="character" w:customStyle="1" w:styleId="apple-converted-space">
    <w:name w:val="apple-converted-space"/>
    <w:basedOn w:val="a1"/>
    <w:uiPriority w:val="99"/>
    <w:rsid w:val="00320FD7"/>
  </w:style>
  <w:style w:type="paragraph" w:customStyle="1" w:styleId="1f1">
    <w:name w:val="Знак1"/>
    <w:basedOn w:val="a0"/>
    <w:rsid w:val="00320FD7"/>
    <w:pPr>
      <w:spacing w:after="160" w:line="240" w:lineRule="exact"/>
    </w:pPr>
    <w:rPr>
      <w:rFonts w:ascii="Verdana" w:hAnsi="Verdana" w:cs="Verdana"/>
      <w:sz w:val="20"/>
      <w:szCs w:val="20"/>
      <w:lang w:val="en-US" w:eastAsia="en-US"/>
    </w:rPr>
  </w:style>
  <w:style w:type="paragraph" w:customStyle="1" w:styleId="ListParagraph1">
    <w:name w:val="List Paragraph1"/>
    <w:basedOn w:val="a0"/>
    <w:uiPriority w:val="99"/>
    <w:rsid w:val="00320FD7"/>
    <w:pPr>
      <w:ind w:left="720"/>
    </w:pPr>
    <w:rPr>
      <w:rFonts w:eastAsia="Calibri"/>
    </w:rPr>
  </w:style>
  <w:style w:type="paragraph" w:customStyle="1" w:styleId="BodyText21">
    <w:name w:val="Body Text 21"/>
    <w:basedOn w:val="a0"/>
    <w:uiPriority w:val="99"/>
    <w:rsid w:val="00320FD7"/>
    <w:pPr>
      <w:overflowPunct w:val="0"/>
      <w:autoSpaceDE w:val="0"/>
      <w:autoSpaceDN w:val="0"/>
      <w:adjustRightInd w:val="0"/>
      <w:ind w:firstLine="709"/>
      <w:textAlignment w:val="baseline"/>
    </w:pPr>
  </w:style>
  <w:style w:type="paragraph" w:customStyle="1" w:styleId="73">
    <w:name w:val="Знак7"/>
    <w:basedOn w:val="a0"/>
    <w:uiPriority w:val="99"/>
    <w:rsid w:val="00320FD7"/>
    <w:pPr>
      <w:spacing w:after="160" w:line="240" w:lineRule="exact"/>
    </w:pPr>
    <w:rPr>
      <w:rFonts w:ascii="Verdana" w:hAnsi="Verdana" w:cs="Verdana"/>
      <w:sz w:val="20"/>
      <w:szCs w:val="20"/>
      <w:lang w:val="en-US" w:eastAsia="en-US"/>
    </w:rPr>
  </w:style>
  <w:style w:type="paragraph" w:customStyle="1" w:styleId="63">
    <w:name w:val="Знак6"/>
    <w:basedOn w:val="a0"/>
    <w:uiPriority w:val="99"/>
    <w:rsid w:val="00320FD7"/>
    <w:pPr>
      <w:spacing w:after="160" w:line="240" w:lineRule="exact"/>
    </w:pPr>
    <w:rPr>
      <w:rFonts w:ascii="Verdana" w:hAnsi="Verdana" w:cs="Verdana"/>
      <w:sz w:val="20"/>
      <w:szCs w:val="20"/>
      <w:lang w:val="en-US" w:eastAsia="en-US"/>
    </w:rPr>
  </w:style>
  <w:style w:type="paragraph" w:customStyle="1" w:styleId="53">
    <w:name w:val="Знак5"/>
    <w:basedOn w:val="a0"/>
    <w:uiPriority w:val="99"/>
    <w:rsid w:val="00320FD7"/>
    <w:pPr>
      <w:spacing w:after="160" w:line="240" w:lineRule="exact"/>
    </w:pPr>
    <w:rPr>
      <w:rFonts w:ascii="Verdana" w:hAnsi="Verdana" w:cs="Verdana"/>
      <w:sz w:val="20"/>
      <w:szCs w:val="20"/>
      <w:lang w:val="en-US" w:eastAsia="en-US"/>
    </w:rPr>
  </w:style>
  <w:style w:type="paragraph" w:customStyle="1" w:styleId="43">
    <w:name w:val="Знак4"/>
    <w:basedOn w:val="a0"/>
    <w:uiPriority w:val="99"/>
    <w:rsid w:val="00320FD7"/>
    <w:pPr>
      <w:spacing w:after="160" w:line="240" w:lineRule="exact"/>
    </w:pPr>
    <w:rPr>
      <w:rFonts w:ascii="Verdana" w:hAnsi="Verdana" w:cs="Verdana"/>
      <w:sz w:val="20"/>
      <w:szCs w:val="20"/>
      <w:lang w:val="en-US" w:eastAsia="en-US"/>
    </w:rPr>
  </w:style>
  <w:style w:type="paragraph" w:customStyle="1" w:styleId="38">
    <w:name w:val="Знак3"/>
    <w:basedOn w:val="a0"/>
    <w:rsid w:val="00320FD7"/>
    <w:pPr>
      <w:spacing w:after="160" w:line="240" w:lineRule="exact"/>
    </w:pPr>
    <w:rPr>
      <w:rFonts w:ascii="Verdana" w:hAnsi="Verdana" w:cs="Verdana"/>
      <w:sz w:val="20"/>
      <w:szCs w:val="20"/>
      <w:lang w:val="en-US" w:eastAsia="en-US"/>
    </w:rPr>
  </w:style>
  <w:style w:type="character" w:customStyle="1" w:styleId="affe">
    <w:name w:val="Основной текст_"/>
    <w:link w:val="100"/>
    <w:locked/>
    <w:rsid w:val="00320FD7"/>
    <w:rPr>
      <w:sz w:val="18"/>
      <w:szCs w:val="18"/>
      <w:shd w:val="clear" w:color="auto" w:fill="FFFFFF"/>
    </w:rPr>
  </w:style>
  <w:style w:type="paragraph" w:customStyle="1" w:styleId="100">
    <w:name w:val="Основной текст10"/>
    <w:basedOn w:val="a0"/>
    <w:link w:val="affe"/>
    <w:rsid w:val="00320FD7"/>
    <w:pPr>
      <w:widowControl w:val="0"/>
      <w:shd w:val="clear" w:color="auto" w:fill="FFFFFF"/>
      <w:spacing w:line="254" w:lineRule="exact"/>
      <w:ind w:hanging="540"/>
      <w:jc w:val="center"/>
    </w:pPr>
    <w:rPr>
      <w:sz w:val="18"/>
      <w:szCs w:val="18"/>
    </w:rPr>
  </w:style>
  <w:style w:type="numbering" w:customStyle="1" w:styleId="111">
    <w:name w:val="Нет списка11"/>
    <w:next w:val="a3"/>
    <w:uiPriority w:val="99"/>
    <w:semiHidden/>
    <w:unhideWhenUsed/>
    <w:rsid w:val="00320FD7"/>
  </w:style>
  <w:style w:type="table" w:customStyle="1" w:styleId="92">
    <w:name w:val="Сетка таблицы9"/>
    <w:basedOn w:val="a2"/>
    <w:next w:val="a5"/>
    <w:rsid w:val="00320FD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0"/>
    <w:rsid w:val="00320FD7"/>
    <w:pPr>
      <w:spacing w:before="100" w:beforeAutospacing="1" w:after="100" w:afterAutospacing="1"/>
    </w:pPr>
    <w:rPr>
      <w:rFonts w:eastAsia="Calibri"/>
    </w:rPr>
  </w:style>
  <w:style w:type="character" w:customStyle="1" w:styleId="ListParagraphChar">
    <w:name w:val="List Paragraph Char"/>
    <w:link w:val="12"/>
    <w:locked/>
    <w:rsid w:val="00320FD7"/>
    <w:rPr>
      <w:rFonts w:eastAsia="Calibri"/>
      <w:sz w:val="24"/>
    </w:rPr>
  </w:style>
  <w:style w:type="numbering" w:customStyle="1" w:styleId="1110">
    <w:name w:val="Нет списка111"/>
    <w:next w:val="a3"/>
    <w:uiPriority w:val="99"/>
    <w:semiHidden/>
    <w:unhideWhenUsed/>
    <w:rsid w:val="00320FD7"/>
  </w:style>
  <w:style w:type="paragraph" w:styleId="2c">
    <w:name w:val="Body Text First Indent 2"/>
    <w:basedOn w:val="af8"/>
    <w:link w:val="2d"/>
    <w:rsid w:val="00320FD7"/>
    <w:pPr>
      <w:ind w:firstLine="210"/>
    </w:pPr>
  </w:style>
  <w:style w:type="character" w:customStyle="1" w:styleId="2d">
    <w:name w:val="Красная строка 2 Знак"/>
    <w:basedOn w:val="af9"/>
    <w:link w:val="2c"/>
    <w:rsid w:val="00320FD7"/>
    <w:rPr>
      <w:sz w:val="24"/>
      <w:szCs w:val="24"/>
    </w:rPr>
  </w:style>
  <w:style w:type="paragraph" w:styleId="afff">
    <w:name w:val="Body Text First Indent"/>
    <w:basedOn w:val="af5"/>
    <w:link w:val="afff0"/>
    <w:rsid w:val="00320FD7"/>
    <w:pPr>
      <w:spacing w:after="120"/>
      <w:ind w:firstLine="210"/>
      <w:jc w:val="left"/>
    </w:pPr>
    <w:rPr>
      <w:bCs w:val="0"/>
    </w:rPr>
  </w:style>
  <w:style w:type="character" w:customStyle="1" w:styleId="afff0">
    <w:name w:val="Красная строка Знак"/>
    <w:basedOn w:val="af6"/>
    <w:link w:val="afff"/>
    <w:rsid w:val="00320FD7"/>
    <w:rPr>
      <w:bCs w:val="0"/>
      <w:sz w:val="24"/>
      <w:szCs w:val="24"/>
    </w:rPr>
  </w:style>
  <w:style w:type="paragraph" w:customStyle="1" w:styleId="consplusnormal0">
    <w:name w:val="consplusnormal"/>
    <w:basedOn w:val="a0"/>
    <w:rsid w:val="00320FD7"/>
    <w:pPr>
      <w:spacing w:before="100" w:beforeAutospacing="1" w:after="100" w:afterAutospacing="1"/>
    </w:pPr>
  </w:style>
  <w:style w:type="paragraph" w:styleId="afff1">
    <w:name w:val="Plain Text"/>
    <w:basedOn w:val="a0"/>
    <w:link w:val="afff2"/>
    <w:rsid w:val="00320FD7"/>
    <w:rPr>
      <w:rFonts w:ascii="Courier New" w:hAnsi="Courier New"/>
      <w:sz w:val="20"/>
      <w:szCs w:val="20"/>
    </w:rPr>
  </w:style>
  <w:style w:type="character" w:customStyle="1" w:styleId="afff2">
    <w:name w:val="Текст Знак"/>
    <w:basedOn w:val="a1"/>
    <w:link w:val="afff1"/>
    <w:rsid w:val="00320FD7"/>
    <w:rPr>
      <w:rFonts w:ascii="Courier New" w:hAnsi="Courier New"/>
    </w:rPr>
  </w:style>
  <w:style w:type="paragraph" w:customStyle="1" w:styleId="FR4">
    <w:name w:val="FR4"/>
    <w:rsid w:val="00320FD7"/>
    <w:pPr>
      <w:widowControl w:val="0"/>
      <w:autoSpaceDE w:val="0"/>
      <w:autoSpaceDN w:val="0"/>
      <w:adjustRightInd w:val="0"/>
      <w:spacing w:line="300" w:lineRule="auto"/>
      <w:ind w:firstLine="1120"/>
    </w:pPr>
    <w:rPr>
      <w:rFonts w:ascii="Arial" w:hAnsi="Arial" w:cs="Arial"/>
      <w:sz w:val="24"/>
      <w:szCs w:val="24"/>
    </w:rPr>
  </w:style>
  <w:style w:type="paragraph" w:customStyle="1" w:styleId="213">
    <w:name w:val="Обычный 2 интервал 1"/>
    <w:aliases w:val="5 по ширине"/>
    <w:basedOn w:val="a0"/>
    <w:rsid w:val="00320FD7"/>
    <w:pPr>
      <w:spacing w:line="360" w:lineRule="auto"/>
      <w:ind w:firstLine="720"/>
      <w:jc w:val="both"/>
    </w:pPr>
    <w:rPr>
      <w:noProof/>
      <w:szCs w:val="20"/>
    </w:rPr>
  </w:style>
  <w:style w:type="paragraph" w:customStyle="1" w:styleId="afff3">
    <w:name w:val="Знак Знак"/>
    <w:basedOn w:val="a0"/>
    <w:rsid w:val="00320FD7"/>
    <w:pPr>
      <w:spacing w:after="160" w:line="240" w:lineRule="exact"/>
    </w:pPr>
    <w:rPr>
      <w:rFonts w:ascii="Verdana" w:hAnsi="Verdana"/>
      <w:lang w:val="en-US" w:eastAsia="en-US"/>
    </w:rPr>
  </w:style>
  <w:style w:type="paragraph" w:customStyle="1" w:styleId="03">
    <w:name w:val="Стиль По ширине Первая строка:  03 см"/>
    <w:basedOn w:val="a0"/>
    <w:rsid w:val="00320FD7"/>
    <w:pPr>
      <w:ind w:firstLine="170"/>
      <w:jc w:val="both"/>
    </w:pPr>
    <w:rPr>
      <w:sz w:val="20"/>
      <w:szCs w:val="20"/>
    </w:rPr>
  </w:style>
  <w:style w:type="paragraph" w:customStyle="1" w:styleId="NormalANX">
    <w:name w:val="NormalANX"/>
    <w:basedOn w:val="a0"/>
    <w:rsid w:val="00320FD7"/>
    <w:pPr>
      <w:spacing w:before="240" w:after="240" w:line="360" w:lineRule="auto"/>
      <w:ind w:firstLine="720"/>
      <w:jc w:val="both"/>
    </w:pPr>
    <w:rPr>
      <w:sz w:val="28"/>
      <w:szCs w:val="20"/>
    </w:rPr>
  </w:style>
  <w:style w:type="paragraph" w:customStyle="1" w:styleId="afff4">
    <w:name w:val="Знак Знак Знак Знак Знак Знак Знак Знак Знак Знак Знак Знак Знак Знак"/>
    <w:basedOn w:val="a0"/>
    <w:rsid w:val="00320FD7"/>
    <w:rPr>
      <w:rFonts w:ascii="Verdana" w:hAnsi="Verdana" w:cs="Verdana"/>
      <w:sz w:val="20"/>
      <w:szCs w:val="20"/>
      <w:lang w:val="en-US" w:eastAsia="en-US"/>
    </w:rPr>
  </w:style>
  <w:style w:type="paragraph" w:customStyle="1" w:styleId="120">
    <w:name w:val="Знак1 Знак Знак Знак Знак Знак2"/>
    <w:basedOn w:val="a0"/>
    <w:uiPriority w:val="99"/>
    <w:rsid w:val="00320FD7"/>
    <w:pPr>
      <w:spacing w:after="160" w:line="240" w:lineRule="exact"/>
    </w:pPr>
    <w:rPr>
      <w:rFonts w:ascii="Verdana" w:hAnsi="Verdana"/>
      <w:lang w:val="en-US" w:eastAsia="en-US"/>
    </w:rPr>
  </w:style>
  <w:style w:type="character" w:styleId="afff5">
    <w:name w:val="line number"/>
    <w:uiPriority w:val="99"/>
    <w:rsid w:val="00320FD7"/>
    <w:rPr>
      <w:rFonts w:cs="Times New Roman"/>
    </w:rPr>
  </w:style>
  <w:style w:type="paragraph" w:customStyle="1" w:styleId="112">
    <w:name w:val="Знак1 Знак Знак Знак Знак Знак1"/>
    <w:basedOn w:val="a0"/>
    <w:uiPriority w:val="99"/>
    <w:rsid w:val="00320FD7"/>
    <w:pPr>
      <w:spacing w:after="160" w:line="240" w:lineRule="exact"/>
    </w:pPr>
    <w:rPr>
      <w:rFonts w:ascii="Verdana" w:hAnsi="Verdana"/>
      <w:lang w:val="en-US" w:eastAsia="en-US"/>
    </w:rPr>
  </w:style>
  <w:style w:type="paragraph" w:customStyle="1" w:styleId="a">
    <w:name w:val="Пункт_пост"/>
    <w:basedOn w:val="a0"/>
    <w:uiPriority w:val="99"/>
    <w:rsid w:val="00320FD7"/>
    <w:pPr>
      <w:numPr>
        <w:numId w:val="25"/>
      </w:numPr>
      <w:spacing w:before="120"/>
      <w:jc w:val="both"/>
    </w:pPr>
    <w:rPr>
      <w:sz w:val="26"/>
    </w:rPr>
  </w:style>
  <w:style w:type="paragraph" w:customStyle="1" w:styleId="130">
    <w:name w:val="Знак1 Знак Знак Знак Знак Знак3"/>
    <w:basedOn w:val="a0"/>
    <w:uiPriority w:val="99"/>
    <w:rsid w:val="00320FD7"/>
    <w:pPr>
      <w:spacing w:after="160" w:line="240" w:lineRule="exact"/>
    </w:pPr>
    <w:rPr>
      <w:rFonts w:ascii="Verdana" w:hAnsi="Verdana"/>
      <w:lang w:val="en-US" w:eastAsia="en-US"/>
    </w:rPr>
  </w:style>
  <w:style w:type="paragraph" w:customStyle="1" w:styleId="1f2">
    <w:name w:val="Знак Знак1"/>
    <w:basedOn w:val="a0"/>
    <w:uiPriority w:val="99"/>
    <w:rsid w:val="00320FD7"/>
    <w:pPr>
      <w:spacing w:after="160" w:line="240" w:lineRule="exact"/>
    </w:pPr>
    <w:rPr>
      <w:rFonts w:ascii="Verdana" w:hAnsi="Verdana"/>
      <w:lang w:val="en-US" w:eastAsia="en-US"/>
    </w:rPr>
  </w:style>
  <w:style w:type="paragraph" w:customStyle="1" w:styleId="1f3">
    <w:name w:val="Знак Знак Знак Знак Знак Знак Знак Знак Знак Знак Знак Знак Знак Знак1"/>
    <w:basedOn w:val="a0"/>
    <w:uiPriority w:val="99"/>
    <w:rsid w:val="00320FD7"/>
    <w:rPr>
      <w:rFonts w:ascii="Verdana" w:hAnsi="Verdana" w:cs="Verdana"/>
      <w:sz w:val="20"/>
      <w:szCs w:val="20"/>
      <w:lang w:val="en-US" w:eastAsia="en-US"/>
    </w:rPr>
  </w:style>
  <w:style w:type="paragraph" w:customStyle="1" w:styleId="39">
    <w:name w:val="Обычный3"/>
    <w:rsid w:val="00320FD7"/>
    <w:pPr>
      <w:widowControl w:val="0"/>
      <w:spacing w:line="260" w:lineRule="auto"/>
      <w:ind w:firstLine="580"/>
      <w:jc w:val="both"/>
    </w:pPr>
    <w:rPr>
      <w:snapToGrid w:val="0"/>
      <w:sz w:val="28"/>
    </w:rPr>
  </w:style>
  <w:style w:type="paragraph" w:customStyle="1" w:styleId="44">
    <w:name w:val="Обычный4"/>
    <w:rsid w:val="00320FD7"/>
    <w:pPr>
      <w:widowControl w:val="0"/>
      <w:spacing w:line="260" w:lineRule="auto"/>
      <w:ind w:firstLine="580"/>
      <w:jc w:val="both"/>
    </w:pPr>
    <w:rPr>
      <w:snapToGrid w:val="0"/>
      <w:sz w:val="28"/>
    </w:rPr>
  </w:style>
  <w:style w:type="paragraph" w:customStyle="1" w:styleId="280">
    <w:name w:val="Основной текст 28"/>
    <w:basedOn w:val="a0"/>
    <w:rsid w:val="00320FD7"/>
    <w:pPr>
      <w:overflowPunct w:val="0"/>
      <w:autoSpaceDE w:val="0"/>
      <w:autoSpaceDN w:val="0"/>
      <w:adjustRightInd w:val="0"/>
      <w:ind w:firstLine="709"/>
      <w:textAlignment w:val="baseline"/>
    </w:pPr>
    <w:rPr>
      <w:szCs w:val="20"/>
    </w:rPr>
  </w:style>
  <w:style w:type="paragraph" w:customStyle="1" w:styleId="54">
    <w:name w:val="Обычный5"/>
    <w:rsid w:val="00320FD7"/>
    <w:pPr>
      <w:widowControl w:val="0"/>
      <w:spacing w:line="260" w:lineRule="auto"/>
      <w:ind w:firstLine="580"/>
      <w:jc w:val="both"/>
    </w:pPr>
    <w:rPr>
      <w:snapToGrid w:val="0"/>
      <w:sz w:val="28"/>
    </w:rPr>
  </w:style>
  <w:style w:type="paragraph" w:customStyle="1" w:styleId="290">
    <w:name w:val="Основной текст 29"/>
    <w:basedOn w:val="a0"/>
    <w:uiPriority w:val="99"/>
    <w:rsid w:val="00320FD7"/>
    <w:pPr>
      <w:overflowPunct w:val="0"/>
      <w:autoSpaceDE w:val="0"/>
      <w:autoSpaceDN w:val="0"/>
      <w:adjustRightInd w:val="0"/>
      <w:ind w:firstLine="709"/>
    </w:pPr>
    <w:rPr>
      <w:szCs w:val="20"/>
    </w:rPr>
  </w:style>
  <w:style w:type="paragraph" w:customStyle="1" w:styleId="64">
    <w:name w:val="Обычный6"/>
    <w:uiPriority w:val="99"/>
    <w:rsid w:val="00320FD7"/>
    <w:pPr>
      <w:widowControl w:val="0"/>
      <w:snapToGrid w:val="0"/>
      <w:spacing w:line="259" w:lineRule="auto"/>
      <w:ind w:firstLine="580"/>
      <w:jc w:val="both"/>
    </w:pPr>
    <w:rPr>
      <w:sz w:val="28"/>
    </w:rPr>
  </w:style>
  <w:style w:type="paragraph" w:customStyle="1" w:styleId="2100">
    <w:name w:val="Основной текст 210"/>
    <w:basedOn w:val="a0"/>
    <w:uiPriority w:val="99"/>
    <w:rsid w:val="00320FD7"/>
    <w:pPr>
      <w:overflowPunct w:val="0"/>
      <w:autoSpaceDE w:val="0"/>
      <w:autoSpaceDN w:val="0"/>
      <w:adjustRightInd w:val="0"/>
      <w:ind w:firstLine="709"/>
    </w:pPr>
    <w:rPr>
      <w:szCs w:val="20"/>
    </w:rPr>
  </w:style>
  <w:style w:type="paragraph" w:customStyle="1" w:styleId="74">
    <w:name w:val="Обычный7"/>
    <w:uiPriority w:val="99"/>
    <w:rsid w:val="00320FD7"/>
    <w:pPr>
      <w:widowControl w:val="0"/>
      <w:snapToGrid w:val="0"/>
      <w:spacing w:line="259" w:lineRule="auto"/>
      <w:ind w:firstLine="580"/>
      <w:jc w:val="both"/>
    </w:pPr>
    <w:rPr>
      <w:sz w:val="28"/>
    </w:rPr>
  </w:style>
  <w:style w:type="paragraph" w:customStyle="1" w:styleId="2110">
    <w:name w:val="Основной текст 211"/>
    <w:basedOn w:val="a0"/>
    <w:rsid w:val="00320FD7"/>
    <w:pPr>
      <w:overflowPunct w:val="0"/>
      <w:autoSpaceDE w:val="0"/>
      <w:autoSpaceDN w:val="0"/>
      <w:adjustRightInd w:val="0"/>
      <w:ind w:firstLine="709"/>
      <w:textAlignment w:val="baseline"/>
    </w:pPr>
    <w:rPr>
      <w:szCs w:val="20"/>
    </w:rPr>
  </w:style>
  <w:style w:type="paragraph" w:customStyle="1" w:styleId="83">
    <w:name w:val="Обычный8"/>
    <w:rsid w:val="00320FD7"/>
    <w:pPr>
      <w:widowControl w:val="0"/>
      <w:spacing w:line="260" w:lineRule="auto"/>
      <w:ind w:firstLine="580"/>
      <w:jc w:val="both"/>
    </w:pPr>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34">
      <w:bodyDiv w:val="1"/>
      <w:marLeft w:val="0"/>
      <w:marRight w:val="0"/>
      <w:marTop w:val="0"/>
      <w:marBottom w:val="0"/>
      <w:divBdr>
        <w:top w:val="none" w:sz="0" w:space="0" w:color="auto"/>
        <w:left w:val="none" w:sz="0" w:space="0" w:color="auto"/>
        <w:bottom w:val="none" w:sz="0" w:space="0" w:color="auto"/>
        <w:right w:val="none" w:sz="0" w:space="0" w:color="auto"/>
      </w:divBdr>
    </w:div>
    <w:div w:id="25982804">
      <w:bodyDiv w:val="1"/>
      <w:marLeft w:val="0"/>
      <w:marRight w:val="0"/>
      <w:marTop w:val="0"/>
      <w:marBottom w:val="0"/>
      <w:divBdr>
        <w:top w:val="none" w:sz="0" w:space="0" w:color="auto"/>
        <w:left w:val="none" w:sz="0" w:space="0" w:color="auto"/>
        <w:bottom w:val="none" w:sz="0" w:space="0" w:color="auto"/>
        <w:right w:val="none" w:sz="0" w:space="0" w:color="auto"/>
      </w:divBdr>
    </w:div>
    <w:div w:id="218905841">
      <w:bodyDiv w:val="1"/>
      <w:marLeft w:val="0"/>
      <w:marRight w:val="0"/>
      <w:marTop w:val="0"/>
      <w:marBottom w:val="0"/>
      <w:divBdr>
        <w:top w:val="none" w:sz="0" w:space="0" w:color="auto"/>
        <w:left w:val="none" w:sz="0" w:space="0" w:color="auto"/>
        <w:bottom w:val="none" w:sz="0" w:space="0" w:color="auto"/>
        <w:right w:val="none" w:sz="0" w:space="0" w:color="auto"/>
      </w:divBdr>
    </w:div>
    <w:div w:id="364867035">
      <w:bodyDiv w:val="1"/>
      <w:marLeft w:val="0"/>
      <w:marRight w:val="0"/>
      <w:marTop w:val="0"/>
      <w:marBottom w:val="0"/>
      <w:divBdr>
        <w:top w:val="none" w:sz="0" w:space="0" w:color="auto"/>
        <w:left w:val="none" w:sz="0" w:space="0" w:color="auto"/>
        <w:bottom w:val="none" w:sz="0" w:space="0" w:color="auto"/>
        <w:right w:val="none" w:sz="0" w:space="0" w:color="auto"/>
      </w:divBdr>
    </w:div>
    <w:div w:id="379862363">
      <w:bodyDiv w:val="1"/>
      <w:marLeft w:val="0"/>
      <w:marRight w:val="0"/>
      <w:marTop w:val="0"/>
      <w:marBottom w:val="0"/>
      <w:divBdr>
        <w:top w:val="none" w:sz="0" w:space="0" w:color="auto"/>
        <w:left w:val="none" w:sz="0" w:space="0" w:color="auto"/>
        <w:bottom w:val="none" w:sz="0" w:space="0" w:color="auto"/>
        <w:right w:val="none" w:sz="0" w:space="0" w:color="auto"/>
      </w:divBdr>
    </w:div>
    <w:div w:id="382563707">
      <w:bodyDiv w:val="1"/>
      <w:marLeft w:val="0"/>
      <w:marRight w:val="0"/>
      <w:marTop w:val="0"/>
      <w:marBottom w:val="0"/>
      <w:divBdr>
        <w:top w:val="none" w:sz="0" w:space="0" w:color="auto"/>
        <w:left w:val="none" w:sz="0" w:space="0" w:color="auto"/>
        <w:bottom w:val="none" w:sz="0" w:space="0" w:color="auto"/>
        <w:right w:val="none" w:sz="0" w:space="0" w:color="auto"/>
      </w:divBdr>
    </w:div>
    <w:div w:id="397870051">
      <w:bodyDiv w:val="1"/>
      <w:marLeft w:val="0"/>
      <w:marRight w:val="0"/>
      <w:marTop w:val="0"/>
      <w:marBottom w:val="0"/>
      <w:divBdr>
        <w:top w:val="none" w:sz="0" w:space="0" w:color="auto"/>
        <w:left w:val="none" w:sz="0" w:space="0" w:color="auto"/>
        <w:bottom w:val="none" w:sz="0" w:space="0" w:color="auto"/>
        <w:right w:val="none" w:sz="0" w:space="0" w:color="auto"/>
      </w:divBdr>
    </w:div>
    <w:div w:id="416707779">
      <w:bodyDiv w:val="1"/>
      <w:marLeft w:val="0"/>
      <w:marRight w:val="0"/>
      <w:marTop w:val="0"/>
      <w:marBottom w:val="0"/>
      <w:divBdr>
        <w:top w:val="none" w:sz="0" w:space="0" w:color="auto"/>
        <w:left w:val="none" w:sz="0" w:space="0" w:color="auto"/>
        <w:bottom w:val="none" w:sz="0" w:space="0" w:color="auto"/>
        <w:right w:val="none" w:sz="0" w:space="0" w:color="auto"/>
      </w:divBdr>
    </w:div>
    <w:div w:id="447546634">
      <w:bodyDiv w:val="1"/>
      <w:marLeft w:val="0"/>
      <w:marRight w:val="0"/>
      <w:marTop w:val="0"/>
      <w:marBottom w:val="0"/>
      <w:divBdr>
        <w:top w:val="none" w:sz="0" w:space="0" w:color="auto"/>
        <w:left w:val="none" w:sz="0" w:space="0" w:color="auto"/>
        <w:bottom w:val="none" w:sz="0" w:space="0" w:color="auto"/>
        <w:right w:val="none" w:sz="0" w:space="0" w:color="auto"/>
      </w:divBdr>
    </w:div>
    <w:div w:id="633752300">
      <w:bodyDiv w:val="1"/>
      <w:marLeft w:val="0"/>
      <w:marRight w:val="0"/>
      <w:marTop w:val="0"/>
      <w:marBottom w:val="0"/>
      <w:divBdr>
        <w:top w:val="none" w:sz="0" w:space="0" w:color="auto"/>
        <w:left w:val="none" w:sz="0" w:space="0" w:color="auto"/>
        <w:bottom w:val="none" w:sz="0" w:space="0" w:color="auto"/>
        <w:right w:val="none" w:sz="0" w:space="0" w:color="auto"/>
      </w:divBdr>
    </w:div>
    <w:div w:id="757094863">
      <w:bodyDiv w:val="1"/>
      <w:marLeft w:val="0"/>
      <w:marRight w:val="0"/>
      <w:marTop w:val="0"/>
      <w:marBottom w:val="0"/>
      <w:divBdr>
        <w:top w:val="none" w:sz="0" w:space="0" w:color="auto"/>
        <w:left w:val="none" w:sz="0" w:space="0" w:color="auto"/>
        <w:bottom w:val="none" w:sz="0" w:space="0" w:color="auto"/>
        <w:right w:val="none" w:sz="0" w:space="0" w:color="auto"/>
      </w:divBdr>
    </w:div>
    <w:div w:id="865095920">
      <w:bodyDiv w:val="1"/>
      <w:marLeft w:val="0"/>
      <w:marRight w:val="0"/>
      <w:marTop w:val="0"/>
      <w:marBottom w:val="0"/>
      <w:divBdr>
        <w:top w:val="none" w:sz="0" w:space="0" w:color="auto"/>
        <w:left w:val="none" w:sz="0" w:space="0" w:color="auto"/>
        <w:bottom w:val="none" w:sz="0" w:space="0" w:color="auto"/>
        <w:right w:val="none" w:sz="0" w:space="0" w:color="auto"/>
      </w:divBdr>
    </w:div>
    <w:div w:id="908732131">
      <w:bodyDiv w:val="1"/>
      <w:marLeft w:val="0"/>
      <w:marRight w:val="0"/>
      <w:marTop w:val="0"/>
      <w:marBottom w:val="0"/>
      <w:divBdr>
        <w:top w:val="none" w:sz="0" w:space="0" w:color="auto"/>
        <w:left w:val="none" w:sz="0" w:space="0" w:color="auto"/>
        <w:bottom w:val="none" w:sz="0" w:space="0" w:color="auto"/>
        <w:right w:val="none" w:sz="0" w:space="0" w:color="auto"/>
      </w:divBdr>
    </w:div>
    <w:div w:id="928854384">
      <w:bodyDiv w:val="1"/>
      <w:marLeft w:val="0"/>
      <w:marRight w:val="0"/>
      <w:marTop w:val="0"/>
      <w:marBottom w:val="0"/>
      <w:divBdr>
        <w:top w:val="none" w:sz="0" w:space="0" w:color="auto"/>
        <w:left w:val="none" w:sz="0" w:space="0" w:color="auto"/>
        <w:bottom w:val="none" w:sz="0" w:space="0" w:color="auto"/>
        <w:right w:val="none" w:sz="0" w:space="0" w:color="auto"/>
      </w:divBdr>
    </w:div>
    <w:div w:id="1126433725">
      <w:bodyDiv w:val="1"/>
      <w:marLeft w:val="0"/>
      <w:marRight w:val="0"/>
      <w:marTop w:val="0"/>
      <w:marBottom w:val="0"/>
      <w:divBdr>
        <w:top w:val="none" w:sz="0" w:space="0" w:color="auto"/>
        <w:left w:val="none" w:sz="0" w:space="0" w:color="auto"/>
        <w:bottom w:val="none" w:sz="0" w:space="0" w:color="auto"/>
        <w:right w:val="none" w:sz="0" w:space="0" w:color="auto"/>
      </w:divBdr>
    </w:div>
    <w:div w:id="1156216329">
      <w:bodyDiv w:val="1"/>
      <w:marLeft w:val="0"/>
      <w:marRight w:val="0"/>
      <w:marTop w:val="0"/>
      <w:marBottom w:val="0"/>
      <w:divBdr>
        <w:top w:val="none" w:sz="0" w:space="0" w:color="auto"/>
        <w:left w:val="none" w:sz="0" w:space="0" w:color="auto"/>
        <w:bottom w:val="none" w:sz="0" w:space="0" w:color="auto"/>
        <w:right w:val="none" w:sz="0" w:space="0" w:color="auto"/>
      </w:divBdr>
    </w:div>
    <w:div w:id="1312250163">
      <w:bodyDiv w:val="1"/>
      <w:marLeft w:val="0"/>
      <w:marRight w:val="0"/>
      <w:marTop w:val="0"/>
      <w:marBottom w:val="0"/>
      <w:divBdr>
        <w:top w:val="none" w:sz="0" w:space="0" w:color="auto"/>
        <w:left w:val="none" w:sz="0" w:space="0" w:color="auto"/>
        <w:bottom w:val="none" w:sz="0" w:space="0" w:color="auto"/>
        <w:right w:val="none" w:sz="0" w:space="0" w:color="auto"/>
      </w:divBdr>
    </w:div>
    <w:div w:id="1377269660">
      <w:bodyDiv w:val="1"/>
      <w:marLeft w:val="0"/>
      <w:marRight w:val="0"/>
      <w:marTop w:val="0"/>
      <w:marBottom w:val="0"/>
      <w:divBdr>
        <w:top w:val="none" w:sz="0" w:space="0" w:color="auto"/>
        <w:left w:val="none" w:sz="0" w:space="0" w:color="auto"/>
        <w:bottom w:val="none" w:sz="0" w:space="0" w:color="auto"/>
        <w:right w:val="none" w:sz="0" w:space="0" w:color="auto"/>
      </w:divBdr>
    </w:div>
    <w:div w:id="1462726672">
      <w:bodyDiv w:val="1"/>
      <w:marLeft w:val="0"/>
      <w:marRight w:val="0"/>
      <w:marTop w:val="0"/>
      <w:marBottom w:val="0"/>
      <w:divBdr>
        <w:top w:val="none" w:sz="0" w:space="0" w:color="auto"/>
        <w:left w:val="none" w:sz="0" w:space="0" w:color="auto"/>
        <w:bottom w:val="none" w:sz="0" w:space="0" w:color="auto"/>
        <w:right w:val="none" w:sz="0" w:space="0" w:color="auto"/>
      </w:divBdr>
    </w:div>
    <w:div w:id="1576209074">
      <w:bodyDiv w:val="1"/>
      <w:marLeft w:val="0"/>
      <w:marRight w:val="0"/>
      <w:marTop w:val="0"/>
      <w:marBottom w:val="0"/>
      <w:divBdr>
        <w:top w:val="none" w:sz="0" w:space="0" w:color="auto"/>
        <w:left w:val="none" w:sz="0" w:space="0" w:color="auto"/>
        <w:bottom w:val="none" w:sz="0" w:space="0" w:color="auto"/>
        <w:right w:val="none" w:sz="0" w:space="0" w:color="auto"/>
      </w:divBdr>
    </w:div>
    <w:div w:id="1717656834">
      <w:bodyDiv w:val="1"/>
      <w:marLeft w:val="0"/>
      <w:marRight w:val="0"/>
      <w:marTop w:val="0"/>
      <w:marBottom w:val="0"/>
      <w:divBdr>
        <w:top w:val="none" w:sz="0" w:space="0" w:color="auto"/>
        <w:left w:val="none" w:sz="0" w:space="0" w:color="auto"/>
        <w:bottom w:val="none" w:sz="0" w:space="0" w:color="auto"/>
        <w:right w:val="none" w:sz="0" w:space="0" w:color="auto"/>
      </w:divBdr>
    </w:div>
    <w:div w:id="1856069540">
      <w:bodyDiv w:val="1"/>
      <w:marLeft w:val="0"/>
      <w:marRight w:val="0"/>
      <w:marTop w:val="0"/>
      <w:marBottom w:val="0"/>
      <w:divBdr>
        <w:top w:val="none" w:sz="0" w:space="0" w:color="auto"/>
        <w:left w:val="none" w:sz="0" w:space="0" w:color="auto"/>
        <w:bottom w:val="none" w:sz="0" w:space="0" w:color="auto"/>
        <w:right w:val="none" w:sz="0" w:space="0" w:color="auto"/>
      </w:divBdr>
    </w:div>
    <w:div w:id="1892303632">
      <w:bodyDiv w:val="1"/>
      <w:marLeft w:val="0"/>
      <w:marRight w:val="0"/>
      <w:marTop w:val="0"/>
      <w:marBottom w:val="0"/>
      <w:divBdr>
        <w:top w:val="none" w:sz="0" w:space="0" w:color="auto"/>
        <w:left w:val="none" w:sz="0" w:space="0" w:color="auto"/>
        <w:bottom w:val="none" w:sz="0" w:space="0" w:color="auto"/>
        <w:right w:val="none" w:sz="0" w:space="0" w:color="auto"/>
      </w:divBdr>
    </w:div>
    <w:div w:id="1967925142">
      <w:bodyDiv w:val="1"/>
      <w:marLeft w:val="0"/>
      <w:marRight w:val="0"/>
      <w:marTop w:val="0"/>
      <w:marBottom w:val="0"/>
      <w:divBdr>
        <w:top w:val="none" w:sz="0" w:space="0" w:color="auto"/>
        <w:left w:val="none" w:sz="0" w:space="0" w:color="auto"/>
        <w:bottom w:val="none" w:sz="0" w:space="0" w:color="auto"/>
        <w:right w:val="none" w:sz="0" w:space="0" w:color="auto"/>
      </w:divBdr>
    </w:div>
    <w:div w:id="1994411561">
      <w:bodyDiv w:val="1"/>
      <w:marLeft w:val="0"/>
      <w:marRight w:val="0"/>
      <w:marTop w:val="0"/>
      <w:marBottom w:val="0"/>
      <w:divBdr>
        <w:top w:val="none" w:sz="0" w:space="0" w:color="auto"/>
        <w:left w:val="none" w:sz="0" w:space="0" w:color="auto"/>
        <w:bottom w:val="none" w:sz="0" w:space="0" w:color="auto"/>
        <w:right w:val="none" w:sz="0" w:space="0" w:color="auto"/>
      </w:divBdr>
    </w:div>
    <w:div w:id="20773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rolyk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87</Pages>
  <Words>34899</Words>
  <Characters>230446</Characters>
  <Application>Microsoft Office Word</Application>
  <DocSecurity>0</DocSecurity>
  <Lines>1920</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264816</CharactersWithSpaces>
  <SharedDoc>false</SharedDoc>
  <HLinks>
    <vt:vector size="6" baseType="variant">
      <vt:variant>
        <vt:i4>2424857</vt:i4>
      </vt:variant>
      <vt:variant>
        <vt:i4>0</vt:i4>
      </vt:variant>
      <vt:variant>
        <vt:i4>0</vt:i4>
      </vt:variant>
      <vt:variant>
        <vt:i4>5</vt:i4>
      </vt:variant>
      <vt:variant>
        <vt:lpwstr>mailto:controlykt@mail.ru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Panteleev_VD</cp:lastModifiedBy>
  <cp:revision>17</cp:revision>
  <cp:lastPrinted>2018-10-31T03:36:00Z</cp:lastPrinted>
  <dcterms:created xsi:type="dcterms:W3CDTF">2018-12-03T07:23:00Z</dcterms:created>
  <dcterms:modified xsi:type="dcterms:W3CDTF">2018-12-04T00:59:00Z</dcterms:modified>
</cp:coreProperties>
</file>