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AA" w:rsidRPr="00A60EAA" w:rsidRDefault="00A60EAA" w:rsidP="00A60E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0EAA">
        <w:rPr>
          <w:rFonts w:ascii="Times New Roman" w:hAnsi="Times New Roman" w:cs="Times New Roman"/>
          <w:noProof/>
        </w:rPr>
        <w:drawing>
          <wp:inline distT="0" distB="0" distL="0" distR="0" wp14:anchorId="5493B6FF" wp14:editId="41E02ACE">
            <wp:extent cx="894715" cy="1108710"/>
            <wp:effectExtent l="0" t="0" r="635" b="0"/>
            <wp:docPr id="1" name="Рисунок 1" descr="Описание: герб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а блан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4000"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EAA" w:rsidRPr="00A60EAA" w:rsidRDefault="00A60EAA" w:rsidP="00A60E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0EAA" w:rsidRPr="00A60EAA" w:rsidRDefault="00A60EAA" w:rsidP="00A60E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A60EAA">
        <w:rPr>
          <w:rFonts w:ascii="Times New Roman" w:hAnsi="Times New Roman" w:cs="Times New Roman"/>
          <w:b/>
          <w:sz w:val="30"/>
          <w:szCs w:val="30"/>
        </w:rPr>
        <w:t>РЕСПУБЛИКА САХА (ЯКУТИЯ)</w:t>
      </w:r>
    </w:p>
    <w:p w:rsidR="00A60EAA" w:rsidRPr="00A60EAA" w:rsidRDefault="00A60EAA" w:rsidP="00A60E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A60EAA">
        <w:rPr>
          <w:rFonts w:ascii="Times New Roman" w:hAnsi="Times New Roman" w:cs="Times New Roman"/>
          <w:b/>
          <w:sz w:val="30"/>
          <w:szCs w:val="30"/>
        </w:rPr>
        <w:t>КОНТРОЛЬНО-СЧЕТНАЯ ПАЛАТА ГОРОДА ЯКУТСКА</w:t>
      </w:r>
    </w:p>
    <w:p w:rsidR="00A60EAA" w:rsidRPr="00A60EAA" w:rsidRDefault="00A60EAA" w:rsidP="00A60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EAA" w:rsidRDefault="00607714" w:rsidP="00A60E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607714">
        <w:rPr>
          <w:rFonts w:ascii="Times New Roman" w:hAnsi="Times New Roman" w:cs="Times New Roman"/>
          <w:sz w:val="20"/>
          <w:szCs w:val="20"/>
          <w:u w:val="single"/>
        </w:rPr>
        <w:t xml:space="preserve">ул. </w:t>
      </w:r>
      <w:proofErr w:type="gramStart"/>
      <w:r w:rsidRPr="00607714">
        <w:rPr>
          <w:rFonts w:ascii="Times New Roman" w:hAnsi="Times New Roman" w:cs="Times New Roman"/>
          <w:sz w:val="20"/>
          <w:szCs w:val="20"/>
          <w:u w:val="single"/>
        </w:rPr>
        <w:t>Октябрьская</w:t>
      </w:r>
      <w:proofErr w:type="gramEnd"/>
      <w:r w:rsidRPr="00607714">
        <w:rPr>
          <w:rFonts w:ascii="Times New Roman" w:hAnsi="Times New Roman" w:cs="Times New Roman"/>
          <w:sz w:val="20"/>
          <w:szCs w:val="20"/>
          <w:u w:val="single"/>
        </w:rPr>
        <w:t xml:space="preserve">, 20/1а, 4 этаж, к. 411, г. Якутск, тел/факс: (4112)40-53-01, 677000, e-mail: </w:t>
      </w:r>
      <w:hyperlink r:id="rId10" w:history="1">
        <w:r w:rsidRPr="007B21A8">
          <w:rPr>
            <w:rStyle w:val="a5"/>
            <w:rFonts w:ascii="Times New Roman" w:hAnsi="Times New Roman" w:cs="Times New Roman"/>
            <w:sz w:val="20"/>
            <w:szCs w:val="20"/>
          </w:rPr>
          <w:t>controlykt@mail.ru</w:t>
        </w:r>
      </w:hyperlink>
    </w:p>
    <w:p w:rsidR="00607714" w:rsidRDefault="00607714" w:rsidP="00A60E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16B9" w:rsidRPr="00A60EAA" w:rsidRDefault="00D916B9" w:rsidP="00A60E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0EAA" w:rsidRPr="00A60EAA" w:rsidRDefault="00A60EAA" w:rsidP="00A60E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AA">
        <w:rPr>
          <w:rFonts w:ascii="Times New Roman" w:hAnsi="Times New Roman" w:cs="Times New Roman"/>
          <w:sz w:val="24"/>
          <w:szCs w:val="24"/>
        </w:rPr>
        <w:t xml:space="preserve">г. Якутск </w:t>
      </w:r>
      <w:r w:rsidRPr="00A60EA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A60EA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60E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 w:rsidRPr="00A60EAA">
        <w:rPr>
          <w:rFonts w:ascii="Times New Roman" w:hAnsi="Times New Roman" w:cs="Times New Roman"/>
          <w:sz w:val="24"/>
          <w:szCs w:val="24"/>
        </w:rPr>
        <w:tab/>
      </w:r>
      <w:r w:rsidRPr="00A60EAA">
        <w:rPr>
          <w:rFonts w:ascii="Times New Roman" w:hAnsi="Times New Roman" w:cs="Times New Roman"/>
          <w:sz w:val="24"/>
          <w:szCs w:val="24"/>
        </w:rPr>
        <w:tab/>
        <w:t xml:space="preserve">        «</w:t>
      </w:r>
      <w:r w:rsidR="00E4611D">
        <w:rPr>
          <w:rFonts w:ascii="Times New Roman" w:hAnsi="Times New Roman" w:cs="Times New Roman"/>
          <w:sz w:val="24"/>
          <w:szCs w:val="24"/>
        </w:rPr>
        <w:t>3</w:t>
      </w:r>
      <w:r w:rsidR="002E5760">
        <w:rPr>
          <w:rFonts w:ascii="Times New Roman" w:hAnsi="Times New Roman" w:cs="Times New Roman"/>
          <w:sz w:val="24"/>
          <w:szCs w:val="24"/>
        </w:rPr>
        <w:t>1</w:t>
      </w:r>
      <w:r w:rsidRPr="00A60EAA">
        <w:rPr>
          <w:rFonts w:ascii="Times New Roman" w:hAnsi="Times New Roman" w:cs="Times New Roman"/>
          <w:sz w:val="24"/>
          <w:szCs w:val="24"/>
        </w:rPr>
        <w:t xml:space="preserve">» </w:t>
      </w:r>
      <w:r w:rsidR="00B3083C">
        <w:rPr>
          <w:rFonts w:ascii="Times New Roman" w:hAnsi="Times New Roman" w:cs="Times New Roman"/>
          <w:sz w:val="24"/>
          <w:szCs w:val="24"/>
        </w:rPr>
        <w:t>октября</w:t>
      </w:r>
      <w:r w:rsidR="00C43E0E">
        <w:rPr>
          <w:rFonts w:ascii="Times New Roman" w:hAnsi="Times New Roman" w:cs="Times New Roman"/>
          <w:sz w:val="24"/>
          <w:szCs w:val="24"/>
        </w:rPr>
        <w:t xml:space="preserve"> </w:t>
      </w:r>
      <w:r w:rsidRPr="00A60EAA">
        <w:rPr>
          <w:rFonts w:ascii="Times New Roman" w:hAnsi="Times New Roman" w:cs="Times New Roman"/>
          <w:sz w:val="24"/>
          <w:szCs w:val="24"/>
        </w:rPr>
        <w:t>201</w:t>
      </w:r>
      <w:r w:rsidR="00C43E0E">
        <w:rPr>
          <w:rFonts w:ascii="Times New Roman" w:hAnsi="Times New Roman" w:cs="Times New Roman"/>
          <w:sz w:val="24"/>
          <w:szCs w:val="24"/>
        </w:rPr>
        <w:t>8</w:t>
      </w:r>
      <w:r w:rsidRPr="00A60EA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43E0E" w:rsidRDefault="00C43E0E" w:rsidP="00A60E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43E0E" w:rsidRPr="002E202C" w:rsidRDefault="00C43E0E" w:rsidP="00C43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202C"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0934F9" w:rsidRDefault="00C43E0E" w:rsidP="00B3083C">
      <w:pPr>
        <w:spacing w:after="0" w:line="240" w:lineRule="auto"/>
        <w:ind w:right="-14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итогах п</w:t>
      </w:r>
      <w:r w:rsidRPr="00C43E0E">
        <w:rPr>
          <w:rFonts w:ascii="Times New Roman" w:hAnsi="Times New Roman" w:cs="Times New Roman"/>
          <w:b/>
          <w:bCs/>
          <w:sz w:val="24"/>
          <w:szCs w:val="24"/>
        </w:rPr>
        <w:t>роверк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C43E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83C" w:rsidRPr="00B3083C">
        <w:rPr>
          <w:rFonts w:ascii="Times New Roman" w:hAnsi="Times New Roman" w:cs="Times New Roman"/>
          <w:b/>
          <w:bCs/>
          <w:sz w:val="24"/>
          <w:szCs w:val="24"/>
        </w:rPr>
        <w:t>расходования средств бюджета городского округа «город Якутск» на выкуп объектов недвижимости по муниципальным программам «Развитие имущественного и земельного комплекса городского округа «</w:t>
      </w:r>
      <w:r w:rsidR="000934F9">
        <w:rPr>
          <w:rFonts w:ascii="Times New Roman" w:hAnsi="Times New Roman" w:cs="Times New Roman"/>
          <w:b/>
          <w:bCs/>
          <w:sz w:val="24"/>
          <w:szCs w:val="24"/>
        </w:rPr>
        <w:t>город Якутск»</w:t>
      </w:r>
      <w:r w:rsidR="00B3083C" w:rsidRPr="00B3083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0934F9" w:rsidRDefault="00B3083C" w:rsidP="00B3083C">
      <w:pPr>
        <w:spacing w:after="0" w:line="240" w:lineRule="auto"/>
        <w:ind w:right="-14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083C">
        <w:rPr>
          <w:rFonts w:ascii="Times New Roman" w:hAnsi="Times New Roman" w:cs="Times New Roman"/>
          <w:b/>
          <w:bCs/>
          <w:sz w:val="24"/>
          <w:szCs w:val="24"/>
        </w:rPr>
        <w:t>«Развитие образования городского округа «</w:t>
      </w:r>
      <w:r w:rsidR="000934F9">
        <w:rPr>
          <w:rFonts w:ascii="Times New Roman" w:hAnsi="Times New Roman" w:cs="Times New Roman"/>
          <w:b/>
          <w:bCs/>
          <w:sz w:val="24"/>
          <w:szCs w:val="24"/>
        </w:rPr>
        <w:t>город Якутск»</w:t>
      </w:r>
    </w:p>
    <w:p w:rsidR="00C43E0E" w:rsidRDefault="00B3083C" w:rsidP="00B3083C">
      <w:pPr>
        <w:spacing w:after="0" w:line="240" w:lineRule="auto"/>
        <w:ind w:right="-141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3083C">
        <w:rPr>
          <w:rFonts w:ascii="Times New Roman" w:hAnsi="Times New Roman" w:cs="Times New Roman"/>
          <w:b/>
          <w:bCs/>
          <w:sz w:val="24"/>
          <w:szCs w:val="24"/>
        </w:rPr>
        <w:t xml:space="preserve"> за 2016 - 2017 годы и текущий период 2018 года. </w:t>
      </w:r>
    </w:p>
    <w:p w:rsidR="00C43E0E" w:rsidRDefault="00C43E0E" w:rsidP="00C43E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0EAA" w:rsidRPr="00692226" w:rsidRDefault="00A60EAA" w:rsidP="00855BF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92226">
        <w:rPr>
          <w:rFonts w:ascii="Times New Roman" w:hAnsi="Times New Roman" w:cs="Times New Roman"/>
          <w:b/>
          <w:sz w:val="24"/>
          <w:szCs w:val="24"/>
        </w:rPr>
        <w:t>Основание для проведения проверки:</w:t>
      </w:r>
      <w:r w:rsidR="00692226" w:rsidRPr="00692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226">
        <w:rPr>
          <w:rFonts w:ascii="Times New Roman" w:hAnsi="Times New Roman" w:cs="Times New Roman"/>
          <w:sz w:val="24"/>
          <w:szCs w:val="24"/>
        </w:rPr>
        <w:t xml:space="preserve">План работы Контрольно-счетной палаты города Якутска на </w:t>
      </w:r>
      <w:r w:rsidRPr="00692226">
        <w:rPr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="00696BC5" w:rsidRPr="00692226">
        <w:rPr>
          <w:rFonts w:ascii="Times New Roman" w:hAnsi="Times New Roman" w:cs="Times New Roman"/>
          <w:sz w:val="24"/>
          <w:szCs w:val="24"/>
          <w:lang w:val="en-US" w:eastAsia="en-US"/>
        </w:rPr>
        <w:t>II</w:t>
      </w:r>
      <w:r w:rsidRPr="00692226">
        <w:rPr>
          <w:rFonts w:ascii="Times New Roman" w:hAnsi="Times New Roman" w:cs="Times New Roman"/>
          <w:sz w:val="24"/>
          <w:szCs w:val="24"/>
          <w:lang w:eastAsia="en-US"/>
        </w:rPr>
        <w:t xml:space="preserve"> квартал </w:t>
      </w:r>
      <w:r w:rsidRPr="00692226">
        <w:rPr>
          <w:rFonts w:ascii="Times New Roman" w:hAnsi="Times New Roman" w:cs="Times New Roman"/>
          <w:sz w:val="24"/>
          <w:szCs w:val="24"/>
        </w:rPr>
        <w:t>201</w:t>
      </w:r>
      <w:r w:rsidR="00012018" w:rsidRPr="00692226">
        <w:rPr>
          <w:rFonts w:ascii="Times New Roman" w:hAnsi="Times New Roman" w:cs="Times New Roman"/>
          <w:sz w:val="24"/>
          <w:szCs w:val="24"/>
        </w:rPr>
        <w:t>8</w:t>
      </w:r>
      <w:r w:rsidRPr="00692226">
        <w:rPr>
          <w:rFonts w:ascii="Times New Roman" w:hAnsi="Times New Roman" w:cs="Times New Roman"/>
          <w:sz w:val="24"/>
          <w:szCs w:val="24"/>
        </w:rPr>
        <w:t xml:space="preserve"> г., </w:t>
      </w:r>
      <w:r w:rsidR="00696BC5" w:rsidRPr="00692226">
        <w:rPr>
          <w:rFonts w:ascii="Times New Roman" w:hAnsi="Times New Roman" w:cs="Times New Roman"/>
          <w:sz w:val="24"/>
          <w:szCs w:val="24"/>
        </w:rPr>
        <w:t>приказ</w:t>
      </w:r>
      <w:r w:rsidR="00C35EB8">
        <w:rPr>
          <w:rFonts w:ascii="Times New Roman" w:hAnsi="Times New Roman" w:cs="Times New Roman"/>
          <w:sz w:val="24"/>
          <w:szCs w:val="24"/>
        </w:rPr>
        <w:t>ы</w:t>
      </w:r>
      <w:r w:rsidR="00696BC5" w:rsidRPr="00692226">
        <w:rPr>
          <w:rFonts w:ascii="Times New Roman" w:hAnsi="Times New Roman" w:cs="Times New Roman"/>
          <w:sz w:val="24"/>
          <w:szCs w:val="24"/>
        </w:rPr>
        <w:t xml:space="preserve"> Контрольно-счетной палаты </w:t>
      </w:r>
      <w:r w:rsidR="00855BFC">
        <w:rPr>
          <w:rFonts w:ascii="Times New Roman" w:hAnsi="Times New Roman" w:cs="Times New Roman"/>
          <w:sz w:val="24"/>
          <w:szCs w:val="24"/>
        </w:rPr>
        <w:t>города Якутска</w:t>
      </w:r>
      <w:r w:rsidR="00855BFC" w:rsidRPr="00855BFC">
        <w:t xml:space="preserve"> </w:t>
      </w:r>
      <w:r w:rsidR="00855BFC" w:rsidRPr="00855BFC">
        <w:rPr>
          <w:rFonts w:ascii="Times New Roman" w:hAnsi="Times New Roman" w:cs="Times New Roman"/>
          <w:sz w:val="24"/>
          <w:szCs w:val="24"/>
        </w:rPr>
        <w:t>от 29.08.2018 № 110, от 24.09.2018 № 123</w:t>
      </w:r>
      <w:r w:rsidRPr="00692226">
        <w:rPr>
          <w:rFonts w:ascii="Times New Roman" w:hAnsi="Times New Roman" w:cs="Times New Roman"/>
          <w:sz w:val="24"/>
          <w:szCs w:val="24"/>
        </w:rPr>
        <w:t xml:space="preserve">. </w:t>
      </w:r>
      <w:r w:rsidR="00C2054E" w:rsidRPr="00692226">
        <w:rPr>
          <w:rFonts w:ascii="Times New Roman" w:hAnsi="Times New Roman" w:cs="Times New Roman"/>
          <w:sz w:val="24"/>
          <w:szCs w:val="24"/>
        </w:rPr>
        <w:t>О</w:t>
      </w:r>
      <w:r w:rsidR="00837276" w:rsidRPr="00692226">
        <w:rPr>
          <w:rFonts w:ascii="Times New Roman" w:hAnsi="Times New Roman" w:cs="Times New Roman"/>
          <w:sz w:val="24"/>
          <w:szCs w:val="24"/>
        </w:rPr>
        <w:t>тчет</w:t>
      </w:r>
      <w:r w:rsidRPr="00692226">
        <w:rPr>
          <w:rFonts w:ascii="Times New Roman" w:hAnsi="Times New Roman" w:cs="Times New Roman"/>
          <w:sz w:val="24"/>
          <w:szCs w:val="24"/>
        </w:rPr>
        <w:t xml:space="preserve"> составлен на основании акта проверки от </w:t>
      </w:r>
      <w:r w:rsidR="00855BFC">
        <w:rPr>
          <w:rFonts w:ascii="Times New Roman" w:hAnsi="Times New Roman" w:cs="Times New Roman"/>
          <w:sz w:val="24"/>
          <w:szCs w:val="24"/>
        </w:rPr>
        <w:t>08.10</w:t>
      </w:r>
      <w:r w:rsidRPr="00692226">
        <w:rPr>
          <w:rFonts w:ascii="Times New Roman" w:hAnsi="Times New Roman" w:cs="Times New Roman"/>
          <w:sz w:val="24"/>
          <w:szCs w:val="24"/>
        </w:rPr>
        <w:t>.201</w:t>
      </w:r>
      <w:r w:rsidR="00012018" w:rsidRPr="00692226">
        <w:rPr>
          <w:rFonts w:ascii="Times New Roman" w:hAnsi="Times New Roman" w:cs="Times New Roman"/>
          <w:sz w:val="24"/>
          <w:szCs w:val="24"/>
        </w:rPr>
        <w:t>8</w:t>
      </w:r>
      <w:r w:rsidRPr="006922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614DF" w:rsidRPr="00A614DF" w:rsidRDefault="00A60EAA" w:rsidP="00976C4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14DF">
        <w:rPr>
          <w:rFonts w:ascii="Times New Roman" w:hAnsi="Times New Roman" w:cs="Times New Roman"/>
          <w:b/>
          <w:sz w:val="24"/>
          <w:szCs w:val="24"/>
        </w:rPr>
        <w:t>Цель проверки:</w:t>
      </w:r>
      <w:r w:rsidR="00692226" w:rsidRPr="00A614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6B9">
        <w:rPr>
          <w:rFonts w:ascii="Times New Roman" w:eastAsia="Times New Roman" w:hAnsi="Times New Roman" w:cs="Times New Roman"/>
          <w:sz w:val="24"/>
          <w:szCs w:val="24"/>
        </w:rPr>
        <w:t>Проверка законности</w:t>
      </w:r>
      <w:r w:rsidR="00A614DF" w:rsidRPr="00A614DF">
        <w:rPr>
          <w:rFonts w:ascii="Times New Roman" w:eastAsia="Times New Roman" w:hAnsi="Times New Roman" w:cs="Times New Roman"/>
          <w:sz w:val="24"/>
          <w:szCs w:val="24"/>
        </w:rPr>
        <w:t xml:space="preserve">, эффективности и целевого использования средств городского округа «город Якутск», выделенных на выкуп объектов недвижимости в г. Якутске. </w:t>
      </w:r>
    </w:p>
    <w:p w:rsidR="00A60EAA" w:rsidRDefault="00A60EAA" w:rsidP="00CC76F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EAA">
        <w:rPr>
          <w:rFonts w:ascii="Times New Roman" w:hAnsi="Times New Roman" w:cs="Times New Roman"/>
          <w:b/>
          <w:sz w:val="24"/>
          <w:szCs w:val="24"/>
        </w:rPr>
        <w:t>Объект проверки:</w:t>
      </w:r>
      <w:r w:rsidR="00696BC5">
        <w:rPr>
          <w:rFonts w:ascii="Times New Roman" w:hAnsi="Times New Roman" w:cs="Times New Roman"/>
          <w:sz w:val="24"/>
          <w:szCs w:val="24"/>
        </w:rPr>
        <w:t xml:space="preserve"> </w:t>
      </w:r>
      <w:r w:rsidR="00CC76F3" w:rsidRPr="00CC76F3">
        <w:rPr>
          <w:rFonts w:ascii="Times New Roman" w:hAnsi="Times New Roman" w:cs="Times New Roman"/>
          <w:sz w:val="24"/>
          <w:szCs w:val="24"/>
        </w:rPr>
        <w:t>Департамент имуще</w:t>
      </w:r>
      <w:r w:rsidR="00C535B4">
        <w:rPr>
          <w:rFonts w:ascii="Times New Roman" w:hAnsi="Times New Roman" w:cs="Times New Roman"/>
          <w:sz w:val="24"/>
          <w:szCs w:val="24"/>
        </w:rPr>
        <w:t>ственных и земельных отношений Окружной администрации</w:t>
      </w:r>
      <w:r w:rsidR="00CC76F3" w:rsidRPr="00CC76F3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3C0AFB">
        <w:rPr>
          <w:rFonts w:ascii="Times New Roman" w:hAnsi="Times New Roman" w:cs="Times New Roman"/>
          <w:sz w:val="24"/>
          <w:szCs w:val="24"/>
        </w:rPr>
        <w:t>а</w:t>
      </w:r>
      <w:r w:rsidR="00CC76F3" w:rsidRPr="00CC76F3">
        <w:rPr>
          <w:rFonts w:ascii="Times New Roman" w:hAnsi="Times New Roman" w:cs="Times New Roman"/>
          <w:sz w:val="24"/>
          <w:szCs w:val="24"/>
        </w:rPr>
        <w:t xml:space="preserve"> </w:t>
      </w:r>
      <w:r w:rsidR="003C0AFB">
        <w:rPr>
          <w:rFonts w:ascii="Times New Roman" w:hAnsi="Times New Roman" w:cs="Times New Roman"/>
          <w:sz w:val="24"/>
          <w:szCs w:val="24"/>
        </w:rPr>
        <w:t>Якутска</w:t>
      </w:r>
      <w:r w:rsidR="00C535B4">
        <w:rPr>
          <w:rFonts w:ascii="Times New Roman" w:hAnsi="Times New Roman" w:cs="Times New Roman"/>
          <w:sz w:val="24"/>
          <w:szCs w:val="24"/>
        </w:rPr>
        <w:t>.</w:t>
      </w:r>
    </w:p>
    <w:p w:rsidR="00A60EAA" w:rsidRDefault="00A60EAA" w:rsidP="00696BC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60EAA">
        <w:rPr>
          <w:rFonts w:ascii="Times New Roman" w:hAnsi="Times New Roman" w:cs="Times New Roman"/>
          <w:b/>
          <w:sz w:val="24"/>
          <w:szCs w:val="24"/>
        </w:rPr>
        <w:t>Проверяемый период:</w:t>
      </w:r>
      <w:r w:rsidRPr="00A60EAA">
        <w:rPr>
          <w:rFonts w:ascii="Times New Roman" w:hAnsi="Times New Roman" w:cs="Times New Roman"/>
          <w:sz w:val="24"/>
          <w:szCs w:val="24"/>
        </w:rPr>
        <w:t xml:space="preserve"> </w:t>
      </w:r>
      <w:r w:rsidR="00CC76F3">
        <w:rPr>
          <w:rFonts w:ascii="Times New Roman" w:hAnsi="Times New Roman" w:cs="Times New Roman"/>
          <w:sz w:val="24"/>
          <w:szCs w:val="24"/>
        </w:rPr>
        <w:t>2016</w:t>
      </w:r>
      <w:r w:rsidR="005D17BD">
        <w:rPr>
          <w:rFonts w:ascii="Times New Roman" w:hAnsi="Times New Roman" w:cs="Times New Roman"/>
          <w:sz w:val="24"/>
          <w:szCs w:val="24"/>
        </w:rPr>
        <w:t xml:space="preserve"> - </w:t>
      </w:r>
      <w:r w:rsidRPr="00A60EAA">
        <w:rPr>
          <w:rFonts w:ascii="Times New Roman" w:hAnsi="Times New Roman" w:cs="Times New Roman"/>
          <w:sz w:val="24"/>
          <w:szCs w:val="24"/>
        </w:rPr>
        <w:t>20</w:t>
      </w:r>
      <w:r w:rsidR="00012018">
        <w:rPr>
          <w:rFonts w:ascii="Times New Roman" w:hAnsi="Times New Roman" w:cs="Times New Roman"/>
          <w:sz w:val="24"/>
          <w:szCs w:val="24"/>
        </w:rPr>
        <w:t>1</w:t>
      </w:r>
      <w:r w:rsidR="00F30F3C">
        <w:rPr>
          <w:rFonts w:ascii="Times New Roman" w:hAnsi="Times New Roman" w:cs="Times New Roman"/>
          <w:sz w:val="24"/>
          <w:szCs w:val="24"/>
        </w:rPr>
        <w:t>7</w:t>
      </w:r>
      <w:r w:rsidRPr="00A60EAA">
        <w:rPr>
          <w:rFonts w:ascii="Times New Roman" w:hAnsi="Times New Roman" w:cs="Times New Roman"/>
          <w:sz w:val="24"/>
          <w:szCs w:val="24"/>
        </w:rPr>
        <w:t xml:space="preserve"> год</w:t>
      </w:r>
      <w:r w:rsidR="005D17BD">
        <w:rPr>
          <w:rFonts w:ascii="Times New Roman" w:hAnsi="Times New Roman" w:cs="Times New Roman"/>
          <w:sz w:val="24"/>
          <w:szCs w:val="24"/>
        </w:rPr>
        <w:t>ы</w:t>
      </w:r>
      <w:r w:rsidR="00CC76F3">
        <w:rPr>
          <w:rFonts w:ascii="Times New Roman" w:hAnsi="Times New Roman" w:cs="Times New Roman"/>
          <w:sz w:val="24"/>
          <w:szCs w:val="24"/>
        </w:rPr>
        <w:t xml:space="preserve"> и 9 месяцев 2018 года</w:t>
      </w:r>
      <w:r w:rsidRPr="00A60EAA">
        <w:rPr>
          <w:rFonts w:ascii="Times New Roman" w:hAnsi="Times New Roman" w:cs="Times New Roman"/>
          <w:sz w:val="24"/>
          <w:szCs w:val="24"/>
        </w:rPr>
        <w:t>.</w:t>
      </w:r>
    </w:p>
    <w:p w:rsidR="00E15849" w:rsidRPr="005D17BD" w:rsidRDefault="00E15849" w:rsidP="00696BC5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Общий объем проверенных средств: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6A2">
        <w:rPr>
          <w:rFonts w:ascii="Times New Roman" w:hAnsi="Times New Roman" w:cs="Times New Roman"/>
          <w:sz w:val="24"/>
          <w:szCs w:val="24"/>
        </w:rPr>
        <w:t>530 640,96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тыс. руб.</w:t>
      </w:r>
    </w:p>
    <w:p w:rsidR="005D17BD" w:rsidRDefault="005D17BD" w:rsidP="005D17B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D17BD" w:rsidRDefault="005B168B" w:rsidP="00430490">
      <w:pPr>
        <w:pStyle w:val="a3"/>
        <w:numPr>
          <w:ilvl w:val="0"/>
          <w:numId w:val="12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:rsidR="00430490" w:rsidRDefault="00430490" w:rsidP="00430490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755D" w:rsidRPr="0034319B" w:rsidRDefault="00A04042" w:rsidP="00430490">
      <w:pPr>
        <w:pStyle w:val="a3"/>
        <w:numPr>
          <w:ilvl w:val="1"/>
          <w:numId w:val="12"/>
        </w:numPr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43049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4319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Департамент имущественных и земельных отношений </w:t>
      </w:r>
    </w:p>
    <w:p w:rsidR="00A04042" w:rsidRPr="00A04042" w:rsidRDefault="00A04042" w:rsidP="00A0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042">
        <w:rPr>
          <w:rFonts w:ascii="Times New Roman" w:eastAsia="Times New Roman" w:hAnsi="Times New Roman" w:cs="Times New Roman"/>
          <w:sz w:val="24"/>
          <w:szCs w:val="24"/>
        </w:rPr>
        <w:t>Департамент имущественных и земельных отношений окружной а</w:t>
      </w:r>
      <w:r w:rsidR="003C0AFB">
        <w:rPr>
          <w:rFonts w:ascii="Times New Roman" w:eastAsia="Times New Roman" w:hAnsi="Times New Roman" w:cs="Times New Roman"/>
          <w:sz w:val="24"/>
          <w:szCs w:val="24"/>
        </w:rPr>
        <w:t>дминистрации города</w:t>
      </w:r>
      <w:r w:rsidRPr="00A04042">
        <w:rPr>
          <w:rFonts w:ascii="Times New Roman" w:eastAsia="Times New Roman" w:hAnsi="Times New Roman" w:cs="Times New Roman"/>
          <w:sz w:val="24"/>
          <w:szCs w:val="24"/>
        </w:rPr>
        <w:t xml:space="preserve"> Якутс</w:t>
      </w:r>
      <w:r w:rsidR="003C0AFB"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Департамент</w:t>
      </w:r>
      <w:r w:rsidRPr="00A0404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A04042">
        <w:rPr>
          <w:rFonts w:ascii="Times New Roman" w:eastAsia="Times New Roman" w:hAnsi="Times New Roman" w:cs="Times New Roman"/>
          <w:sz w:val="24"/>
          <w:szCs w:val="24"/>
        </w:rPr>
        <w:t xml:space="preserve"> функции в сфере управления м</w:t>
      </w:r>
      <w:r>
        <w:rPr>
          <w:rFonts w:ascii="Times New Roman" w:eastAsia="Times New Roman" w:hAnsi="Times New Roman" w:cs="Times New Roman"/>
          <w:sz w:val="24"/>
          <w:szCs w:val="24"/>
        </w:rPr>
        <w:t>униципальным имуществом,</w:t>
      </w:r>
      <w:r w:rsidRPr="00A04042">
        <w:rPr>
          <w:rFonts w:ascii="Times New Roman" w:eastAsia="Times New Roman" w:hAnsi="Times New Roman" w:cs="Times New Roman"/>
          <w:sz w:val="24"/>
          <w:szCs w:val="24"/>
        </w:rPr>
        <w:t xml:space="preserve"> в сфере управления и распоряжения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 в </w:t>
      </w:r>
      <w:r>
        <w:rPr>
          <w:rFonts w:ascii="Times New Roman" w:eastAsia="Times New Roman" w:hAnsi="Times New Roman" w:cs="Times New Roman"/>
          <w:sz w:val="24"/>
          <w:szCs w:val="24"/>
        </w:rPr>
        <w:t>городском округе «город Якутск»</w:t>
      </w:r>
      <w:r w:rsidRPr="00A040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04042" w:rsidRPr="00A04042" w:rsidRDefault="00A04042" w:rsidP="00A0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042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эффективного управления, использования и распоряжения муниципальным имуществом городского округа «город Якутск» </w:t>
      </w:r>
      <w:r w:rsidRPr="00430490">
        <w:rPr>
          <w:rFonts w:ascii="Times New Roman" w:eastAsia="Times New Roman" w:hAnsi="Times New Roman" w:cs="Times New Roman"/>
          <w:i/>
          <w:sz w:val="24"/>
          <w:szCs w:val="24"/>
        </w:rPr>
        <w:t>основными задачами</w:t>
      </w:r>
      <w:r w:rsidRPr="00A04042">
        <w:rPr>
          <w:rFonts w:ascii="Times New Roman" w:eastAsia="Times New Roman" w:hAnsi="Times New Roman" w:cs="Times New Roman"/>
          <w:sz w:val="24"/>
          <w:szCs w:val="24"/>
        </w:rPr>
        <w:t xml:space="preserve"> Департамента являются:</w:t>
      </w:r>
    </w:p>
    <w:p w:rsidR="00A04042" w:rsidRPr="00A04042" w:rsidRDefault="00A04042" w:rsidP="00A0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042">
        <w:rPr>
          <w:rFonts w:ascii="Times New Roman" w:eastAsia="Times New Roman" w:hAnsi="Times New Roman" w:cs="Times New Roman"/>
          <w:sz w:val="24"/>
          <w:szCs w:val="24"/>
        </w:rPr>
        <w:t>- защита имущественных прав и интересов городского округа «город Якутск» в соответствии с законодательством РФ;</w:t>
      </w:r>
    </w:p>
    <w:p w:rsidR="00A726B6" w:rsidRDefault="00A04042" w:rsidP="00A0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042">
        <w:rPr>
          <w:rFonts w:ascii="Times New Roman" w:eastAsia="Times New Roman" w:hAnsi="Times New Roman" w:cs="Times New Roman"/>
          <w:sz w:val="24"/>
          <w:szCs w:val="24"/>
        </w:rPr>
        <w:t>- разработка нормативных правовых актов, иных документов, процедур и механизмов управления и распоряжением муниципальным имуществом</w:t>
      </w:r>
      <w:r w:rsidR="00A726B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040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4042" w:rsidRPr="00A04042" w:rsidRDefault="00A04042" w:rsidP="00A0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042">
        <w:rPr>
          <w:rFonts w:ascii="Times New Roman" w:eastAsia="Times New Roman" w:hAnsi="Times New Roman" w:cs="Times New Roman"/>
          <w:sz w:val="24"/>
          <w:szCs w:val="24"/>
        </w:rPr>
        <w:t>- анализ деятельности Департамента и совершенствование средств и методов управления и распоряжения муниципальной собственностью;</w:t>
      </w:r>
    </w:p>
    <w:p w:rsidR="00A04042" w:rsidRPr="00A04042" w:rsidRDefault="00A04042" w:rsidP="00A0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042">
        <w:rPr>
          <w:rFonts w:ascii="Times New Roman" w:eastAsia="Times New Roman" w:hAnsi="Times New Roman" w:cs="Times New Roman"/>
          <w:sz w:val="24"/>
          <w:szCs w:val="24"/>
        </w:rPr>
        <w:lastRenderedPageBreak/>
        <w:t>- разработка системы показателей и критериев эффективности использования муниципального имущества, работы муниципальных предприятий, муниципальных учреждений, а также обществ с долей участия городского округа «город Якутск»;</w:t>
      </w:r>
    </w:p>
    <w:p w:rsidR="00A04042" w:rsidRPr="00A04042" w:rsidRDefault="00A04042" w:rsidP="00A0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042">
        <w:rPr>
          <w:rFonts w:ascii="Times New Roman" w:eastAsia="Times New Roman" w:hAnsi="Times New Roman" w:cs="Times New Roman"/>
          <w:sz w:val="24"/>
          <w:szCs w:val="24"/>
        </w:rPr>
        <w:t>- формирование и обеспечение реализации государственных и муниципальных программ развития по предмету деятельности Департамента, в том числе программ и проектов в отношении муниципального имущества;</w:t>
      </w:r>
    </w:p>
    <w:p w:rsidR="00A04042" w:rsidRDefault="00A04042" w:rsidP="00A04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4042">
        <w:rPr>
          <w:rFonts w:ascii="Times New Roman" w:eastAsia="Times New Roman" w:hAnsi="Times New Roman" w:cs="Times New Roman"/>
          <w:sz w:val="24"/>
          <w:szCs w:val="24"/>
        </w:rPr>
        <w:t xml:space="preserve">- осуществление </w:t>
      </w:r>
      <w:proofErr w:type="gramStart"/>
      <w:r w:rsidRPr="00A04042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A04042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муниципальных предприятий, учреждений, обществ с долей участия городского округа «город Якутск» в отношении которых Департамент наделен правами учредителя либо наделен правами функционального руководства и т.д.</w:t>
      </w:r>
    </w:p>
    <w:p w:rsidR="00C22214" w:rsidRPr="005D17BD" w:rsidRDefault="00C22214" w:rsidP="003E5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0490" w:rsidRPr="00813057" w:rsidRDefault="00430490" w:rsidP="00430490">
      <w:pPr>
        <w:pStyle w:val="110"/>
        <w:spacing w:before="0" w:line="240" w:lineRule="auto"/>
        <w:jc w:val="both"/>
        <w:rPr>
          <w:rFonts w:ascii="Times New Roman" w:hAnsi="Times New Roman"/>
          <w:b w:val="0"/>
          <w:i/>
          <w:color w:val="auto"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>1.</w:t>
      </w:r>
      <w:r w:rsidRPr="0034319B">
        <w:rPr>
          <w:rFonts w:ascii="Times New Roman" w:hAnsi="Times New Roman"/>
          <w:b w:val="0"/>
          <w:i/>
          <w:sz w:val="24"/>
          <w:szCs w:val="24"/>
        </w:rPr>
        <w:t xml:space="preserve">2 </w:t>
      </w:r>
      <w:r w:rsidR="0076682F" w:rsidRPr="0034319B">
        <w:rPr>
          <w:rFonts w:ascii="Times New Roman" w:hAnsi="Times New Roman"/>
          <w:b w:val="0"/>
          <w:i/>
          <w:sz w:val="24"/>
          <w:szCs w:val="24"/>
          <w:u w:val="single"/>
        </w:rPr>
        <w:t xml:space="preserve"> </w:t>
      </w:r>
      <w:r w:rsidR="00813057">
        <w:rPr>
          <w:rFonts w:ascii="Times New Roman" w:hAnsi="Times New Roman"/>
          <w:b w:val="0"/>
          <w:i/>
          <w:color w:val="auto"/>
          <w:sz w:val="24"/>
          <w:szCs w:val="24"/>
          <w:u w:val="single"/>
        </w:rPr>
        <w:t>Программы</w:t>
      </w:r>
      <w:r w:rsidRPr="0034319B">
        <w:rPr>
          <w:rFonts w:ascii="Times New Roman" w:hAnsi="Times New Roman"/>
          <w:b w:val="0"/>
          <w:i/>
          <w:color w:val="auto"/>
          <w:sz w:val="24"/>
          <w:szCs w:val="24"/>
          <w:u w:val="single"/>
        </w:rPr>
        <w:t xml:space="preserve"> «Развитие имущественного и земельного комплекса ГО «город Якутск»</w:t>
      </w:r>
      <w:r w:rsidR="00813057">
        <w:rPr>
          <w:rFonts w:ascii="Times New Roman" w:hAnsi="Times New Roman"/>
          <w:b w:val="0"/>
          <w:i/>
          <w:color w:val="auto"/>
          <w:sz w:val="24"/>
          <w:szCs w:val="24"/>
          <w:u w:val="single"/>
        </w:rPr>
        <w:t>,</w:t>
      </w:r>
      <w:r w:rsidRPr="00430490">
        <w:rPr>
          <w:rFonts w:ascii="Times New Roman" w:hAnsi="Times New Roman"/>
          <w:b w:val="0"/>
          <w:i/>
          <w:color w:val="auto"/>
          <w:sz w:val="24"/>
          <w:szCs w:val="24"/>
          <w:u w:val="single"/>
        </w:rPr>
        <w:t xml:space="preserve"> </w:t>
      </w:r>
      <w:r w:rsidR="00813057" w:rsidRPr="00813057">
        <w:rPr>
          <w:rFonts w:ascii="Times New Roman" w:hAnsi="Times New Roman"/>
          <w:b w:val="0"/>
          <w:i/>
          <w:color w:val="auto"/>
          <w:sz w:val="24"/>
          <w:szCs w:val="24"/>
          <w:u w:val="single"/>
        </w:rPr>
        <w:t xml:space="preserve">«Развитие образования ГО </w:t>
      </w:r>
      <w:r w:rsidR="003C0AFB">
        <w:rPr>
          <w:rFonts w:ascii="Times New Roman" w:hAnsi="Times New Roman"/>
          <w:b w:val="0"/>
          <w:i/>
          <w:color w:val="auto"/>
          <w:sz w:val="24"/>
          <w:szCs w:val="24"/>
          <w:u w:val="single"/>
        </w:rPr>
        <w:t xml:space="preserve">«город Якутск» </w:t>
      </w:r>
    </w:p>
    <w:p w:rsidR="00430490" w:rsidRDefault="0034319B" w:rsidP="003431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целях развития</w:t>
      </w:r>
      <w:r w:rsidRPr="00430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30490">
        <w:rPr>
          <w:rFonts w:ascii="Times New Roman" w:eastAsia="Times New Roman" w:hAnsi="Times New Roman" w:cs="Times New Roman"/>
          <w:sz w:val="24"/>
          <w:szCs w:val="24"/>
        </w:rPr>
        <w:t>имущественно</w:t>
      </w:r>
      <w:proofErr w:type="spellEnd"/>
      <w:r w:rsidRPr="00430490">
        <w:rPr>
          <w:rFonts w:ascii="Times New Roman" w:eastAsia="Times New Roman" w:hAnsi="Times New Roman" w:cs="Times New Roman"/>
          <w:sz w:val="24"/>
          <w:szCs w:val="24"/>
        </w:rPr>
        <w:t xml:space="preserve"> - земельных отношений в городском округе «город Якутск» для обеспечения решения социально-экономических задач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0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34319B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управления и распоряжения имуществом, находящимся в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пальной собственности, повышения</w:t>
      </w:r>
      <w:r w:rsidRPr="0034319B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эффективности управления земельными ресурсами </w:t>
      </w:r>
      <w:r>
        <w:rPr>
          <w:rFonts w:ascii="Times New Roman" w:eastAsia="Times New Roman" w:hAnsi="Times New Roman" w:cs="Times New Roman"/>
          <w:sz w:val="24"/>
          <w:szCs w:val="24"/>
        </w:rPr>
        <w:t>были утверждены муниципальные программы</w:t>
      </w:r>
      <w:r w:rsidR="00430490" w:rsidRPr="00430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490" w:rsidRPr="00813057">
        <w:rPr>
          <w:rFonts w:ascii="Times New Roman" w:eastAsia="Times New Roman" w:hAnsi="Times New Roman" w:cs="Times New Roman"/>
          <w:i/>
          <w:sz w:val="24"/>
          <w:szCs w:val="24"/>
        </w:rPr>
        <w:t>«Развитие имущественного и земельного комплекса городского округа «город Якутск» на 2013-2019 годы»</w:t>
      </w:r>
      <w:r w:rsidRPr="0081305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430490" w:rsidRPr="0081305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3057">
        <w:rPr>
          <w:rFonts w:ascii="Times New Roman" w:eastAsia="Times New Roman" w:hAnsi="Times New Roman" w:cs="Times New Roman"/>
          <w:i/>
          <w:sz w:val="24"/>
          <w:szCs w:val="24"/>
        </w:rPr>
        <w:t>«Развитие имущественного и земельного комплекса городского округа «город Якутск» на 2018-2022 годы»</w:t>
      </w:r>
      <w:r w:rsidRPr="003431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3057">
        <w:rPr>
          <w:rFonts w:ascii="Times New Roman" w:eastAsia="Times New Roman" w:hAnsi="Times New Roman" w:cs="Times New Roman"/>
          <w:sz w:val="24"/>
          <w:szCs w:val="24"/>
        </w:rPr>
        <w:t>(далее</w:t>
      </w:r>
      <w:proofErr w:type="gramEnd"/>
      <w:r w:rsidR="0081305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="0081305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430490" w:rsidRPr="0043049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30490" w:rsidRPr="00430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813057" w:rsidRDefault="00813057" w:rsidP="00343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 целью создания и обеспечения</w:t>
      </w:r>
      <w:r w:rsidRPr="00430490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условий для качественного образования, развития и успешной </w:t>
      </w:r>
      <w:proofErr w:type="gramStart"/>
      <w:r w:rsidRPr="00430490">
        <w:rPr>
          <w:rFonts w:ascii="Times New Roman" w:eastAsia="Times New Roman" w:hAnsi="Times New Roman" w:cs="Times New Roman"/>
          <w:iCs/>
          <w:sz w:val="24"/>
          <w:szCs w:val="24"/>
        </w:rPr>
        <w:t>социализа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ции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обучающихся и воспитанников была утверждена м</w:t>
      </w:r>
      <w:r w:rsidRPr="00430490">
        <w:rPr>
          <w:rFonts w:ascii="Times New Roman" w:eastAsia="Times New Roman" w:hAnsi="Times New Roman" w:cs="Times New Roman"/>
          <w:sz w:val="24"/>
          <w:szCs w:val="24"/>
        </w:rPr>
        <w:t xml:space="preserve">униципальная программа </w:t>
      </w:r>
      <w:r w:rsidRPr="00813057">
        <w:rPr>
          <w:rFonts w:ascii="Times New Roman" w:eastAsia="Times New Roman" w:hAnsi="Times New Roman" w:cs="Times New Roman"/>
          <w:i/>
          <w:sz w:val="24"/>
          <w:szCs w:val="24"/>
        </w:rPr>
        <w:t>«Развитие образования городского округа «город Якутск» на 2013-2017 годы»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3057">
        <w:rPr>
          <w:rFonts w:ascii="Times New Roman" w:eastAsia="Times New Roman" w:hAnsi="Times New Roman" w:cs="Times New Roman"/>
          <w:sz w:val="24"/>
          <w:szCs w:val="24"/>
        </w:rPr>
        <w:t xml:space="preserve">(далее – Программа),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которую были включены мероприятия по </w:t>
      </w:r>
      <w:r w:rsidRPr="00430490">
        <w:rPr>
          <w:rFonts w:ascii="Times New Roman" w:eastAsia="Times New Roman" w:hAnsi="Times New Roman" w:cs="Times New Roman"/>
          <w:sz w:val="24"/>
          <w:szCs w:val="24"/>
        </w:rPr>
        <w:t>выкуп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430490">
        <w:rPr>
          <w:rFonts w:ascii="Times New Roman" w:eastAsia="Times New Roman" w:hAnsi="Times New Roman" w:cs="Times New Roman"/>
          <w:sz w:val="24"/>
          <w:szCs w:val="24"/>
        </w:rPr>
        <w:t xml:space="preserve"> помещений для создания дополнительных мест в детских дошкольных учреждениях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 школах г. Якутска. </w:t>
      </w:r>
    </w:p>
    <w:p w:rsidR="0034319B" w:rsidRPr="00A917D2" w:rsidRDefault="0034319B" w:rsidP="00343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План</w:t>
      </w:r>
      <w:r w:rsidR="0081305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4319B">
        <w:rPr>
          <w:rFonts w:ascii="Times New Roman" w:eastAsia="Times New Roman" w:hAnsi="Times New Roman" w:cs="Times New Roman"/>
          <w:sz w:val="24"/>
          <w:szCs w:val="24"/>
        </w:rPr>
        <w:t xml:space="preserve"> мероприятий</w:t>
      </w:r>
      <w:r w:rsidR="00813057">
        <w:rPr>
          <w:rFonts w:ascii="Times New Roman" w:eastAsia="Times New Roman" w:hAnsi="Times New Roman" w:cs="Times New Roman"/>
          <w:sz w:val="24"/>
          <w:szCs w:val="24"/>
        </w:rPr>
        <w:t xml:space="preserve"> по реализации Программ утверждались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ежегодно, но при этом </w:t>
      </w:r>
      <w:r w:rsidRPr="00A917D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917D2">
        <w:rPr>
          <w:rFonts w:ascii="Times New Roman" w:eastAsia="Times New Roman" w:hAnsi="Times New Roman" w:cs="Times New Roman"/>
          <w:b/>
          <w:i/>
          <w:sz w:val="24"/>
          <w:szCs w:val="24"/>
        </w:rPr>
        <w:t>нарушение</w:t>
      </w:r>
      <w:r w:rsidRPr="00A917D2">
        <w:rPr>
          <w:rFonts w:ascii="Times New Roman" w:eastAsia="Times New Roman" w:hAnsi="Times New Roman" w:cs="Times New Roman"/>
          <w:sz w:val="24"/>
          <w:szCs w:val="24"/>
        </w:rPr>
        <w:t xml:space="preserve"> п. 7.1 Порядка разработки, утверждения и реализации ведомственных целевых и муниципальных программ городского окр</w:t>
      </w:r>
      <w:r w:rsidR="00813057">
        <w:rPr>
          <w:rFonts w:ascii="Times New Roman" w:eastAsia="Times New Roman" w:hAnsi="Times New Roman" w:cs="Times New Roman"/>
          <w:sz w:val="24"/>
          <w:szCs w:val="24"/>
        </w:rPr>
        <w:t>уга «город Якутск», утвержденного</w:t>
      </w:r>
      <w:r w:rsidRPr="00A917D2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Окружной администрации ГО «город Якутск» №11П от 29.01.2016, </w:t>
      </w:r>
      <w:r w:rsidRPr="00A917D2">
        <w:rPr>
          <w:rFonts w:ascii="Times New Roman" w:eastAsia="Times New Roman" w:hAnsi="Times New Roman" w:cs="Times New Roman"/>
          <w:i/>
          <w:sz w:val="24"/>
          <w:szCs w:val="24"/>
        </w:rPr>
        <w:t>План</w:t>
      </w:r>
      <w:r w:rsidR="00A917D2">
        <w:rPr>
          <w:rFonts w:ascii="Times New Roman" w:eastAsia="Times New Roman" w:hAnsi="Times New Roman" w:cs="Times New Roman"/>
          <w:i/>
          <w:sz w:val="24"/>
          <w:szCs w:val="24"/>
        </w:rPr>
        <w:t>ы</w:t>
      </w:r>
      <w:r w:rsidRPr="00A917D2">
        <w:rPr>
          <w:rFonts w:ascii="Times New Roman" w:eastAsia="Times New Roman" w:hAnsi="Times New Roman" w:cs="Times New Roman"/>
          <w:i/>
          <w:sz w:val="24"/>
          <w:szCs w:val="24"/>
        </w:rPr>
        <w:t xml:space="preserve"> мероприятий по реализации Программы на 2016 год, на 2017 год не корректировались, изменения по увеличению объемов предусмотренных средств </w:t>
      </w:r>
      <w:r w:rsidR="00A917D2" w:rsidRPr="00A917D2">
        <w:rPr>
          <w:rFonts w:ascii="Times New Roman" w:eastAsia="Times New Roman" w:hAnsi="Times New Roman" w:cs="Times New Roman"/>
          <w:i/>
          <w:sz w:val="24"/>
          <w:szCs w:val="24"/>
        </w:rPr>
        <w:t xml:space="preserve">своевременно </w:t>
      </w:r>
      <w:r w:rsidRPr="00A917D2">
        <w:rPr>
          <w:rFonts w:ascii="Times New Roman" w:eastAsia="Times New Roman" w:hAnsi="Times New Roman" w:cs="Times New Roman"/>
          <w:i/>
          <w:sz w:val="24"/>
          <w:szCs w:val="24"/>
        </w:rPr>
        <w:t>не вносились.</w:t>
      </w:r>
      <w:proofErr w:type="gramEnd"/>
    </w:p>
    <w:p w:rsidR="00813057" w:rsidRDefault="00813057" w:rsidP="00813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1E1A">
        <w:rPr>
          <w:rFonts w:ascii="Times New Roman" w:eastAsia="Times New Roman" w:hAnsi="Times New Roman" w:cs="Times New Roman"/>
          <w:sz w:val="24"/>
          <w:szCs w:val="24"/>
        </w:rPr>
        <w:t xml:space="preserve"> целях исполнения </w:t>
      </w:r>
      <w:r w:rsidR="000934F9">
        <w:rPr>
          <w:rFonts w:ascii="Times New Roman" w:eastAsia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t>данных П</w:t>
      </w:r>
      <w:r w:rsidRPr="00301E1A">
        <w:rPr>
          <w:rFonts w:ascii="Times New Roman" w:eastAsia="Times New Roman" w:hAnsi="Times New Roman" w:cs="Times New Roman"/>
          <w:sz w:val="24"/>
          <w:szCs w:val="24"/>
        </w:rPr>
        <w:t xml:space="preserve">рограмм </w:t>
      </w:r>
      <w:r>
        <w:rPr>
          <w:rFonts w:ascii="Times New Roman" w:eastAsia="Times New Roman" w:hAnsi="Times New Roman" w:cs="Times New Roman"/>
          <w:sz w:val="24"/>
          <w:szCs w:val="24"/>
        </w:rPr>
        <w:t>Департаментом</w:t>
      </w:r>
      <w:r w:rsidRPr="00301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639B">
        <w:rPr>
          <w:rFonts w:ascii="Times New Roman" w:eastAsia="Times New Roman" w:hAnsi="Times New Roman" w:cs="Times New Roman"/>
          <w:b/>
          <w:i/>
          <w:sz w:val="24"/>
          <w:szCs w:val="24"/>
        </w:rPr>
        <w:t>на выкуп объектов недвижимости</w:t>
      </w:r>
      <w:r w:rsidRPr="00813057">
        <w:rPr>
          <w:rFonts w:ascii="Times New Roman" w:eastAsia="Times New Roman" w:hAnsi="Times New Roman" w:cs="Times New Roman"/>
          <w:i/>
          <w:sz w:val="24"/>
          <w:szCs w:val="24"/>
        </w:rPr>
        <w:t xml:space="preserve"> за 2016 - 2017 годы и 9 месяцев 2018 года</w:t>
      </w:r>
      <w:r w:rsidRPr="00301E1A">
        <w:rPr>
          <w:rFonts w:ascii="Times New Roman" w:eastAsia="Times New Roman" w:hAnsi="Times New Roman" w:cs="Times New Roman"/>
          <w:sz w:val="24"/>
          <w:szCs w:val="24"/>
        </w:rPr>
        <w:t xml:space="preserve"> были направ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лены средства на общую сумму </w:t>
      </w:r>
      <w:r w:rsidR="002A3939">
        <w:rPr>
          <w:rFonts w:ascii="Times New Roman" w:eastAsia="Times New Roman" w:hAnsi="Times New Roman" w:cs="Times New Roman"/>
          <w:b/>
          <w:i/>
          <w:sz w:val="24"/>
          <w:szCs w:val="24"/>
        </w:rPr>
        <w:t>530 640,96</w:t>
      </w:r>
      <w:r w:rsidR="008E639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тыс</w:t>
      </w:r>
      <w:r w:rsidRPr="00301E1A">
        <w:rPr>
          <w:rFonts w:ascii="Times New Roman" w:eastAsia="Times New Roman" w:hAnsi="Times New Roman" w:cs="Times New Roman"/>
          <w:b/>
          <w:i/>
          <w:sz w:val="24"/>
          <w:szCs w:val="24"/>
        </w:rPr>
        <w:t>. рублей</w:t>
      </w:r>
      <w:r w:rsidRPr="00301E1A">
        <w:rPr>
          <w:rFonts w:ascii="Times New Roman" w:eastAsia="Times New Roman" w:hAnsi="Times New Roman" w:cs="Times New Roman"/>
          <w:sz w:val="24"/>
          <w:szCs w:val="24"/>
        </w:rPr>
        <w:t>, в том числе: из средств бюджета городского 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руга «город Якутск» на сумму </w:t>
      </w:r>
      <w:r w:rsidR="008E639B">
        <w:rPr>
          <w:rFonts w:ascii="Times New Roman" w:eastAsia="Times New Roman" w:hAnsi="Times New Roman" w:cs="Times New Roman"/>
          <w:b/>
          <w:i/>
          <w:sz w:val="24"/>
          <w:szCs w:val="24"/>
        </w:rPr>
        <w:t>343 989,66 тыс</w:t>
      </w:r>
      <w:r w:rsidRPr="00301E1A">
        <w:rPr>
          <w:rFonts w:ascii="Times New Roman" w:eastAsia="Times New Roman" w:hAnsi="Times New Roman" w:cs="Times New Roman"/>
          <w:b/>
          <w:i/>
          <w:sz w:val="24"/>
          <w:szCs w:val="24"/>
        </w:rPr>
        <w:t>. рублей</w:t>
      </w:r>
      <w:r w:rsidRPr="00301E1A">
        <w:rPr>
          <w:rFonts w:ascii="Times New Roman" w:eastAsia="Times New Roman" w:hAnsi="Times New Roman" w:cs="Times New Roman"/>
          <w:sz w:val="24"/>
          <w:szCs w:val="24"/>
        </w:rPr>
        <w:t>, из средств государственн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ого бюджета РС (Я) </w:t>
      </w:r>
      <w:r w:rsidR="008E639B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639B">
        <w:rPr>
          <w:rFonts w:ascii="Times New Roman" w:eastAsia="Times New Roman" w:hAnsi="Times New Roman" w:cs="Times New Roman"/>
          <w:b/>
          <w:i/>
          <w:sz w:val="24"/>
          <w:szCs w:val="24"/>
        </w:rPr>
        <w:t>186 651,3</w:t>
      </w:r>
      <w:r w:rsidRPr="00301E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E639B">
        <w:rPr>
          <w:rFonts w:ascii="Times New Roman" w:eastAsia="Times New Roman" w:hAnsi="Times New Roman" w:cs="Times New Roman"/>
          <w:b/>
          <w:i/>
          <w:sz w:val="24"/>
          <w:szCs w:val="24"/>
        </w:rPr>
        <w:t>тыс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 рублей.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E5897">
        <w:rPr>
          <w:rFonts w:ascii="Times New Roman" w:eastAsia="Times New Roman" w:hAnsi="Times New Roman" w:cs="Times New Roman"/>
          <w:sz w:val="24"/>
          <w:szCs w:val="24"/>
        </w:rPr>
        <w:t xml:space="preserve">ассовое исполнение по приобретению 14 нежилых помещений </w:t>
      </w:r>
      <w:r>
        <w:rPr>
          <w:rFonts w:ascii="Times New Roman" w:eastAsia="Times New Roman" w:hAnsi="Times New Roman" w:cs="Times New Roman"/>
          <w:sz w:val="24"/>
          <w:szCs w:val="24"/>
        </w:rPr>
        <w:t>и зданий с земельными участками,</w:t>
      </w:r>
      <w:r w:rsidRPr="003E5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составило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том числе по годам: в </w:t>
      </w:r>
      <w:r w:rsidR="008E639B">
        <w:rPr>
          <w:rFonts w:ascii="Times New Roman" w:eastAsia="Times New Roman" w:hAnsi="Times New Roman" w:cs="Times New Roman"/>
          <w:i/>
          <w:sz w:val="24"/>
          <w:szCs w:val="24"/>
        </w:rPr>
        <w:t>2016 году – 403 855,85 тыс</w:t>
      </w:r>
      <w:r w:rsidRPr="00C22214">
        <w:rPr>
          <w:rFonts w:ascii="Times New Roman" w:eastAsia="Times New Roman" w:hAnsi="Times New Roman" w:cs="Times New Roman"/>
          <w:i/>
          <w:sz w:val="24"/>
          <w:szCs w:val="24"/>
        </w:rPr>
        <w:t>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r w:rsidR="008E639B">
        <w:rPr>
          <w:rFonts w:ascii="Times New Roman" w:eastAsia="Times New Roman" w:hAnsi="Times New Roman" w:cs="Times New Roman"/>
          <w:i/>
          <w:sz w:val="24"/>
          <w:szCs w:val="24"/>
        </w:rPr>
        <w:t>2017 году – 108 797,91 тыс</w:t>
      </w:r>
      <w:r w:rsidRPr="00C22214">
        <w:rPr>
          <w:rFonts w:ascii="Times New Roman" w:eastAsia="Times New Roman" w:hAnsi="Times New Roman" w:cs="Times New Roman"/>
          <w:i/>
          <w:sz w:val="24"/>
          <w:szCs w:val="24"/>
        </w:rPr>
        <w:t>. рублей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 месяцев  2018 года</w:t>
      </w:r>
      <w:r w:rsidR="008E639B">
        <w:rPr>
          <w:rFonts w:ascii="Times New Roman" w:eastAsia="Times New Roman" w:hAnsi="Times New Roman" w:cs="Times New Roman"/>
          <w:i/>
          <w:sz w:val="24"/>
          <w:szCs w:val="24"/>
        </w:rPr>
        <w:t xml:space="preserve"> – 17 987,20</w:t>
      </w:r>
      <w:r w:rsidRPr="00C2221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E639B">
        <w:rPr>
          <w:rFonts w:ascii="Times New Roman" w:eastAsia="Times New Roman" w:hAnsi="Times New Roman" w:cs="Times New Roman"/>
          <w:i/>
          <w:sz w:val="24"/>
          <w:szCs w:val="24"/>
        </w:rPr>
        <w:t>тыс</w:t>
      </w:r>
      <w:r w:rsidRPr="00C22214">
        <w:rPr>
          <w:rFonts w:ascii="Times New Roman" w:eastAsia="Times New Roman" w:hAnsi="Times New Roman" w:cs="Times New Roman"/>
          <w:i/>
          <w:sz w:val="24"/>
          <w:szCs w:val="24"/>
        </w:rPr>
        <w:t>. рублей</w:t>
      </w:r>
      <w:r w:rsidRPr="003E58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17D2" w:rsidRPr="00430490" w:rsidRDefault="00A917D2" w:rsidP="00343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92E25" w:rsidRPr="00C7398E" w:rsidRDefault="00E216A2" w:rsidP="00775835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Выкуп объектов недвижимости </w:t>
      </w:r>
    </w:p>
    <w:p w:rsidR="00D15D51" w:rsidRDefault="00626E5D" w:rsidP="00A62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3939">
        <w:rPr>
          <w:rFonts w:ascii="Times New Roman" w:hAnsi="Times New Roman" w:cs="Times New Roman"/>
          <w:sz w:val="24"/>
          <w:szCs w:val="24"/>
        </w:rPr>
        <w:t>В ходе тематической проверки Департамента установлено</w:t>
      </w:r>
      <w:r>
        <w:rPr>
          <w:rFonts w:ascii="Times New Roman" w:hAnsi="Times New Roman" w:cs="Times New Roman"/>
          <w:sz w:val="24"/>
          <w:szCs w:val="24"/>
        </w:rPr>
        <w:t>, что м</w:t>
      </w:r>
      <w:r w:rsidR="00D15D51">
        <w:rPr>
          <w:rFonts w:ascii="Times New Roman" w:hAnsi="Times New Roman" w:cs="Times New Roman"/>
          <w:sz w:val="24"/>
          <w:szCs w:val="24"/>
        </w:rPr>
        <w:t xml:space="preserve">униципальные контракты </w:t>
      </w:r>
      <w:r w:rsidRPr="00A6247E">
        <w:rPr>
          <w:rFonts w:ascii="Times New Roman" w:hAnsi="Times New Roman" w:cs="Times New Roman"/>
          <w:i/>
          <w:sz w:val="24"/>
          <w:szCs w:val="24"/>
        </w:rPr>
        <w:t>по приобретению</w:t>
      </w:r>
      <w:r w:rsidR="00D15D51" w:rsidRPr="00A624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0AAA" w:rsidRPr="00A6247E">
        <w:rPr>
          <w:rFonts w:ascii="Times New Roman" w:hAnsi="Times New Roman" w:cs="Times New Roman"/>
          <w:i/>
          <w:sz w:val="24"/>
          <w:szCs w:val="24"/>
        </w:rPr>
        <w:t xml:space="preserve">нежилых помещений </w:t>
      </w:r>
      <w:r w:rsidR="00D15D51" w:rsidRPr="00A6247E">
        <w:rPr>
          <w:rFonts w:ascii="Times New Roman" w:hAnsi="Times New Roman" w:cs="Times New Roman"/>
          <w:i/>
          <w:sz w:val="24"/>
          <w:szCs w:val="24"/>
        </w:rPr>
        <w:t>для муниципальных нужд</w:t>
      </w:r>
      <w:r w:rsidR="00550AAA">
        <w:rPr>
          <w:rFonts w:ascii="Times New Roman" w:hAnsi="Times New Roman" w:cs="Times New Roman"/>
          <w:sz w:val="24"/>
          <w:szCs w:val="24"/>
        </w:rPr>
        <w:t>,</w:t>
      </w:r>
      <w:r w:rsidR="00D15D51">
        <w:rPr>
          <w:rFonts w:ascii="Times New Roman" w:hAnsi="Times New Roman" w:cs="Times New Roman"/>
          <w:sz w:val="24"/>
          <w:szCs w:val="24"/>
        </w:rPr>
        <w:t xml:space="preserve"> заключались </w:t>
      </w:r>
      <w:r>
        <w:rPr>
          <w:rFonts w:ascii="Times New Roman" w:hAnsi="Times New Roman" w:cs="Times New Roman"/>
          <w:sz w:val="24"/>
          <w:szCs w:val="24"/>
        </w:rPr>
        <w:t xml:space="preserve">с продавцами </w:t>
      </w:r>
      <w:r w:rsidR="00D15D5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D15D51" w:rsidRPr="00D15D51">
        <w:rPr>
          <w:rFonts w:ascii="Times New Roman" w:eastAsia="Times New Roman" w:hAnsi="Times New Roman" w:cs="Times New Roman"/>
          <w:sz w:val="24"/>
          <w:szCs w:val="24"/>
        </w:rPr>
        <w:t>п.31 ч.1 ст.93 Федерального закона от 05.04.2013 №44-ФЗ</w:t>
      </w:r>
      <w:r w:rsidR="00D15D51">
        <w:rPr>
          <w:rFonts w:ascii="Times New Roman" w:hAnsi="Times New Roman" w:cs="Times New Roman"/>
          <w:sz w:val="24"/>
          <w:szCs w:val="24"/>
        </w:rPr>
        <w:t xml:space="preserve"> </w:t>
      </w:r>
      <w:r w:rsidR="00A6247E" w:rsidRPr="00B71DFF">
        <w:rPr>
          <w:rFonts w:ascii="Times New Roman" w:hAnsi="Times New Roman" w:cs="Times New Roman"/>
          <w:i/>
          <w:sz w:val="24"/>
          <w:szCs w:val="24"/>
        </w:rPr>
        <w:t xml:space="preserve">как с </w:t>
      </w:r>
      <w:r w:rsidR="00A6247E" w:rsidRPr="00B71DFF">
        <w:rPr>
          <w:rFonts w:ascii="Times New Roman" w:eastAsia="Times New Roman" w:hAnsi="Times New Roman" w:cs="Times New Roman"/>
          <w:i/>
          <w:sz w:val="24"/>
          <w:szCs w:val="24"/>
        </w:rPr>
        <w:t>единственными поставщиками (подрядчиками, исполнителями)</w:t>
      </w:r>
      <w:r w:rsidR="00A6247E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550AAA" w:rsidRPr="00B71DFF">
        <w:rPr>
          <w:rFonts w:ascii="Times New Roman" w:eastAsia="Times New Roman" w:hAnsi="Times New Roman" w:cs="Times New Roman"/>
          <w:i/>
          <w:sz w:val="24"/>
          <w:szCs w:val="24"/>
        </w:rPr>
        <w:t>без проведения конкурентных способов закупки,</w:t>
      </w:r>
      <w:r w:rsidR="00550AA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 w:rsidR="00A6247E">
        <w:rPr>
          <w:rFonts w:ascii="Times New Roman" w:eastAsia="Times New Roman" w:hAnsi="Times New Roman" w:cs="Times New Roman"/>
          <w:sz w:val="24"/>
          <w:szCs w:val="24"/>
        </w:rPr>
        <w:t xml:space="preserve">коммерческих предложений, отчетов об оценке рыночной стоимости нежилых помещений, </w:t>
      </w:r>
      <w:r w:rsidR="00550AAA">
        <w:rPr>
          <w:rFonts w:ascii="Times New Roman" w:eastAsia="Times New Roman" w:hAnsi="Times New Roman" w:cs="Times New Roman"/>
          <w:sz w:val="24"/>
          <w:szCs w:val="24"/>
        </w:rPr>
        <w:t>распоряжений Окружной администрации города Якутска.</w:t>
      </w:r>
      <w:r w:rsidR="00D15D51" w:rsidRPr="00D15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D916B9" w:rsidRPr="00D15D51" w:rsidRDefault="00D916B9" w:rsidP="00A624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3939" w:rsidRPr="002A3939" w:rsidRDefault="002A3939" w:rsidP="00A6247E">
      <w:pPr>
        <w:pStyle w:val="a3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3939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Расходы 2016 года </w:t>
      </w:r>
    </w:p>
    <w:p w:rsidR="002A3939" w:rsidRPr="002A3939" w:rsidRDefault="00626E5D" w:rsidP="00A6247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2A3939" w:rsidRPr="002A3939">
        <w:rPr>
          <w:rFonts w:ascii="Times New Roman" w:hAnsi="Times New Roman" w:cs="Times New Roman"/>
          <w:sz w:val="24"/>
          <w:szCs w:val="24"/>
        </w:rPr>
        <w:t xml:space="preserve"> 2016 год</w:t>
      </w:r>
      <w:r w:rsidR="002A3939">
        <w:rPr>
          <w:rFonts w:ascii="Times New Roman" w:hAnsi="Times New Roman" w:cs="Times New Roman"/>
          <w:sz w:val="24"/>
          <w:szCs w:val="24"/>
        </w:rPr>
        <w:t>у</w:t>
      </w:r>
      <w:r w:rsidR="002A3939" w:rsidRPr="002A3939">
        <w:rPr>
          <w:rFonts w:ascii="Times New Roman" w:hAnsi="Times New Roman" w:cs="Times New Roman"/>
          <w:sz w:val="24"/>
          <w:szCs w:val="24"/>
        </w:rPr>
        <w:t xml:space="preserve"> на выкуп объектов недвижимости было направлено </w:t>
      </w:r>
      <w:r>
        <w:rPr>
          <w:rFonts w:ascii="Times New Roman" w:hAnsi="Times New Roman" w:cs="Times New Roman"/>
          <w:sz w:val="24"/>
          <w:szCs w:val="24"/>
        </w:rPr>
        <w:t xml:space="preserve">бюджетных средств </w:t>
      </w:r>
      <w:r w:rsidR="002A3939" w:rsidRPr="002A3939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2A3939" w:rsidRPr="002A3939">
        <w:rPr>
          <w:rFonts w:ascii="Times New Roman" w:hAnsi="Times New Roman" w:cs="Times New Roman"/>
          <w:b/>
          <w:i/>
          <w:sz w:val="24"/>
          <w:szCs w:val="24"/>
        </w:rPr>
        <w:t>403 855,85 тыс. рублей</w:t>
      </w:r>
      <w:r w:rsidR="002A3939" w:rsidRPr="002A3939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2A3939">
        <w:rPr>
          <w:rFonts w:ascii="Times New Roman" w:hAnsi="Times New Roman" w:cs="Times New Roman"/>
          <w:sz w:val="24"/>
          <w:szCs w:val="24"/>
        </w:rPr>
        <w:t xml:space="preserve">по </w:t>
      </w:r>
      <w:r w:rsidR="002A3939" w:rsidRPr="002A3939">
        <w:rPr>
          <w:rFonts w:ascii="Times New Roman" w:hAnsi="Times New Roman" w:cs="Times New Roman"/>
          <w:sz w:val="24"/>
          <w:szCs w:val="24"/>
        </w:rPr>
        <w:t xml:space="preserve">муниципальной программе «Развитие </w:t>
      </w:r>
      <w:r w:rsidR="002A3939" w:rsidRPr="002A3939">
        <w:rPr>
          <w:rFonts w:ascii="Times New Roman" w:hAnsi="Times New Roman" w:cs="Times New Roman"/>
          <w:sz w:val="24"/>
          <w:szCs w:val="24"/>
        </w:rPr>
        <w:lastRenderedPageBreak/>
        <w:t xml:space="preserve">имущественного и земельного комплекса городского округа «город Якутск» на 2013-2019 годы» на сумму </w:t>
      </w:r>
      <w:r w:rsidR="002A3939" w:rsidRPr="002A3939">
        <w:rPr>
          <w:rFonts w:ascii="Times New Roman" w:hAnsi="Times New Roman" w:cs="Times New Roman"/>
          <w:b/>
          <w:i/>
          <w:sz w:val="24"/>
          <w:szCs w:val="24"/>
        </w:rPr>
        <w:t>211 177,75 тыс. рублей</w:t>
      </w:r>
      <w:r w:rsidR="002A3939" w:rsidRPr="002A3939">
        <w:rPr>
          <w:rFonts w:ascii="Times New Roman" w:hAnsi="Times New Roman" w:cs="Times New Roman"/>
          <w:sz w:val="24"/>
          <w:szCs w:val="24"/>
        </w:rPr>
        <w:t xml:space="preserve">, по муниципальной программе «Развитие образования городского округа «город Якутск» на 2013-2017 годы» на сумму </w:t>
      </w:r>
      <w:r w:rsidR="002A3939" w:rsidRPr="002A3939">
        <w:rPr>
          <w:rFonts w:ascii="Times New Roman" w:hAnsi="Times New Roman" w:cs="Times New Roman"/>
          <w:b/>
          <w:i/>
          <w:sz w:val="24"/>
          <w:szCs w:val="24"/>
        </w:rPr>
        <w:t>192 678,10 тыс. рублей</w:t>
      </w:r>
      <w:r w:rsidR="002A3939" w:rsidRPr="002A393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2A3939" w:rsidRPr="002A3939" w:rsidRDefault="002A3939" w:rsidP="002A3939">
      <w:pPr>
        <w:pStyle w:val="a3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3939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Style w:val="a4"/>
        <w:tblW w:w="9826" w:type="dxa"/>
        <w:tblLook w:val="04A0" w:firstRow="1" w:lastRow="0" w:firstColumn="1" w:lastColumn="0" w:noHBand="0" w:noVBand="1"/>
      </w:tblPr>
      <w:tblGrid>
        <w:gridCol w:w="386"/>
        <w:gridCol w:w="3266"/>
        <w:gridCol w:w="992"/>
        <w:gridCol w:w="1073"/>
        <w:gridCol w:w="926"/>
        <w:gridCol w:w="10"/>
        <w:gridCol w:w="55"/>
        <w:gridCol w:w="1069"/>
        <w:gridCol w:w="10"/>
        <w:gridCol w:w="55"/>
        <w:gridCol w:w="927"/>
        <w:gridCol w:w="10"/>
        <w:gridCol w:w="55"/>
        <w:gridCol w:w="913"/>
        <w:gridCol w:w="14"/>
        <w:gridCol w:w="10"/>
        <w:gridCol w:w="55"/>
      </w:tblGrid>
      <w:tr w:rsidR="00DB12F4" w:rsidRPr="004227E7" w:rsidTr="00DB12F4">
        <w:trPr>
          <w:gridAfter w:val="2"/>
          <w:wAfter w:w="65" w:type="dxa"/>
        </w:trPr>
        <w:tc>
          <w:tcPr>
            <w:tcW w:w="386" w:type="dxa"/>
            <w:vMerge w:val="restart"/>
          </w:tcPr>
          <w:p w:rsidR="00DB12F4" w:rsidRPr="004227E7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227E7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266" w:type="dxa"/>
            <w:vMerge w:val="restart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992" w:type="dxa"/>
            <w:vMerge w:val="restart"/>
          </w:tcPr>
          <w:p w:rsidR="00DB12F4" w:rsidRPr="004227E7" w:rsidRDefault="00DB12F4" w:rsidP="004C2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Цена по МК</w:t>
            </w:r>
          </w:p>
        </w:tc>
        <w:tc>
          <w:tcPr>
            <w:tcW w:w="1073" w:type="dxa"/>
            <w:vMerge w:val="restart"/>
          </w:tcPr>
          <w:p w:rsidR="00DB12F4" w:rsidRPr="004227E7" w:rsidRDefault="00DB12F4" w:rsidP="00DB12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Ст-ть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зданий</w:t>
            </w:r>
          </w:p>
        </w:tc>
        <w:tc>
          <w:tcPr>
            <w:tcW w:w="926" w:type="dxa"/>
            <w:vMerge w:val="restart"/>
          </w:tcPr>
          <w:p w:rsidR="00DB12F4" w:rsidRPr="004227E7" w:rsidRDefault="00DB12F4" w:rsidP="00DB12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Кассовый план</w:t>
            </w:r>
          </w:p>
        </w:tc>
        <w:tc>
          <w:tcPr>
            <w:tcW w:w="1134" w:type="dxa"/>
            <w:gridSpan w:val="3"/>
            <w:vMerge w:val="restart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</w:t>
            </w:r>
          </w:p>
        </w:tc>
        <w:tc>
          <w:tcPr>
            <w:tcW w:w="1984" w:type="dxa"/>
            <w:gridSpan w:val="7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DB12F4" w:rsidRPr="004227E7" w:rsidTr="00DB12F4">
        <w:trPr>
          <w:gridAfter w:val="2"/>
          <w:wAfter w:w="65" w:type="dxa"/>
        </w:trPr>
        <w:tc>
          <w:tcPr>
            <w:tcW w:w="386" w:type="dxa"/>
            <w:vMerge/>
          </w:tcPr>
          <w:p w:rsidR="00DB12F4" w:rsidRPr="004227E7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6" w:type="dxa"/>
            <w:vMerge/>
          </w:tcPr>
          <w:p w:rsidR="00DB12F4" w:rsidRPr="004227E7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B12F4" w:rsidRPr="004227E7" w:rsidRDefault="00DB12F4" w:rsidP="004C2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vMerge/>
          </w:tcPr>
          <w:p w:rsidR="00DB12F4" w:rsidRPr="004227E7" w:rsidRDefault="00DB12F4" w:rsidP="004C2A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6" w:type="dxa"/>
            <w:vMerge/>
          </w:tcPr>
          <w:p w:rsidR="00DB12F4" w:rsidRPr="004227E7" w:rsidRDefault="00DB12F4" w:rsidP="004C2A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</w:tcPr>
          <w:p w:rsidR="00DB12F4" w:rsidRPr="004227E7" w:rsidRDefault="00DB12F4" w:rsidP="004C2A2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992" w:type="dxa"/>
            <w:gridSpan w:val="4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</w:tr>
      <w:tr w:rsidR="002A3939" w:rsidRPr="004227E7" w:rsidTr="00DB12F4">
        <w:trPr>
          <w:gridAfter w:val="3"/>
          <w:wAfter w:w="79" w:type="dxa"/>
        </w:trPr>
        <w:tc>
          <w:tcPr>
            <w:tcW w:w="9747" w:type="dxa"/>
            <w:gridSpan w:val="14"/>
          </w:tcPr>
          <w:p w:rsidR="002A3939" w:rsidRPr="00A7448A" w:rsidRDefault="002A3939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744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Муниципальная программа  «Развитие образования городского округа «город Якутск» на 2013-2017</w:t>
            </w:r>
          </w:p>
        </w:tc>
      </w:tr>
      <w:tr w:rsidR="00DB12F4" w:rsidRPr="004227E7" w:rsidTr="00DB12F4">
        <w:tc>
          <w:tcPr>
            <w:tcW w:w="386" w:type="dxa"/>
          </w:tcPr>
          <w:p w:rsidR="00DB12F4" w:rsidRPr="004227E7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6" w:type="dxa"/>
          </w:tcPr>
          <w:p w:rsidR="00DB12F4" w:rsidRPr="004227E7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Д/сад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лары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Цеткин 49 (ООО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ГрандИнвест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DB12F4" w:rsidRPr="004227E7" w:rsidRDefault="00DB12F4" w:rsidP="004C2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42 313,0</w:t>
            </w:r>
          </w:p>
        </w:tc>
        <w:tc>
          <w:tcPr>
            <w:tcW w:w="1073" w:type="dxa"/>
          </w:tcPr>
          <w:p w:rsidR="00DB12F4" w:rsidRPr="004227E7" w:rsidRDefault="00DB12F4" w:rsidP="00DB12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1" w:type="dxa"/>
            <w:gridSpan w:val="3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29 619,10</w:t>
            </w:r>
          </w:p>
        </w:tc>
        <w:tc>
          <w:tcPr>
            <w:tcW w:w="1134" w:type="dxa"/>
            <w:gridSpan w:val="3"/>
          </w:tcPr>
          <w:p w:rsidR="00DB12F4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29 619,10</w:t>
            </w:r>
          </w:p>
        </w:tc>
        <w:tc>
          <w:tcPr>
            <w:tcW w:w="992" w:type="dxa"/>
            <w:gridSpan w:val="3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27 503,45</w:t>
            </w:r>
          </w:p>
        </w:tc>
        <w:tc>
          <w:tcPr>
            <w:tcW w:w="992" w:type="dxa"/>
            <w:gridSpan w:val="4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2 115,65</w:t>
            </w:r>
          </w:p>
        </w:tc>
      </w:tr>
      <w:tr w:rsidR="00DB12F4" w:rsidRPr="004227E7" w:rsidTr="00DB12F4">
        <w:tc>
          <w:tcPr>
            <w:tcW w:w="386" w:type="dxa"/>
          </w:tcPr>
          <w:p w:rsidR="00DB12F4" w:rsidRPr="004227E7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6" w:type="dxa"/>
          </w:tcPr>
          <w:p w:rsidR="00DB12F4" w:rsidRPr="004227E7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Д/сад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кутская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2/16 (ООО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Трансстрой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DB12F4" w:rsidRPr="004227E7" w:rsidRDefault="00DB12F4" w:rsidP="004C2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60 961,5</w:t>
            </w:r>
          </w:p>
        </w:tc>
        <w:tc>
          <w:tcPr>
            <w:tcW w:w="1073" w:type="dxa"/>
          </w:tcPr>
          <w:p w:rsidR="00DB12F4" w:rsidRPr="004227E7" w:rsidRDefault="00DB12F4" w:rsidP="00DB12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1" w:type="dxa"/>
            <w:gridSpan w:val="3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42 673,05</w:t>
            </w:r>
          </w:p>
        </w:tc>
        <w:tc>
          <w:tcPr>
            <w:tcW w:w="1134" w:type="dxa"/>
            <w:gridSpan w:val="3"/>
          </w:tcPr>
          <w:p w:rsidR="00DB12F4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42 673,05</w:t>
            </w:r>
          </w:p>
        </w:tc>
        <w:tc>
          <w:tcPr>
            <w:tcW w:w="992" w:type="dxa"/>
            <w:gridSpan w:val="3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39 624,97</w:t>
            </w:r>
          </w:p>
        </w:tc>
        <w:tc>
          <w:tcPr>
            <w:tcW w:w="992" w:type="dxa"/>
            <w:gridSpan w:val="4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3 048,08</w:t>
            </w:r>
          </w:p>
        </w:tc>
      </w:tr>
      <w:tr w:rsidR="00DB12F4" w:rsidRPr="004227E7" w:rsidTr="00DB12F4">
        <w:tc>
          <w:tcPr>
            <w:tcW w:w="386" w:type="dxa"/>
          </w:tcPr>
          <w:p w:rsidR="00DB12F4" w:rsidRPr="004227E7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6" w:type="dxa"/>
          </w:tcPr>
          <w:p w:rsidR="00DB12F4" w:rsidRPr="004227E7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Д/сад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58 (ООО Прогресс-Ресурс)</w:t>
            </w:r>
          </w:p>
        </w:tc>
        <w:tc>
          <w:tcPr>
            <w:tcW w:w="992" w:type="dxa"/>
          </w:tcPr>
          <w:p w:rsidR="00DB12F4" w:rsidRPr="004227E7" w:rsidRDefault="00DB12F4" w:rsidP="004C2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148 347,5</w:t>
            </w:r>
          </w:p>
        </w:tc>
        <w:tc>
          <w:tcPr>
            <w:tcW w:w="1073" w:type="dxa"/>
          </w:tcPr>
          <w:p w:rsidR="00DB12F4" w:rsidRPr="004227E7" w:rsidRDefault="00DB12F4" w:rsidP="00DB12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1" w:type="dxa"/>
            <w:gridSpan w:val="3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66 731,20</w:t>
            </w:r>
          </w:p>
        </w:tc>
        <w:tc>
          <w:tcPr>
            <w:tcW w:w="1134" w:type="dxa"/>
            <w:gridSpan w:val="3"/>
          </w:tcPr>
          <w:p w:rsidR="00DB12F4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66 711,35</w:t>
            </w:r>
          </w:p>
        </w:tc>
        <w:tc>
          <w:tcPr>
            <w:tcW w:w="992" w:type="dxa"/>
            <w:gridSpan w:val="3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66 711,35</w:t>
            </w:r>
          </w:p>
        </w:tc>
        <w:tc>
          <w:tcPr>
            <w:tcW w:w="992" w:type="dxa"/>
            <w:gridSpan w:val="4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B12F4" w:rsidRPr="004227E7" w:rsidTr="00DB12F4">
        <w:tc>
          <w:tcPr>
            <w:tcW w:w="386" w:type="dxa"/>
          </w:tcPr>
          <w:p w:rsidR="00DB12F4" w:rsidRPr="004227E7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6" w:type="dxa"/>
          </w:tcPr>
          <w:p w:rsidR="00DB12F4" w:rsidRPr="004227E7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Д/сад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второжная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44/1 (ОАО ДСК)</w:t>
            </w:r>
          </w:p>
        </w:tc>
        <w:tc>
          <w:tcPr>
            <w:tcW w:w="992" w:type="dxa"/>
          </w:tcPr>
          <w:p w:rsidR="00DB12F4" w:rsidRPr="004227E7" w:rsidRDefault="00DB12F4" w:rsidP="004C2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15 171,5</w:t>
            </w:r>
          </w:p>
        </w:tc>
        <w:tc>
          <w:tcPr>
            <w:tcW w:w="1073" w:type="dxa"/>
          </w:tcPr>
          <w:p w:rsidR="00DB12F4" w:rsidRPr="004227E7" w:rsidRDefault="00DB12F4" w:rsidP="00DB12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85,28</w:t>
            </w:r>
          </w:p>
        </w:tc>
        <w:tc>
          <w:tcPr>
            <w:tcW w:w="991" w:type="dxa"/>
            <w:gridSpan w:val="3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6 827,15</w:t>
            </w:r>
          </w:p>
        </w:tc>
        <w:tc>
          <w:tcPr>
            <w:tcW w:w="1134" w:type="dxa"/>
            <w:gridSpan w:val="3"/>
          </w:tcPr>
          <w:p w:rsidR="00DB12F4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6 827,15</w:t>
            </w:r>
          </w:p>
        </w:tc>
        <w:tc>
          <w:tcPr>
            <w:tcW w:w="992" w:type="dxa"/>
            <w:gridSpan w:val="3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6 827,15</w:t>
            </w:r>
          </w:p>
        </w:tc>
        <w:tc>
          <w:tcPr>
            <w:tcW w:w="992" w:type="dxa"/>
            <w:gridSpan w:val="4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B12F4" w:rsidRPr="004227E7" w:rsidTr="00DB12F4">
        <w:tc>
          <w:tcPr>
            <w:tcW w:w="386" w:type="dxa"/>
          </w:tcPr>
          <w:p w:rsidR="00DB12F4" w:rsidRPr="004227E7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6" w:type="dxa"/>
          </w:tcPr>
          <w:p w:rsidR="00DB12F4" w:rsidRPr="004227E7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Д/сад ул.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Авторожная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42/2 (ОАО ДСК)</w:t>
            </w:r>
          </w:p>
        </w:tc>
        <w:tc>
          <w:tcPr>
            <w:tcW w:w="992" w:type="dxa"/>
          </w:tcPr>
          <w:p w:rsidR="00DB12F4" w:rsidRPr="004227E7" w:rsidRDefault="00DB12F4" w:rsidP="004C2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35 435,0</w:t>
            </w:r>
          </w:p>
        </w:tc>
        <w:tc>
          <w:tcPr>
            <w:tcW w:w="1073" w:type="dxa"/>
          </w:tcPr>
          <w:p w:rsidR="00DB12F4" w:rsidRPr="004227E7" w:rsidRDefault="00DB12F4" w:rsidP="00DB12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85,1</w:t>
            </w:r>
          </w:p>
        </w:tc>
        <w:tc>
          <w:tcPr>
            <w:tcW w:w="991" w:type="dxa"/>
            <w:gridSpan w:val="3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15 963,50</w:t>
            </w:r>
          </w:p>
        </w:tc>
        <w:tc>
          <w:tcPr>
            <w:tcW w:w="1134" w:type="dxa"/>
            <w:gridSpan w:val="3"/>
          </w:tcPr>
          <w:p w:rsidR="00DB12F4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15 963,50</w:t>
            </w:r>
          </w:p>
        </w:tc>
        <w:tc>
          <w:tcPr>
            <w:tcW w:w="992" w:type="dxa"/>
            <w:gridSpan w:val="3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15 963,50</w:t>
            </w:r>
          </w:p>
        </w:tc>
        <w:tc>
          <w:tcPr>
            <w:tcW w:w="992" w:type="dxa"/>
            <w:gridSpan w:val="4"/>
          </w:tcPr>
          <w:p w:rsidR="00DB12F4" w:rsidRPr="004227E7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B12F4" w:rsidRPr="004227E7" w:rsidTr="00DB12F4">
        <w:tc>
          <w:tcPr>
            <w:tcW w:w="386" w:type="dxa"/>
          </w:tcPr>
          <w:p w:rsidR="00DB12F4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6" w:type="dxa"/>
          </w:tcPr>
          <w:p w:rsidR="00DB12F4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Д/сад ул. Три сосны 13 (ООО Строймонтаж-2002)</w:t>
            </w:r>
          </w:p>
        </w:tc>
        <w:tc>
          <w:tcPr>
            <w:tcW w:w="992" w:type="dxa"/>
          </w:tcPr>
          <w:p w:rsidR="00DB12F4" w:rsidRDefault="00DB12F4" w:rsidP="004C2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17 261,5</w:t>
            </w:r>
          </w:p>
        </w:tc>
        <w:tc>
          <w:tcPr>
            <w:tcW w:w="1073" w:type="dxa"/>
          </w:tcPr>
          <w:p w:rsidR="00DB12F4" w:rsidRDefault="00DB12F4" w:rsidP="00DB12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95,0</w:t>
            </w:r>
          </w:p>
        </w:tc>
        <w:tc>
          <w:tcPr>
            <w:tcW w:w="991" w:type="dxa"/>
            <w:gridSpan w:val="3"/>
          </w:tcPr>
          <w:p w:rsidR="00DB12F4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12 083,05</w:t>
            </w:r>
          </w:p>
        </w:tc>
        <w:tc>
          <w:tcPr>
            <w:tcW w:w="1134" w:type="dxa"/>
            <w:gridSpan w:val="3"/>
          </w:tcPr>
          <w:p w:rsidR="00DB12F4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12 083,05</w:t>
            </w:r>
          </w:p>
        </w:tc>
        <w:tc>
          <w:tcPr>
            <w:tcW w:w="992" w:type="dxa"/>
            <w:gridSpan w:val="3"/>
          </w:tcPr>
          <w:p w:rsidR="00DB12F4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11 219,98</w:t>
            </w:r>
          </w:p>
        </w:tc>
        <w:tc>
          <w:tcPr>
            <w:tcW w:w="992" w:type="dxa"/>
            <w:gridSpan w:val="4"/>
          </w:tcPr>
          <w:p w:rsidR="00DB12F4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863,07</w:t>
            </w:r>
          </w:p>
        </w:tc>
      </w:tr>
      <w:tr w:rsidR="00DB12F4" w:rsidRPr="004227E7" w:rsidTr="00DB12F4">
        <w:tc>
          <w:tcPr>
            <w:tcW w:w="386" w:type="dxa"/>
          </w:tcPr>
          <w:p w:rsidR="00DB12F4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6" w:type="dxa"/>
          </w:tcPr>
          <w:p w:rsidR="00DB12F4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Гараж (ОАО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Сахагипрозем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992" w:type="dxa"/>
          </w:tcPr>
          <w:p w:rsidR="00DB12F4" w:rsidRDefault="00DB12F4" w:rsidP="004C2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18 800,90</w:t>
            </w:r>
          </w:p>
        </w:tc>
        <w:tc>
          <w:tcPr>
            <w:tcW w:w="1073" w:type="dxa"/>
          </w:tcPr>
          <w:p w:rsidR="00DB12F4" w:rsidRDefault="00DB12F4" w:rsidP="00DB12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53,50</w:t>
            </w:r>
          </w:p>
        </w:tc>
        <w:tc>
          <w:tcPr>
            <w:tcW w:w="991" w:type="dxa"/>
            <w:gridSpan w:val="3"/>
          </w:tcPr>
          <w:p w:rsidR="00DB12F4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18 800,90</w:t>
            </w:r>
          </w:p>
        </w:tc>
        <w:tc>
          <w:tcPr>
            <w:tcW w:w="1134" w:type="dxa"/>
            <w:gridSpan w:val="3"/>
          </w:tcPr>
          <w:p w:rsidR="00DB12F4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18 800,90</w:t>
            </w:r>
          </w:p>
        </w:tc>
        <w:tc>
          <w:tcPr>
            <w:tcW w:w="992" w:type="dxa"/>
            <w:gridSpan w:val="3"/>
          </w:tcPr>
          <w:p w:rsidR="00DB12F4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18 800,90</w:t>
            </w:r>
          </w:p>
        </w:tc>
        <w:tc>
          <w:tcPr>
            <w:tcW w:w="992" w:type="dxa"/>
            <w:gridSpan w:val="4"/>
          </w:tcPr>
          <w:p w:rsidR="00DB12F4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DB12F4" w:rsidRPr="004227E7" w:rsidTr="00DB12F4">
        <w:tc>
          <w:tcPr>
            <w:tcW w:w="386" w:type="dxa"/>
          </w:tcPr>
          <w:p w:rsidR="00DB12F4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6" w:type="dxa"/>
          </w:tcPr>
          <w:p w:rsidR="00DB12F4" w:rsidRPr="0061463B" w:rsidRDefault="00DB12F4" w:rsidP="004A0435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61463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Итого по программе за 2016 год</w:t>
            </w:r>
          </w:p>
        </w:tc>
        <w:tc>
          <w:tcPr>
            <w:tcW w:w="992" w:type="dxa"/>
          </w:tcPr>
          <w:p w:rsidR="00DB12F4" w:rsidRPr="0061463B" w:rsidRDefault="00DB12F4" w:rsidP="004C2A2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73" w:type="dxa"/>
          </w:tcPr>
          <w:p w:rsidR="00DB12F4" w:rsidRPr="0061463B" w:rsidRDefault="00DB12F4" w:rsidP="00DB12F4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1" w:type="dxa"/>
            <w:gridSpan w:val="3"/>
          </w:tcPr>
          <w:p w:rsidR="00DB12F4" w:rsidRPr="0061463B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192 697,95</w:t>
            </w:r>
          </w:p>
        </w:tc>
        <w:tc>
          <w:tcPr>
            <w:tcW w:w="1134" w:type="dxa"/>
            <w:gridSpan w:val="3"/>
          </w:tcPr>
          <w:p w:rsidR="00DB12F4" w:rsidRPr="0061463B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192 678,10</w:t>
            </w:r>
          </w:p>
        </w:tc>
        <w:tc>
          <w:tcPr>
            <w:tcW w:w="992" w:type="dxa"/>
            <w:gridSpan w:val="3"/>
          </w:tcPr>
          <w:p w:rsidR="00DB12F4" w:rsidRPr="0061463B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186 651,30</w:t>
            </w:r>
          </w:p>
        </w:tc>
        <w:tc>
          <w:tcPr>
            <w:tcW w:w="992" w:type="dxa"/>
            <w:gridSpan w:val="4"/>
          </w:tcPr>
          <w:p w:rsidR="00DB12F4" w:rsidRPr="0061463B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6 026,80</w:t>
            </w:r>
          </w:p>
        </w:tc>
      </w:tr>
      <w:tr w:rsidR="00DB12F4" w:rsidRPr="004227E7" w:rsidTr="00DB12F4">
        <w:tc>
          <w:tcPr>
            <w:tcW w:w="386" w:type="dxa"/>
          </w:tcPr>
          <w:p w:rsidR="00DB12F4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6" w:type="dxa"/>
          </w:tcPr>
          <w:p w:rsidR="00DB12F4" w:rsidRPr="0061463B" w:rsidRDefault="00DB12F4" w:rsidP="004A0435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DB12F4" w:rsidRPr="0061463B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73" w:type="dxa"/>
          </w:tcPr>
          <w:p w:rsidR="00DB12F4" w:rsidRPr="0061463B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1" w:type="dxa"/>
            <w:gridSpan w:val="3"/>
          </w:tcPr>
          <w:p w:rsidR="00DB12F4" w:rsidRPr="0061463B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DB12F4" w:rsidRPr="0061463B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DB12F4" w:rsidRPr="0061463B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DB12F4" w:rsidRPr="0061463B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2A3939" w:rsidRPr="004227E7" w:rsidTr="00DB12F4">
        <w:trPr>
          <w:gridAfter w:val="3"/>
          <w:wAfter w:w="79" w:type="dxa"/>
        </w:trPr>
        <w:tc>
          <w:tcPr>
            <w:tcW w:w="9747" w:type="dxa"/>
            <w:gridSpan w:val="14"/>
          </w:tcPr>
          <w:p w:rsidR="002A3939" w:rsidRPr="00A7448A" w:rsidRDefault="002A3939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7448A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Муниципальная программа «Развитие имущественного и земельного комплекса городского округа «город Якутск»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на 2013-2017 </w:t>
            </w:r>
          </w:p>
        </w:tc>
      </w:tr>
      <w:tr w:rsidR="00DB12F4" w:rsidRPr="004227E7" w:rsidTr="00DB12F4">
        <w:trPr>
          <w:gridAfter w:val="1"/>
          <w:wAfter w:w="55" w:type="dxa"/>
        </w:trPr>
        <w:tc>
          <w:tcPr>
            <w:tcW w:w="386" w:type="dxa"/>
          </w:tcPr>
          <w:p w:rsidR="00DB12F4" w:rsidRPr="00A7448A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6" w:type="dxa"/>
          </w:tcPr>
          <w:p w:rsidR="00DB12F4" w:rsidRPr="00A7448A" w:rsidRDefault="00DB12F4" w:rsidP="004A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Здание с земельным участком ул. Горького 90/1 (ООО ЯУ ВСЭМ)</w:t>
            </w:r>
          </w:p>
        </w:tc>
        <w:tc>
          <w:tcPr>
            <w:tcW w:w="992" w:type="dxa"/>
          </w:tcPr>
          <w:p w:rsidR="00DB12F4" w:rsidRPr="00A7448A" w:rsidRDefault="00DB12F4" w:rsidP="004C2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118 091,0</w:t>
            </w:r>
          </w:p>
        </w:tc>
        <w:tc>
          <w:tcPr>
            <w:tcW w:w="1073" w:type="dxa"/>
          </w:tcPr>
          <w:p w:rsidR="00DB12F4" w:rsidRPr="00A7448A" w:rsidRDefault="00DB12F4" w:rsidP="00DB12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66,61</w:t>
            </w:r>
          </w:p>
        </w:tc>
        <w:tc>
          <w:tcPr>
            <w:tcW w:w="936" w:type="dxa"/>
            <w:gridSpan w:val="2"/>
          </w:tcPr>
          <w:p w:rsidR="00DB12F4" w:rsidRPr="00A7448A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67 136,65</w:t>
            </w:r>
          </w:p>
        </w:tc>
        <w:tc>
          <w:tcPr>
            <w:tcW w:w="1134" w:type="dxa"/>
            <w:gridSpan w:val="3"/>
          </w:tcPr>
          <w:p w:rsidR="00DB12F4" w:rsidRPr="00A7448A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67 136,65</w:t>
            </w:r>
          </w:p>
        </w:tc>
        <w:tc>
          <w:tcPr>
            <w:tcW w:w="992" w:type="dxa"/>
            <w:gridSpan w:val="3"/>
          </w:tcPr>
          <w:p w:rsidR="00DB12F4" w:rsidRPr="00A7448A" w:rsidRDefault="00626E5D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DB12F4" w:rsidRPr="00A7448A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67 136,65</w:t>
            </w:r>
          </w:p>
        </w:tc>
      </w:tr>
      <w:tr w:rsidR="00DB12F4" w:rsidRPr="004227E7" w:rsidTr="00DB12F4">
        <w:trPr>
          <w:gridAfter w:val="1"/>
          <w:wAfter w:w="55" w:type="dxa"/>
        </w:trPr>
        <w:tc>
          <w:tcPr>
            <w:tcW w:w="386" w:type="dxa"/>
          </w:tcPr>
          <w:p w:rsidR="00DB12F4" w:rsidRPr="00A7448A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6" w:type="dxa"/>
          </w:tcPr>
          <w:p w:rsidR="00DB12F4" w:rsidRPr="00A7448A" w:rsidRDefault="00DB12F4" w:rsidP="004A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Здание с земельным участком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орького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90/1 (ООО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Копиртехсервис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DB12F4" w:rsidRPr="00A7448A" w:rsidRDefault="00DB12F4" w:rsidP="004C2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24 040,1</w:t>
            </w:r>
          </w:p>
        </w:tc>
        <w:tc>
          <w:tcPr>
            <w:tcW w:w="1073" w:type="dxa"/>
          </w:tcPr>
          <w:p w:rsidR="00DB12F4" w:rsidRPr="00A7448A" w:rsidRDefault="00DB12F4" w:rsidP="00DB12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48,61</w:t>
            </w:r>
          </w:p>
        </w:tc>
        <w:tc>
          <w:tcPr>
            <w:tcW w:w="936" w:type="dxa"/>
            <w:gridSpan w:val="2"/>
          </w:tcPr>
          <w:p w:rsidR="00DB12F4" w:rsidRPr="00A7448A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Pr="00C94424">
              <w:rPr>
                <w:rFonts w:ascii="Times New Roman" w:hAnsi="Times New Roman" w:cs="Times New Roman"/>
                <w:sz w:val="16"/>
                <w:szCs w:val="16"/>
              </w:rPr>
              <w:t> 040,10</w:t>
            </w:r>
          </w:p>
        </w:tc>
        <w:tc>
          <w:tcPr>
            <w:tcW w:w="1134" w:type="dxa"/>
            <w:gridSpan w:val="3"/>
          </w:tcPr>
          <w:p w:rsidR="00DB12F4" w:rsidRPr="00A7448A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 </w:t>
            </w:r>
            <w:r w:rsidRPr="00C94424">
              <w:rPr>
                <w:rFonts w:ascii="Times New Roman" w:hAnsi="Times New Roman" w:cs="Times New Roman"/>
                <w:sz w:val="16"/>
                <w:szCs w:val="16"/>
              </w:rPr>
              <w:t>040,10</w:t>
            </w:r>
          </w:p>
        </w:tc>
        <w:tc>
          <w:tcPr>
            <w:tcW w:w="992" w:type="dxa"/>
            <w:gridSpan w:val="3"/>
          </w:tcPr>
          <w:p w:rsidR="00DB12F4" w:rsidRPr="00C94424" w:rsidRDefault="00626E5D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DB12F4" w:rsidRPr="00C94424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 </w:t>
            </w:r>
            <w:r w:rsidRPr="00C94424">
              <w:rPr>
                <w:rFonts w:ascii="Times New Roman" w:hAnsi="Times New Roman" w:cs="Times New Roman"/>
                <w:sz w:val="16"/>
                <w:szCs w:val="16"/>
              </w:rPr>
              <w:t>040,10</w:t>
            </w:r>
          </w:p>
        </w:tc>
      </w:tr>
      <w:tr w:rsidR="00DB12F4" w:rsidRPr="004227E7" w:rsidTr="00DB12F4">
        <w:trPr>
          <w:gridAfter w:val="1"/>
          <w:wAfter w:w="55" w:type="dxa"/>
        </w:trPr>
        <w:tc>
          <w:tcPr>
            <w:tcW w:w="386" w:type="dxa"/>
          </w:tcPr>
          <w:p w:rsidR="00DB12F4" w:rsidRPr="00A7448A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6" w:type="dxa"/>
          </w:tcPr>
          <w:p w:rsidR="00DB12F4" w:rsidRPr="00A7448A" w:rsidRDefault="00DB12F4" w:rsidP="004A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Здание с земельным участком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ермонтова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79 (ООО СМУ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Якутстрой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DB12F4" w:rsidRPr="00A7448A" w:rsidRDefault="00DB12F4" w:rsidP="004C2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80 001,0</w:t>
            </w:r>
          </w:p>
        </w:tc>
        <w:tc>
          <w:tcPr>
            <w:tcW w:w="1073" w:type="dxa"/>
          </w:tcPr>
          <w:p w:rsidR="00DB12F4" w:rsidRPr="00A7448A" w:rsidRDefault="00DB12F4" w:rsidP="00DB12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45,61</w:t>
            </w:r>
          </w:p>
        </w:tc>
        <w:tc>
          <w:tcPr>
            <w:tcW w:w="936" w:type="dxa"/>
            <w:gridSpan w:val="2"/>
          </w:tcPr>
          <w:p w:rsidR="00DB12F4" w:rsidRPr="00A7448A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40 001,0</w:t>
            </w:r>
          </w:p>
        </w:tc>
        <w:tc>
          <w:tcPr>
            <w:tcW w:w="1134" w:type="dxa"/>
            <w:gridSpan w:val="3"/>
          </w:tcPr>
          <w:p w:rsidR="00DB12F4" w:rsidRPr="00A7448A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40 001,0</w:t>
            </w:r>
          </w:p>
        </w:tc>
        <w:tc>
          <w:tcPr>
            <w:tcW w:w="992" w:type="dxa"/>
            <w:gridSpan w:val="3"/>
          </w:tcPr>
          <w:p w:rsidR="00DB12F4" w:rsidRPr="00A7448A" w:rsidRDefault="00626E5D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DB12F4" w:rsidRPr="00A7448A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40 001,0</w:t>
            </w:r>
          </w:p>
        </w:tc>
      </w:tr>
      <w:tr w:rsidR="00DB12F4" w:rsidRPr="004227E7" w:rsidTr="00DB12F4">
        <w:trPr>
          <w:gridAfter w:val="1"/>
          <w:wAfter w:w="55" w:type="dxa"/>
        </w:trPr>
        <w:tc>
          <w:tcPr>
            <w:tcW w:w="386" w:type="dxa"/>
          </w:tcPr>
          <w:p w:rsidR="00DB12F4" w:rsidRPr="00A7448A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6" w:type="dxa"/>
          </w:tcPr>
          <w:p w:rsidR="00DB12F4" w:rsidRPr="00A7448A" w:rsidRDefault="00DB12F4" w:rsidP="004A04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Здание с земельным участком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орького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98/1 (ООО ПКФ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Ормикс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DB12F4" w:rsidRPr="00A7448A" w:rsidRDefault="00DB12F4" w:rsidP="004C2A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80 000,0</w:t>
            </w:r>
          </w:p>
        </w:tc>
        <w:tc>
          <w:tcPr>
            <w:tcW w:w="1073" w:type="dxa"/>
          </w:tcPr>
          <w:p w:rsidR="00DB12F4" w:rsidRPr="00A7448A" w:rsidRDefault="00DB12F4" w:rsidP="00DB12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46,33</w:t>
            </w:r>
          </w:p>
        </w:tc>
        <w:tc>
          <w:tcPr>
            <w:tcW w:w="936" w:type="dxa"/>
            <w:gridSpan w:val="2"/>
          </w:tcPr>
          <w:p w:rsidR="00DB12F4" w:rsidRPr="00A7448A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80 000,0</w:t>
            </w:r>
          </w:p>
        </w:tc>
        <w:tc>
          <w:tcPr>
            <w:tcW w:w="1134" w:type="dxa"/>
            <w:gridSpan w:val="3"/>
          </w:tcPr>
          <w:p w:rsidR="00DB12F4" w:rsidRPr="00A7448A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80 000,0</w:t>
            </w:r>
          </w:p>
        </w:tc>
        <w:tc>
          <w:tcPr>
            <w:tcW w:w="992" w:type="dxa"/>
            <w:gridSpan w:val="3"/>
          </w:tcPr>
          <w:p w:rsidR="00DB12F4" w:rsidRPr="00A7448A" w:rsidRDefault="00626E5D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DB12F4" w:rsidRPr="00A7448A" w:rsidRDefault="00DB12F4" w:rsidP="004A04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80 000,0</w:t>
            </w:r>
          </w:p>
        </w:tc>
      </w:tr>
      <w:tr w:rsidR="00DB12F4" w:rsidRPr="004227E7" w:rsidTr="00DB12F4">
        <w:trPr>
          <w:gridAfter w:val="1"/>
          <w:wAfter w:w="55" w:type="dxa"/>
        </w:trPr>
        <w:tc>
          <w:tcPr>
            <w:tcW w:w="386" w:type="dxa"/>
          </w:tcPr>
          <w:p w:rsidR="00DB12F4" w:rsidRPr="004227E7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6" w:type="dxa"/>
          </w:tcPr>
          <w:p w:rsidR="00DB12F4" w:rsidRPr="009D5F0C" w:rsidRDefault="00DB12F4" w:rsidP="004A0435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Итого по программе 2016 год</w:t>
            </w:r>
          </w:p>
        </w:tc>
        <w:tc>
          <w:tcPr>
            <w:tcW w:w="992" w:type="dxa"/>
          </w:tcPr>
          <w:p w:rsidR="00DB12F4" w:rsidRPr="009D5F0C" w:rsidRDefault="00DB12F4" w:rsidP="004C2A2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73" w:type="dxa"/>
          </w:tcPr>
          <w:p w:rsidR="00DB12F4" w:rsidRPr="009D5F0C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36" w:type="dxa"/>
            <w:gridSpan w:val="2"/>
          </w:tcPr>
          <w:p w:rsidR="00DB12F4" w:rsidRPr="009D5F0C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211 177,75</w:t>
            </w:r>
          </w:p>
        </w:tc>
        <w:tc>
          <w:tcPr>
            <w:tcW w:w="1134" w:type="dxa"/>
            <w:gridSpan w:val="3"/>
          </w:tcPr>
          <w:p w:rsidR="00DB12F4" w:rsidRPr="009D5F0C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211 177,75</w:t>
            </w:r>
          </w:p>
        </w:tc>
        <w:tc>
          <w:tcPr>
            <w:tcW w:w="992" w:type="dxa"/>
            <w:gridSpan w:val="3"/>
          </w:tcPr>
          <w:p w:rsidR="00DB12F4" w:rsidRPr="009D5F0C" w:rsidRDefault="00626E5D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</w:tcPr>
          <w:p w:rsidR="00DB12F4" w:rsidRPr="009D5F0C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211 177,75</w:t>
            </w:r>
          </w:p>
        </w:tc>
      </w:tr>
      <w:tr w:rsidR="00DB12F4" w:rsidRPr="004227E7" w:rsidTr="00DB12F4">
        <w:trPr>
          <w:gridAfter w:val="1"/>
          <w:wAfter w:w="55" w:type="dxa"/>
        </w:trPr>
        <w:tc>
          <w:tcPr>
            <w:tcW w:w="386" w:type="dxa"/>
          </w:tcPr>
          <w:p w:rsidR="00DB12F4" w:rsidRPr="004227E7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6" w:type="dxa"/>
          </w:tcPr>
          <w:p w:rsidR="00DB12F4" w:rsidRDefault="00DB12F4" w:rsidP="004A0435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DB12F4" w:rsidRPr="009D5F0C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73" w:type="dxa"/>
          </w:tcPr>
          <w:p w:rsidR="00DB12F4" w:rsidRPr="009D5F0C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36" w:type="dxa"/>
            <w:gridSpan w:val="2"/>
          </w:tcPr>
          <w:p w:rsidR="00DB12F4" w:rsidRPr="009D5F0C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DB12F4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gridSpan w:val="3"/>
          </w:tcPr>
          <w:p w:rsidR="00DB12F4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DB12F4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B12F4" w:rsidRPr="004227E7" w:rsidTr="00DB12F4">
        <w:trPr>
          <w:gridAfter w:val="1"/>
          <w:wAfter w:w="55" w:type="dxa"/>
        </w:trPr>
        <w:tc>
          <w:tcPr>
            <w:tcW w:w="386" w:type="dxa"/>
          </w:tcPr>
          <w:p w:rsidR="00DB12F4" w:rsidRPr="004227E7" w:rsidRDefault="00DB12F4" w:rsidP="004A04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6" w:type="dxa"/>
          </w:tcPr>
          <w:p w:rsidR="00DB12F4" w:rsidRPr="00041A48" w:rsidRDefault="00DB12F4" w:rsidP="004A0435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Итого 2016</w:t>
            </w:r>
          </w:p>
        </w:tc>
        <w:tc>
          <w:tcPr>
            <w:tcW w:w="992" w:type="dxa"/>
          </w:tcPr>
          <w:p w:rsidR="00DB12F4" w:rsidRPr="00041A48" w:rsidRDefault="00DB12F4" w:rsidP="004C2A23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73" w:type="dxa"/>
          </w:tcPr>
          <w:p w:rsidR="00DB12F4" w:rsidRPr="00041A48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936" w:type="dxa"/>
            <w:gridSpan w:val="2"/>
          </w:tcPr>
          <w:p w:rsidR="00DB12F4" w:rsidRPr="00041A48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403 875,70</w:t>
            </w:r>
          </w:p>
        </w:tc>
        <w:tc>
          <w:tcPr>
            <w:tcW w:w="1134" w:type="dxa"/>
            <w:gridSpan w:val="3"/>
          </w:tcPr>
          <w:p w:rsidR="00DB12F4" w:rsidRPr="00041A48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403 855,85</w:t>
            </w:r>
          </w:p>
        </w:tc>
        <w:tc>
          <w:tcPr>
            <w:tcW w:w="992" w:type="dxa"/>
            <w:gridSpan w:val="3"/>
          </w:tcPr>
          <w:p w:rsidR="00DB12F4" w:rsidRPr="00041A48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186 651,30</w:t>
            </w:r>
          </w:p>
        </w:tc>
        <w:tc>
          <w:tcPr>
            <w:tcW w:w="992" w:type="dxa"/>
            <w:gridSpan w:val="4"/>
          </w:tcPr>
          <w:p w:rsidR="00DB12F4" w:rsidRPr="00041A48" w:rsidRDefault="00DB12F4" w:rsidP="004A0435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217 204,55</w:t>
            </w:r>
          </w:p>
        </w:tc>
      </w:tr>
    </w:tbl>
    <w:p w:rsidR="002A3939" w:rsidRPr="002A3939" w:rsidRDefault="002A3939" w:rsidP="002A39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A3D" w:rsidRDefault="002A3939" w:rsidP="002A39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3939">
        <w:rPr>
          <w:rFonts w:ascii="Times New Roman" w:hAnsi="Times New Roman" w:cs="Times New Roman"/>
          <w:sz w:val="24"/>
          <w:szCs w:val="24"/>
        </w:rPr>
        <w:t xml:space="preserve">По муниципальной программе «Развитие имущественного и земельного комплекса городского округа «город Якутск» на 2013-2019 годы» кассовое освоение составило 100 % из средств бюджета городского округа «город Якутск» на сумму </w:t>
      </w:r>
      <w:r w:rsidRPr="00626E5D">
        <w:rPr>
          <w:rFonts w:ascii="Times New Roman" w:hAnsi="Times New Roman" w:cs="Times New Roman"/>
          <w:i/>
          <w:sz w:val="24"/>
          <w:szCs w:val="24"/>
        </w:rPr>
        <w:t>211 177,75 тыс. рублей</w:t>
      </w:r>
      <w:r w:rsidRPr="002A3939">
        <w:rPr>
          <w:rFonts w:ascii="Times New Roman" w:hAnsi="Times New Roman" w:cs="Times New Roman"/>
          <w:sz w:val="24"/>
          <w:szCs w:val="24"/>
        </w:rPr>
        <w:t xml:space="preserve">, по муниципальной программе «Развитие образования городского округа «город Якутск» на 2013-2017 годы» на сумму </w:t>
      </w:r>
      <w:r w:rsidRPr="002A3939">
        <w:rPr>
          <w:rFonts w:ascii="Times New Roman" w:hAnsi="Times New Roman" w:cs="Times New Roman"/>
          <w:i/>
          <w:sz w:val="24"/>
          <w:szCs w:val="24"/>
        </w:rPr>
        <w:t>192 678,10 тыс. рублей</w:t>
      </w:r>
      <w:r w:rsidRPr="002A3939">
        <w:rPr>
          <w:rFonts w:ascii="Times New Roman" w:hAnsi="Times New Roman" w:cs="Times New Roman"/>
          <w:sz w:val="24"/>
          <w:szCs w:val="24"/>
        </w:rPr>
        <w:t xml:space="preserve"> или 99,99 % от уточненного плана, в том числе: средства государственного</w:t>
      </w:r>
      <w:proofErr w:type="gramEnd"/>
      <w:r w:rsidRPr="002A3939">
        <w:rPr>
          <w:rFonts w:ascii="Times New Roman" w:hAnsi="Times New Roman" w:cs="Times New Roman"/>
          <w:sz w:val="24"/>
          <w:szCs w:val="24"/>
        </w:rPr>
        <w:t xml:space="preserve"> бюджета РС (Я) – </w:t>
      </w:r>
      <w:r w:rsidRPr="002A3939">
        <w:rPr>
          <w:rFonts w:ascii="Times New Roman" w:hAnsi="Times New Roman" w:cs="Times New Roman"/>
          <w:i/>
          <w:sz w:val="24"/>
          <w:szCs w:val="24"/>
        </w:rPr>
        <w:t>186 651,30 тыс. рублей</w:t>
      </w:r>
      <w:r w:rsidRPr="002A3939">
        <w:rPr>
          <w:rFonts w:ascii="Times New Roman" w:hAnsi="Times New Roman" w:cs="Times New Roman"/>
          <w:sz w:val="24"/>
          <w:szCs w:val="24"/>
        </w:rPr>
        <w:t xml:space="preserve">, средства бюджета городского округа «город Якутск» - </w:t>
      </w:r>
      <w:r w:rsidRPr="002A3939">
        <w:rPr>
          <w:rFonts w:ascii="Times New Roman" w:hAnsi="Times New Roman" w:cs="Times New Roman"/>
          <w:i/>
          <w:sz w:val="24"/>
          <w:szCs w:val="24"/>
        </w:rPr>
        <w:t>6 026,80 тыс. рублей</w:t>
      </w:r>
      <w:r w:rsidRPr="002A3939">
        <w:rPr>
          <w:rFonts w:ascii="Times New Roman" w:hAnsi="Times New Roman" w:cs="Times New Roman"/>
          <w:sz w:val="24"/>
          <w:szCs w:val="24"/>
        </w:rPr>
        <w:t xml:space="preserve">. Не освоенные средства республиканского бюджета на сумму </w:t>
      </w:r>
      <w:r w:rsidRPr="002A3939">
        <w:rPr>
          <w:rFonts w:ascii="Times New Roman" w:hAnsi="Times New Roman" w:cs="Times New Roman"/>
          <w:i/>
          <w:sz w:val="24"/>
          <w:szCs w:val="24"/>
        </w:rPr>
        <w:t>19,85 тыс. рублей</w:t>
      </w:r>
      <w:r w:rsidRPr="002A3939">
        <w:rPr>
          <w:rFonts w:ascii="Times New Roman" w:hAnsi="Times New Roman" w:cs="Times New Roman"/>
          <w:sz w:val="24"/>
          <w:szCs w:val="24"/>
        </w:rPr>
        <w:t xml:space="preserve"> по объекту «Выкуп нежилого помещения по пр. Ленина д.58» были возвращены в государственный бюдж</w:t>
      </w:r>
      <w:r w:rsidR="00626E5D">
        <w:rPr>
          <w:rFonts w:ascii="Times New Roman" w:hAnsi="Times New Roman" w:cs="Times New Roman"/>
          <w:sz w:val="24"/>
          <w:szCs w:val="24"/>
        </w:rPr>
        <w:t>ет РС (Я)</w:t>
      </w:r>
      <w:r w:rsidRPr="002A3939">
        <w:rPr>
          <w:rFonts w:ascii="Times New Roman" w:hAnsi="Times New Roman" w:cs="Times New Roman"/>
          <w:sz w:val="24"/>
          <w:szCs w:val="24"/>
        </w:rPr>
        <w:t>.</w:t>
      </w:r>
    </w:p>
    <w:p w:rsidR="002A3939" w:rsidRPr="002A3939" w:rsidRDefault="002A3939" w:rsidP="002A39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39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7889" w:rsidRPr="002A3939" w:rsidRDefault="00067889" w:rsidP="002A39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проверки установлены </w:t>
      </w:r>
      <w:r w:rsidRPr="00D916B9">
        <w:rPr>
          <w:rFonts w:ascii="Times New Roman" w:hAnsi="Times New Roman" w:cs="Times New Roman"/>
          <w:i/>
          <w:sz w:val="24"/>
          <w:szCs w:val="24"/>
        </w:rPr>
        <w:t>нарушения гражданского и бюджетного законодательства</w:t>
      </w:r>
      <w:r>
        <w:rPr>
          <w:rFonts w:ascii="Times New Roman" w:hAnsi="Times New Roman" w:cs="Times New Roman"/>
          <w:sz w:val="24"/>
          <w:szCs w:val="24"/>
        </w:rPr>
        <w:t>, в том числе:</w:t>
      </w:r>
    </w:p>
    <w:p w:rsidR="00067889" w:rsidRPr="00067889" w:rsidRDefault="00067889" w:rsidP="00067889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88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67889">
        <w:rPr>
          <w:rFonts w:ascii="Times New Roman" w:eastAsia="Times New Roman" w:hAnsi="Times New Roman" w:cs="Times New Roman"/>
          <w:b/>
          <w:i/>
          <w:sz w:val="24"/>
          <w:szCs w:val="24"/>
        </w:rPr>
        <w:t>нарушение</w:t>
      </w:r>
      <w:r w:rsidRPr="00067889">
        <w:rPr>
          <w:rFonts w:ascii="Times New Roman" w:eastAsia="Times New Roman" w:hAnsi="Times New Roman" w:cs="Times New Roman"/>
          <w:sz w:val="24"/>
          <w:szCs w:val="24"/>
        </w:rPr>
        <w:t xml:space="preserve"> ст.309 Гражданского кодекса РФ, п. 3.1.4 муниципального контракта №01/15-17 от 30.11.2015 </w:t>
      </w:r>
      <w:r w:rsidRPr="00067889">
        <w:rPr>
          <w:rFonts w:ascii="Times New Roman" w:eastAsia="Times New Roman" w:hAnsi="Times New Roman" w:cs="Times New Roman"/>
          <w:b/>
          <w:i/>
          <w:sz w:val="24"/>
          <w:szCs w:val="24"/>
        </w:rPr>
        <w:t>обязательств</w:t>
      </w:r>
      <w:proofErr w:type="gramStart"/>
      <w:r w:rsidRPr="00067889"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Pr="00067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D66">
        <w:rPr>
          <w:rFonts w:ascii="Times New Roman" w:eastAsia="Times New Roman" w:hAnsi="Times New Roman" w:cs="Times New Roman"/>
          <w:b/>
          <w:i/>
          <w:sz w:val="24"/>
          <w:szCs w:val="24"/>
        </w:rPr>
        <w:t>ООО</w:t>
      </w:r>
      <w:proofErr w:type="gramEnd"/>
      <w:r w:rsidRPr="00AC1D6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«Прогресс-Ресурс»</w:t>
      </w:r>
      <w:r w:rsidRPr="00067889">
        <w:rPr>
          <w:rFonts w:ascii="Times New Roman" w:eastAsia="Times New Roman" w:hAnsi="Times New Roman" w:cs="Times New Roman"/>
          <w:sz w:val="24"/>
          <w:szCs w:val="24"/>
        </w:rPr>
        <w:t xml:space="preserve"> по передаче помещения под детский сад в установленный срок </w:t>
      </w:r>
      <w:r w:rsidRPr="00067889">
        <w:rPr>
          <w:rFonts w:ascii="Times New Roman" w:eastAsia="Times New Roman" w:hAnsi="Times New Roman" w:cs="Times New Roman"/>
          <w:b/>
          <w:i/>
          <w:sz w:val="24"/>
          <w:szCs w:val="24"/>
        </w:rPr>
        <w:t>не выполнены</w:t>
      </w:r>
      <w:r w:rsidRPr="0006788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7889" w:rsidRPr="00067889" w:rsidRDefault="00067889" w:rsidP="000678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788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678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нарушение </w:t>
      </w:r>
      <w:r w:rsidRPr="00067889">
        <w:rPr>
          <w:rFonts w:ascii="Times New Roman" w:eastAsia="Times New Roman" w:hAnsi="Times New Roman" w:cs="Times New Roman"/>
          <w:sz w:val="24"/>
          <w:szCs w:val="24"/>
        </w:rPr>
        <w:t xml:space="preserve">ст.34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п. 4.6 муниципального контракта №01/15-17 от 30.11.2015 неустойка на сумму </w:t>
      </w:r>
      <w:r w:rsidRPr="00067889">
        <w:rPr>
          <w:rFonts w:ascii="Times New Roman" w:eastAsia="Times New Roman" w:hAnsi="Times New Roman" w:cs="Times New Roman"/>
          <w:i/>
          <w:sz w:val="24"/>
          <w:szCs w:val="24"/>
        </w:rPr>
        <w:t>16 251,78 тыс. рублей</w:t>
      </w:r>
      <w:r w:rsidRPr="00067889">
        <w:rPr>
          <w:rFonts w:ascii="Times New Roman" w:eastAsia="Times New Roman" w:hAnsi="Times New Roman" w:cs="Times New Roman"/>
          <w:sz w:val="24"/>
          <w:szCs w:val="24"/>
        </w:rPr>
        <w:t xml:space="preserve"> (148 247 500 рублей * 302 дня * 1/300 * 11,0 % = 16 251 780,44 рублей) за каждый день просрочки с ООО «Прогресс-Ресурс» </w:t>
      </w:r>
      <w:r w:rsidRPr="00067889">
        <w:rPr>
          <w:rFonts w:ascii="Times New Roman" w:eastAsia="Times New Roman" w:hAnsi="Times New Roman" w:cs="Times New Roman"/>
          <w:b/>
          <w:i/>
          <w:sz w:val="24"/>
          <w:szCs w:val="24"/>
        </w:rPr>
        <w:t>не</w:t>
      </w:r>
      <w:proofErr w:type="gramEnd"/>
      <w:r w:rsidRPr="0006788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взыскана</w:t>
      </w:r>
      <w:r w:rsidRPr="000678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7889" w:rsidRPr="00AC1D66" w:rsidRDefault="00067889" w:rsidP="00AC1D66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C1D6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C1D66">
        <w:rPr>
          <w:rFonts w:ascii="Times New Roman" w:eastAsia="Times New Roman" w:hAnsi="Times New Roman" w:cs="Times New Roman"/>
          <w:b/>
          <w:i/>
          <w:sz w:val="24"/>
          <w:szCs w:val="24"/>
        </w:rPr>
        <w:t>нарушение</w:t>
      </w:r>
      <w:r w:rsidRPr="00AC1D66">
        <w:rPr>
          <w:rFonts w:ascii="Times New Roman" w:eastAsia="Times New Roman" w:hAnsi="Times New Roman" w:cs="Times New Roman"/>
          <w:sz w:val="24"/>
          <w:szCs w:val="24"/>
        </w:rPr>
        <w:t xml:space="preserve"> ст.309 Гражданского кодекса РФ, п. 3.1.3 муниципального контракта №01/15-15 от 30.11.2015 </w:t>
      </w:r>
      <w:r w:rsidRPr="00AC1D66">
        <w:rPr>
          <w:rFonts w:ascii="Times New Roman" w:eastAsia="Times New Roman" w:hAnsi="Times New Roman" w:cs="Times New Roman"/>
          <w:b/>
          <w:i/>
          <w:sz w:val="24"/>
          <w:szCs w:val="24"/>
        </w:rPr>
        <w:t>обязательства</w:t>
      </w:r>
      <w:r w:rsidRPr="00AC1D66">
        <w:rPr>
          <w:rFonts w:ascii="Times New Roman" w:eastAsia="Times New Roman" w:hAnsi="Times New Roman" w:cs="Times New Roman"/>
          <w:sz w:val="24"/>
          <w:szCs w:val="24"/>
        </w:rPr>
        <w:t xml:space="preserve"> по передаче помещения под детский сад в установленный срок </w:t>
      </w:r>
      <w:r w:rsidRPr="00AC1D66">
        <w:rPr>
          <w:rFonts w:ascii="Times New Roman" w:eastAsia="Times New Roman" w:hAnsi="Times New Roman" w:cs="Times New Roman"/>
          <w:b/>
          <w:i/>
          <w:sz w:val="24"/>
          <w:szCs w:val="24"/>
        </w:rPr>
        <w:t>ОАО «ДСК»</w:t>
      </w:r>
      <w:r w:rsidRPr="00AC1D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C1D66">
        <w:rPr>
          <w:rFonts w:ascii="Times New Roman" w:eastAsia="Times New Roman" w:hAnsi="Times New Roman" w:cs="Times New Roman"/>
          <w:b/>
          <w:i/>
          <w:sz w:val="24"/>
          <w:szCs w:val="24"/>
        </w:rPr>
        <w:t>не выполнены</w:t>
      </w:r>
      <w:r w:rsidRPr="00AC1D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7398E" w:rsidRDefault="00067889" w:rsidP="00AC1D66">
      <w:pPr>
        <w:pStyle w:val="ac"/>
        <w:ind w:firstLine="709"/>
        <w:jc w:val="both"/>
        <w:rPr>
          <w:lang w:eastAsia="ru-RU"/>
        </w:rPr>
      </w:pPr>
      <w:proofErr w:type="gramStart"/>
      <w:r w:rsidRPr="00067889">
        <w:rPr>
          <w:lang w:eastAsia="ru-RU"/>
        </w:rPr>
        <w:t xml:space="preserve">В </w:t>
      </w:r>
      <w:r w:rsidRPr="00067889">
        <w:rPr>
          <w:b/>
          <w:i/>
          <w:lang w:eastAsia="ru-RU"/>
        </w:rPr>
        <w:t xml:space="preserve">нарушение </w:t>
      </w:r>
      <w:r w:rsidRPr="00067889">
        <w:rPr>
          <w:lang w:eastAsia="ru-RU"/>
        </w:rPr>
        <w:t xml:space="preserve">ст. 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п. 4.6 муниципального контракта №01/15-15 от 30.11.2015 неустойка на сумму </w:t>
      </w:r>
      <w:r w:rsidRPr="00067889">
        <w:rPr>
          <w:i/>
          <w:lang w:eastAsia="ru-RU"/>
        </w:rPr>
        <w:t>1 389,19 тыс. рублей</w:t>
      </w:r>
      <w:r w:rsidRPr="00067889">
        <w:rPr>
          <w:lang w:eastAsia="ru-RU"/>
        </w:rPr>
        <w:t xml:space="preserve"> (35 435 000 рублей * 108 дней * 1/300 * 11,0 % = 1 389 193,74 рублей) за каждый день просрочки с ОАО «ДСК» </w:t>
      </w:r>
      <w:r w:rsidRPr="00067889">
        <w:rPr>
          <w:b/>
          <w:i/>
          <w:lang w:eastAsia="ru-RU"/>
        </w:rPr>
        <w:t xml:space="preserve"> не</w:t>
      </w:r>
      <w:proofErr w:type="gramEnd"/>
      <w:r w:rsidRPr="00067889">
        <w:rPr>
          <w:b/>
          <w:i/>
          <w:lang w:eastAsia="ru-RU"/>
        </w:rPr>
        <w:t xml:space="preserve"> взыскана</w:t>
      </w:r>
      <w:r w:rsidRPr="00067889">
        <w:rPr>
          <w:lang w:eastAsia="ru-RU"/>
        </w:rPr>
        <w:t>.</w:t>
      </w:r>
    </w:p>
    <w:p w:rsidR="0008301D" w:rsidRPr="0008301D" w:rsidRDefault="0008301D" w:rsidP="0008301D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8301D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Pr="0008301D">
        <w:rPr>
          <w:rFonts w:ascii="Times New Roman" w:hAnsi="Times New Roman" w:cs="Times New Roman"/>
          <w:b/>
          <w:i/>
          <w:sz w:val="24"/>
          <w:szCs w:val="24"/>
        </w:rPr>
        <w:t>нарушение</w:t>
      </w:r>
      <w:r w:rsidRPr="0008301D">
        <w:rPr>
          <w:rFonts w:ascii="Times New Roman" w:hAnsi="Times New Roman" w:cs="Times New Roman"/>
          <w:sz w:val="24"/>
          <w:szCs w:val="24"/>
        </w:rPr>
        <w:t xml:space="preserve"> ст.309 Гражданского кодекса РФ, п. 3.1.3 муниципального контракта №01/15-16 от 30.11.2015 </w:t>
      </w:r>
      <w:r w:rsidRPr="0008301D">
        <w:rPr>
          <w:rFonts w:ascii="Times New Roman" w:hAnsi="Times New Roman" w:cs="Times New Roman"/>
          <w:b/>
          <w:i/>
          <w:sz w:val="24"/>
          <w:szCs w:val="24"/>
        </w:rPr>
        <w:t>обязательства</w:t>
      </w:r>
      <w:r w:rsidRPr="0008301D">
        <w:rPr>
          <w:rFonts w:ascii="Times New Roman" w:hAnsi="Times New Roman" w:cs="Times New Roman"/>
          <w:sz w:val="24"/>
          <w:szCs w:val="24"/>
        </w:rPr>
        <w:t xml:space="preserve"> по передаче помещения под детский сад в установленный срок </w:t>
      </w:r>
      <w:r w:rsidRPr="0008301D">
        <w:rPr>
          <w:rFonts w:ascii="Times New Roman" w:hAnsi="Times New Roman" w:cs="Times New Roman"/>
          <w:b/>
          <w:i/>
          <w:sz w:val="24"/>
          <w:szCs w:val="24"/>
        </w:rPr>
        <w:t>ОАО «ДСК»</w:t>
      </w:r>
      <w:r w:rsidRPr="0008301D">
        <w:rPr>
          <w:rFonts w:ascii="Times New Roman" w:hAnsi="Times New Roman" w:cs="Times New Roman"/>
          <w:sz w:val="24"/>
          <w:szCs w:val="24"/>
        </w:rPr>
        <w:t xml:space="preserve"> </w:t>
      </w:r>
      <w:r w:rsidRPr="0008301D">
        <w:rPr>
          <w:rFonts w:ascii="Times New Roman" w:hAnsi="Times New Roman" w:cs="Times New Roman"/>
          <w:b/>
          <w:i/>
          <w:sz w:val="24"/>
          <w:szCs w:val="24"/>
        </w:rPr>
        <w:t>не выполнены</w:t>
      </w:r>
      <w:r w:rsidRPr="000830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D66" w:rsidRDefault="0008301D" w:rsidP="0008301D">
      <w:pPr>
        <w:pStyle w:val="ac"/>
        <w:ind w:firstLine="709"/>
        <w:jc w:val="both"/>
        <w:rPr>
          <w:lang w:eastAsia="ru-RU"/>
        </w:rPr>
      </w:pPr>
      <w:proofErr w:type="gramStart"/>
      <w:r>
        <w:t xml:space="preserve">В </w:t>
      </w:r>
      <w:r w:rsidRPr="000C72AF">
        <w:rPr>
          <w:b/>
          <w:i/>
        </w:rPr>
        <w:t xml:space="preserve">нарушение </w:t>
      </w:r>
      <w:r w:rsidRPr="000C72AF">
        <w:t xml:space="preserve">ст. 34 </w:t>
      </w:r>
      <w: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нужд»,</w:t>
      </w:r>
      <w:r w:rsidRPr="000C72AF">
        <w:t xml:space="preserve"> п. 4.6 муниципального контракта </w:t>
      </w:r>
      <w:r>
        <w:t>№01/15-16</w:t>
      </w:r>
      <w:r w:rsidRPr="000C72AF">
        <w:t xml:space="preserve"> от 30.11.2015 неустойка на сумму </w:t>
      </w:r>
      <w:r>
        <w:rPr>
          <w:i/>
        </w:rPr>
        <w:t>594,78</w:t>
      </w:r>
      <w:r w:rsidRPr="00B04316">
        <w:rPr>
          <w:i/>
        </w:rPr>
        <w:t xml:space="preserve"> тыс. рублей</w:t>
      </w:r>
      <w:r>
        <w:t xml:space="preserve"> (15 171 500 рублей * 108 дней * 1/300 * 11,0 % = 594 789,49 рублей) за каждый день просрочки с ОАО «ДСК»</w:t>
      </w:r>
      <w:r>
        <w:rPr>
          <w:b/>
          <w:i/>
        </w:rPr>
        <w:t xml:space="preserve"> не взыск</w:t>
      </w:r>
      <w:r w:rsidRPr="00580A89">
        <w:rPr>
          <w:b/>
          <w:i/>
        </w:rPr>
        <w:t>ана</w:t>
      </w:r>
      <w:r>
        <w:t>.</w:t>
      </w:r>
      <w:proofErr w:type="gramEnd"/>
    </w:p>
    <w:p w:rsidR="0008301D" w:rsidRPr="0008301D" w:rsidRDefault="0008301D" w:rsidP="0008301D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1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8301D">
        <w:rPr>
          <w:rFonts w:ascii="Times New Roman" w:eastAsia="Times New Roman" w:hAnsi="Times New Roman" w:cs="Times New Roman"/>
          <w:b/>
          <w:i/>
          <w:sz w:val="24"/>
          <w:szCs w:val="24"/>
        </w:rPr>
        <w:t>нарушение</w:t>
      </w:r>
      <w:r w:rsidRPr="0008301D">
        <w:rPr>
          <w:rFonts w:ascii="Times New Roman" w:eastAsia="Times New Roman" w:hAnsi="Times New Roman" w:cs="Times New Roman"/>
          <w:sz w:val="24"/>
          <w:szCs w:val="24"/>
        </w:rPr>
        <w:t xml:space="preserve"> ст.309 Гражданского кодекса РФ, п. 3.1.3 муниципального контракта №01/15-20 от 25.12.2015 </w:t>
      </w:r>
      <w:r w:rsidRPr="0008301D">
        <w:rPr>
          <w:rFonts w:ascii="Times New Roman" w:eastAsia="Times New Roman" w:hAnsi="Times New Roman" w:cs="Times New Roman"/>
          <w:b/>
          <w:i/>
          <w:sz w:val="24"/>
          <w:szCs w:val="24"/>
        </w:rPr>
        <w:t>обязательства</w:t>
      </w:r>
      <w:r w:rsidRPr="0008301D">
        <w:rPr>
          <w:rFonts w:ascii="Times New Roman" w:eastAsia="Times New Roman" w:hAnsi="Times New Roman" w:cs="Times New Roman"/>
          <w:sz w:val="24"/>
          <w:szCs w:val="24"/>
        </w:rPr>
        <w:t xml:space="preserve"> по передаче помещения под детский сад в установленный срок </w:t>
      </w:r>
      <w:r w:rsidRPr="0008301D">
        <w:rPr>
          <w:rFonts w:ascii="Times New Roman" w:eastAsia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08301D">
        <w:rPr>
          <w:rFonts w:ascii="Times New Roman" w:eastAsia="Times New Roman" w:hAnsi="Times New Roman" w:cs="Times New Roman"/>
          <w:b/>
          <w:i/>
          <w:sz w:val="24"/>
          <w:szCs w:val="24"/>
        </w:rPr>
        <w:t>Строймонтаж</w:t>
      </w:r>
      <w:proofErr w:type="spellEnd"/>
      <w:r w:rsidRPr="000830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-2002»</w:t>
      </w:r>
      <w:r w:rsidRPr="00083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01D">
        <w:rPr>
          <w:rFonts w:ascii="Times New Roman" w:eastAsia="Times New Roman" w:hAnsi="Times New Roman" w:cs="Times New Roman"/>
          <w:b/>
          <w:i/>
          <w:sz w:val="24"/>
          <w:szCs w:val="24"/>
        </w:rPr>
        <w:t>не выполнены</w:t>
      </w:r>
      <w:r w:rsidRPr="000830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1D66" w:rsidRDefault="0008301D" w:rsidP="0008301D">
      <w:pPr>
        <w:pStyle w:val="ac"/>
        <w:ind w:firstLine="709"/>
        <w:jc w:val="both"/>
        <w:rPr>
          <w:lang w:eastAsia="ru-RU"/>
        </w:rPr>
      </w:pPr>
      <w:proofErr w:type="gramStart"/>
      <w:r w:rsidRPr="0008301D">
        <w:rPr>
          <w:lang w:eastAsia="ru-RU"/>
        </w:rPr>
        <w:t xml:space="preserve">В </w:t>
      </w:r>
      <w:r w:rsidRPr="0008301D">
        <w:rPr>
          <w:b/>
          <w:i/>
          <w:lang w:eastAsia="ru-RU"/>
        </w:rPr>
        <w:t xml:space="preserve">нарушение </w:t>
      </w:r>
      <w:r w:rsidRPr="0008301D">
        <w:rPr>
          <w:lang w:eastAsia="ru-RU"/>
        </w:rPr>
        <w:t xml:space="preserve">ст. 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п. 4.6 муниципального контракта №01/15-20 от 25.12.2015 неустойка на сумму </w:t>
      </w:r>
      <w:r w:rsidRPr="0008301D">
        <w:rPr>
          <w:i/>
          <w:lang w:eastAsia="ru-RU"/>
        </w:rPr>
        <w:t>739,38 тыс. рублей</w:t>
      </w:r>
      <w:r w:rsidRPr="0008301D">
        <w:rPr>
          <w:lang w:eastAsia="ru-RU"/>
        </w:rPr>
        <w:t xml:space="preserve"> (17 261 500 рублей * 118 дней * 1/300 * 11 % = 739 379,09 рублей) за каждый день просрочки с ООО «Строймонтаж-2002» </w:t>
      </w:r>
      <w:r w:rsidRPr="0008301D">
        <w:rPr>
          <w:b/>
          <w:i/>
          <w:lang w:eastAsia="ru-RU"/>
        </w:rPr>
        <w:t>не взыскана</w:t>
      </w:r>
      <w:r w:rsidRPr="0008301D">
        <w:rPr>
          <w:lang w:eastAsia="ru-RU"/>
        </w:rPr>
        <w:t>.</w:t>
      </w:r>
      <w:proofErr w:type="gramEnd"/>
    </w:p>
    <w:p w:rsidR="0008301D" w:rsidRPr="0008301D" w:rsidRDefault="0008301D" w:rsidP="0008301D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1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8301D">
        <w:rPr>
          <w:rFonts w:ascii="Times New Roman" w:eastAsia="Times New Roman" w:hAnsi="Times New Roman" w:cs="Times New Roman"/>
          <w:b/>
          <w:i/>
          <w:sz w:val="24"/>
          <w:szCs w:val="24"/>
        </w:rPr>
        <w:t>нарушение</w:t>
      </w:r>
      <w:r w:rsidRPr="0008301D">
        <w:rPr>
          <w:rFonts w:ascii="Times New Roman" w:eastAsia="Times New Roman" w:hAnsi="Times New Roman" w:cs="Times New Roman"/>
          <w:sz w:val="24"/>
          <w:szCs w:val="24"/>
        </w:rPr>
        <w:t xml:space="preserve"> ст.309 Гражданского кодекса РФ, п. 3.1.3 муниципального контракта №01/15-19 от 25.12.2015 </w:t>
      </w:r>
      <w:r w:rsidRPr="0008301D">
        <w:rPr>
          <w:rFonts w:ascii="Times New Roman" w:eastAsia="Times New Roman" w:hAnsi="Times New Roman" w:cs="Times New Roman"/>
          <w:b/>
          <w:i/>
          <w:sz w:val="24"/>
          <w:szCs w:val="24"/>
        </w:rPr>
        <w:t>обязательства</w:t>
      </w:r>
      <w:r w:rsidRPr="0008301D">
        <w:rPr>
          <w:rFonts w:ascii="Times New Roman" w:eastAsia="Times New Roman" w:hAnsi="Times New Roman" w:cs="Times New Roman"/>
          <w:sz w:val="24"/>
          <w:szCs w:val="24"/>
        </w:rPr>
        <w:t xml:space="preserve"> по передаче помещения под детский сад в установленный срок </w:t>
      </w:r>
      <w:r w:rsidRPr="0008301D">
        <w:rPr>
          <w:rFonts w:ascii="Times New Roman" w:eastAsia="Times New Roman" w:hAnsi="Times New Roman" w:cs="Times New Roman"/>
          <w:b/>
          <w:i/>
          <w:sz w:val="24"/>
          <w:szCs w:val="24"/>
        </w:rPr>
        <w:t>ООО «</w:t>
      </w:r>
      <w:proofErr w:type="spellStart"/>
      <w:r w:rsidRPr="0008301D">
        <w:rPr>
          <w:rFonts w:ascii="Times New Roman" w:eastAsia="Times New Roman" w:hAnsi="Times New Roman" w:cs="Times New Roman"/>
          <w:b/>
          <w:i/>
          <w:sz w:val="24"/>
          <w:szCs w:val="24"/>
        </w:rPr>
        <w:t>ГрандИнвест</w:t>
      </w:r>
      <w:proofErr w:type="spellEnd"/>
      <w:r w:rsidRPr="0008301D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083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01D">
        <w:rPr>
          <w:rFonts w:ascii="Times New Roman" w:eastAsia="Times New Roman" w:hAnsi="Times New Roman" w:cs="Times New Roman"/>
          <w:b/>
          <w:i/>
          <w:sz w:val="24"/>
          <w:szCs w:val="24"/>
        </w:rPr>
        <w:t>не выполнены</w:t>
      </w:r>
      <w:r w:rsidRPr="000830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1D66" w:rsidRDefault="0008301D" w:rsidP="0008301D">
      <w:pPr>
        <w:pStyle w:val="ac"/>
        <w:ind w:firstLine="709"/>
        <w:jc w:val="both"/>
        <w:rPr>
          <w:lang w:eastAsia="ru-RU"/>
        </w:rPr>
      </w:pPr>
      <w:proofErr w:type="gramStart"/>
      <w:r w:rsidRPr="0008301D">
        <w:rPr>
          <w:lang w:eastAsia="ru-RU"/>
        </w:rPr>
        <w:t xml:space="preserve">В </w:t>
      </w:r>
      <w:r w:rsidRPr="0008301D">
        <w:rPr>
          <w:b/>
          <w:i/>
          <w:lang w:eastAsia="ru-RU"/>
        </w:rPr>
        <w:t xml:space="preserve">нарушение </w:t>
      </w:r>
      <w:r w:rsidRPr="0008301D">
        <w:rPr>
          <w:lang w:eastAsia="ru-RU"/>
        </w:rPr>
        <w:t xml:space="preserve">ст. 34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п. 4.6 муниципального контракта №01/15-19 от 25.12.2015 неустойка на сумму </w:t>
      </w:r>
      <w:r w:rsidRPr="0008301D">
        <w:rPr>
          <w:i/>
          <w:lang w:eastAsia="ru-RU"/>
        </w:rPr>
        <w:t>1 704,92 тыс. рублей</w:t>
      </w:r>
      <w:r w:rsidRPr="0008301D">
        <w:rPr>
          <w:lang w:eastAsia="ru-RU"/>
        </w:rPr>
        <w:t xml:space="preserve"> (42 313 000 рублей * 111 дней * 1/300 * 11 % = 1 704 917,71 рублей) за каждый день просрочки с ООО «</w:t>
      </w:r>
      <w:proofErr w:type="spellStart"/>
      <w:r w:rsidRPr="0008301D">
        <w:rPr>
          <w:lang w:eastAsia="ru-RU"/>
        </w:rPr>
        <w:t>ГрандИнвест</w:t>
      </w:r>
      <w:proofErr w:type="spellEnd"/>
      <w:r w:rsidRPr="0008301D">
        <w:rPr>
          <w:lang w:eastAsia="ru-RU"/>
        </w:rPr>
        <w:t>»</w:t>
      </w:r>
      <w:r w:rsidRPr="0008301D">
        <w:rPr>
          <w:b/>
          <w:i/>
          <w:lang w:eastAsia="ru-RU"/>
        </w:rPr>
        <w:t xml:space="preserve"> не</w:t>
      </w:r>
      <w:proofErr w:type="gramEnd"/>
      <w:r w:rsidRPr="0008301D">
        <w:rPr>
          <w:b/>
          <w:i/>
          <w:lang w:eastAsia="ru-RU"/>
        </w:rPr>
        <w:t xml:space="preserve"> взыскана</w:t>
      </w:r>
      <w:r w:rsidRPr="0008301D">
        <w:rPr>
          <w:lang w:eastAsia="ru-RU"/>
        </w:rPr>
        <w:t>.</w:t>
      </w:r>
    </w:p>
    <w:p w:rsidR="0008301D" w:rsidRPr="0008301D" w:rsidRDefault="0008301D" w:rsidP="0008301D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1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08301D">
        <w:rPr>
          <w:rFonts w:ascii="Times New Roman" w:eastAsia="Times New Roman" w:hAnsi="Times New Roman" w:cs="Times New Roman"/>
          <w:b/>
          <w:i/>
          <w:sz w:val="24"/>
          <w:szCs w:val="24"/>
        </w:rPr>
        <w:t>нарушение</w:t>
      </w:r>
      <w:r w:rsidRPr="0008301D">
        <w:rPr>
          <w:rFonts w:ascii="Times New Roman" w:eastAsia="Times New Roman" w:hAnsi="Times New Roman" w:cs="Times New Roman"/>
          <w:sz w:val="24"/>
          <w:szCs w:val="24"/>
        </w:rPr>
        <w:t xml:space="preserve"> ст.309 Гражданского кодекса РФ, п. 3.1.3 муниципального контракта №01/15-18 от 25.12.2015 </w:t>
      </w:r>
      <w:r w:rsidRPr="0008301D">
        <w:rPr>
          <w:rFonts w:ascii="Times New Roman" w:eastAsia="Times New Roman" w:hAnsi="Times New Roman" w:cs="Times New Roman"/>
          <w:b/>
          <w:i/>
          <w:sz w:val="24"/>
          <w:szCs w:val="24"/>
        </w:rPr>
        <w:t>обязательства</w:t>
      </w:r>
      <w:r w:rsidRPr="0008301D">
        <w:rPr>
          <w:rFonts w:ascii="Times New Roman" w:eastAsia="Times New Roman" w:hAnsi="Times New Roman" w:cs="Times New Roman"/>
          <w:sz w:val="24"/>
          <w:szCs w:val="24"/>
        </w:rPr>
        <w:t xml:space="preserve"> по передаче помещения под детский сад в установленный срок ООО «</w:t>
      </w:r>
      <w:proofErr w:type="spellStart"/>
      <w:r w:rsidRPr="0008301D">
        <w:rPr>
          <w:rFonts w:ascii="Times New Roman" w:eastAsia="Times New Roman" w:hAnsi="Times New Roman" w:cs="Times New Roman"/>
          <w:sz w:val="24"/>
          <w:szCs w:val="24"/>
        </w:rPr>
        <w:t>Трансстрой</w:t>
      </w:r>
      <w:proofErr w:type="spellEnd"/>
      <w:r w:rsidRPr="0008301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8301D">
        <w:rPr>
          <w:rFonts w:ascii="Times New Roman" w:eastAsia="Times New Roman" w:hAnsi="Times New Roman" w:cs="Times New Roman"/>
          <w:b/>
          <w:i/>
          <w:sz w:val="24"/>
          <w:szCs w:val="24"/>
        </w:rPr>
        <w:t>не выполнены</w:t>
      </w:r>
      <w:r w:rsidRPr="000830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301D" w:rsidRPr="0008301D" w:rsidRDefault="0008301D" w:rsidP="00083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01D">
        <w:rPr>
          <w:rFonts w:ascii="Times New Roman" w:eastAsia="Times New Roman" w:hAnsi="Times New Roman" w:cs="Times New Roman"/>
          <w:sz w:val="24"/>
          <w:szCs w:val="24"/>
        </w:rPr>
        <w:t xml:space="preserve">Определением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Арбитражного суда РС (Я) </w:t>
      </w:r>
      <w:r w:rsidRPr="0008301D">
        <w:rPr>
          <w:rFonts w:ascii="Times New Roman" w:eastAsia="Times New Roman" w:hAnsi="Times New Roman" w:cs="Times New Roman"/>
          <w:sz w:val="24"/>
          <w:szCs w:val="24"/>
        </w:rPr>
        <w:t>от 19.09.2018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утверждено мировое соглашение и прекращено производство</w:t>
      </w:r>
      <w:r w:rsidRPr="0008301D">
        <w:rPr>
          <w:rFonts w:ascii="Times New Roman" w:eastAsia="Times New Roman" w:hAnsi="Times New Roman" w:cs="Times New Roman"/>
          <w:sz w:val="24"/>
          <w:szCs w:val="24"/>
        </w:rPr>
        <w:t xml:space="preserve"> по делу, размер исковых требований был уменьшен до 87,94 тыс. рублей. </w:t>
      </w:r>
    </w:p>
    <w:p w:rsidR="008D2239" w:rsidRPr="008D2239" w:rsidRDefault="008D2239" w:rsidP="00340E53">
      <w:pPr>
        <w:pStyle w:val="a3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9C29EE" w:rsidRPr="009C29EE">
        <w:rPr>
          <w:rFonts w:ascii="Times New Roman" w:hAnsi="Times New Roman" w:cs="Times New Roman"/>
          <w:sz w:val="24"/>
          <w:szCs w:val="24"/>
        </w:rPr>
        <w:t xml:space="preserve">муниципального контракта № 01/16-15 от </w:t>
      </w:r>
      <w:smartTag w:uri="urn:schemas-microsoft-com:office:smarttags" w:element="date">
        <w:smartTagPr>
          <w:attr w:name="Year" w:val="2016"/>
          <w:attr w:name="Day" w:val="11"/>
          <w:attr w:name="Month" w:val="07"/>
          <w:attr w:name="ls" w:val="trans"/>
        </w:smartTagPr>
        <w:r w:rsidR="009C29EE" w:rsidRPr="009C29EE">
          <w:rPr>
            <w:rFonts w:ascii="Times New Roman" w:hAnsi="Times New Roman" w:cs="Times New Roman"/>
            <w:sz w:val="24"/>
            <w:szCs w:val="24"/>
          </w:rPr>
          <w:t>11.07.2016</w:t>
        </w:r>
      </w:smartTag>
      <w:r w:rsidR="009C29EE" w:rsidRPr="009C2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Департамент приобрел у ООО ПКФ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Ормикс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9C29EE" w:rsidRPr="009C29EE">
        <w:rPr>
          <w:rFonts w:ascii="Times New Roman" w:hAnsi="Times New Roman" w:cs="Times New Roman"/>
          <w:sz w:val="24"/>
          <w:szCs w:val="24"/>
        </w:rPr>
        <w:t xml:space="preserve"> </w:t>
      </w:r>
      <w:r w:rsidR="009C29EE" w:rsidRPr="00626E5D">
        <w:rPr>
          <w:rFonts w:ascii="Times New Roman" w:hAnsi="Times New Roman" w:cs="Times New Roman"/>
          <w:i/>
          <w:sz w:val="24"/>
          <w:szCs w:val="24"/>
        </w:rPr>
        <w:t>здание общественного центра «Ниагара»</w:t>
      </w:r>
      <w:r w:rsidR="009C29EE" w:rsidRPr="009C29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земельным участком</w:t>
      </w:r>
      <w:r w:rsidR="009C29EE" w:rsidRPr="009C29EE">
        <w:rPr>
          <w:rFonts w:ascii="Times New Roman" w:hAnsi="Times New Roman" w:cs="Times New Roman"/>
          <w:sz w:val="24"/>
          <w:szCs w:val="24"/>
        </w:rPr>
        <w:t xml:space="preserve">, по адресу: ул. Горького 98 корпус 1, общей стоимостью 80 000,0 тыс. рублей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C29EE" w:rsidRPr="009C29EE">
        <w:rPr>
          <w:rFonts w:ascii="Times New Roman" w:hAnsi="Times New Roman" w:cs="Times New Roman"/>
          <w:sz w:val="24"/>
          <w:szCs w:val="24"/>
        </w:rPr>
        <w:t>городского округа «город Якутск»</w:t>
      </w:r>
      <w:r w:rsidR="00340E53" w:rsidRPr="00340E53">
        <w:t xml:space="preserve"> </w:t>
      </w:r>
      <w:r w:rsidR="00340E53" w:rsidRPr="00340E53">
        <w:rPr>
          <w:rFonts w:ascii="Times New Roman" w:hAnsi="Times New Roman" w:cs="Times New Roman"/>
          <w:sz w:val="24"/>
          <w:szCs w:val="24"/>
        </w:rPr>
        <w:t xml:space="preserve">в целях обеспечения жителей городского округа «город Якутск» </w:t>
      </w:r>
      <w:r w:rsidR="00340E53" w:rsidRPr="00340E53">
        <w:rPr>
          <w:rFonts w:ascii="Times New Roman" w:hAnsi="Times New Roman" w:cs="Times New Roman"/>
          <w:i/>
          <w:sz w:val="24"/>
          <w:szCs w:val="24"/>
        </w:rPr>
        <w:t>услугами бытового обслуживания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239">
        <w:rPr>
          <w:rFonts w:ascii="Times New Roman" w:hAnsi="Times New Roman" w:cs="Times New Roman"/>
          <w:sz w:val="24"/>
          <w:szCs w:val="24"/>
        </w:rPr>
        <w:t xml:space="preserve">На момент проверки установлено, что здание </w:t>
      </w:r>
      <w:r w:rsidRPr="004C2A23">
        <w:rPr>
          <w:rFonts w:ascii="Times New Roman" w:hAnsi="Times New Roman" w:cs="Times New Roman"/>
          <w:i/>
          <w:sz w:val="24"/>
          <w:szCs w:val="24"/>
        </w:rPr>
        <w:t>под банно-прачечный комплекс для оказания у</w:t>
      </w:r>
      <w:r w:rsidR="004C2A23" w:rsidRPr="004C2A23">
        <w:rPr>
          <w:rFonts w:ascii="Times New Roman" w:hAnsi="Times New Roman" w:cs="Times New Roman"/>
          <w:i/>
          <w:sz w:val="24"/>
          <w:szCs w:val="24"/>
        </w:rPr>
        <w:t>слуг населению</w:t>
      </w:r>
      <w:r w:rsidR="00340E53" w:rsidRPr="00340E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40E53">
        <w:rPr>
          <w:rFonts w:ascii="Times New Roman" w:hAnsi="Times New Roman" w:cs="Times New Roman"/>
          <w:b/>
          <w:i/>
          <w:sz w:val="24"/>
          <w:szCs w:val="24"/>
        </w:rPr>
        <w:t>не </w:t>
      </w:r>
      <w:r w:rsidR="00340E53" w:rsidRPr="00340E53">
        <w:rPr>
          <w:rFonts w:ascii="Times New Roman" w:hAnsi="Times New Roman" w:cs="Times New Roman"/>
          <w:b/>
          <w:i/>
          <w:sz w:val="24"/>
          <w:szCs w:val="24"/>
        </w:rPr>
        <w:t>реконструировано</w:t>
      </w:r>
      <w:r w:rsidR="004C2A23">
        <w:rPr>
          <w:rFonts w:ascii="Times New Roman" w:hAnsi="Times New Roman" w:cs="Times New Roman"/>
          <w:sz w:val="24"/>
          <w:szCs w:val="24"/>
        </w:rPr>
        <w:t>,</w:t>
      </w:r>
      <w:r w:rsidRPr="008D2239">
        <w:rPr>
          <w:rFonts w:ascii="Times New Roman" w:hAnsi="Times New Roman" w:cs="Times New Roman"/>
          <w:sz w:val="24"/>
          <w:szCs w:val="24"/>
        </w:rPr>
        <w:t xml:space="preserve"> в некоторых помещениях 1 этажа размещены бар «</w:t>
      </w:r>
      <w:proofErr w:type="spellStart"/>
      <w:r w:rsidRPr="008D2239">
        <w:rPr>
          <w:rFonts w:ascii="Times New Roman" w:hAnsi="Times New Roman" w:cs="Times New Roman"/>
          <w:sz w:val="24"/>
          <w:szCs w:val="24"/>
        </w:rPr>
        <w:t>Ешкин</w:t>
      </w:r>
      <w:proofErr w:type="spellEnd"/>
      <w:r w:rsidRPr="008D2239">
        <w:rPr>
          <w:rFonts w:ascii="Times New Roman" w:hAnsi="Times New Roman" w:cs="Times New Roman"/>
          <w:sz w:val="24"/>
          <w:szCs w:val="24"/>
        </w:rPr>
        <w:t xml:space="preserve"> кот», парикмахерская, копировальные услуги, остальные помещения </w:t>
      </w:r>
      <w:r w:rsidR="004C2A23">
        <w:rPr>
          <w:rFonts w:ascii="Times New Roman" w:hAnsi="Times New Roman" w:cs="Times New Roman"/>
          <w:sz w:val="24"/>
          <w:szCs w:val="24"/>
        </w:rPr>
        <w:t xml:space="preserve">здания </w:t>
      </w:r>
      <w:r w:rsidRPr="008D2239">
        <w:rPr>
          <w:rFonts w:ascii="Times New Roman" w:hAnsi="Times New Roman" w:cs="Times New Roman"/>
          <w:sz w:val="24"/>
          <w:szCs w:val="24"/>
        </w:rPr>
        <w:t>пустуют и предлагаются к аренде.</w:t>
      </w:r>
    </w:p>
    <w:p w:rsidR="00EF2819" w:rsidRPr="009C29EE" w:rsidRDefault="00EF2819" w:rsidP="008D223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29EE">
        <w:rPr>
          <w:rFonts w:ascii="Times New Roman" w:hAnsi="Times New Roman" w:cs="Times New Roman"/>
          <w:sz w:val="24"/>
          <w:szCs w:val="24"/>
        </w:rPr>
        <w:t xml:space="preserve">В </w:t>
      </w:r>
      <w:r w:rsidRPr="004C2A23">
        <w:rPr>
          <w:rFonts w:ascii="Times New Roman" w:hAnsi="Times New Roman" w:cs="Times New Roman"/>
          <w:b/>
          <w:i/>
          <w:sz w:val="24"/>
          <w:szCs w:val="24"/>
        </w:rPr>
        <w:t>нарушение</w:t>
      </w:r>
      <w:r w:rsidRPr="009C29EE">
        <w:rPr>
          <w:rFonts w:ascii="Times New Roman" w:hAnsi="Times New Roman" w:cs="Times New Roman"/>
          <w:sz w:val="24"/>
          <w:szCs w:val="24"/>
        </w:rPr>
        <w:t xml:space="preserve"> ст. 34 Бюджетного кодекса РФ допущены </w:t>
      </w:r>
      <w:r w:rsidRPr="004C2A23">
        <w:rPr>
          <w:rFonts w:ascii="Times New Roman" w:hAnsi="Times New Roman" w:cs="Times New Roman"/>
          <w:b/>
          <w:i/>
          <w:sz w:val="24"/>
          <w:szCs w:val="24"/>
        </w:rPr>
        <w:t>неэффективные расходы</w:t>
      </w:r>
      <w:r w:rsidRPr="009C29EE">
        <w:rPr>
          <w:rFonts w:ascii="Times New Roman" w:hAnsi="Times New Roman" w:cs="Times New Roman"/>
          <w:sz w:val="24"/>
          <w:szCs w:val="24"/>
        </w:rPr>
        <w:t xml:space="preserve"> средств бюджета городского округа «город Якутск», выраженные в выкупе в 2016 году здания с земельным участком </w:t>
      </w:r>
      <w:r w:rsidR="0085739B" w:rsidRPr="009C29EE">
        <w:rPr>
          <w:rFonts w:ascii="Times New Roman" w:hAnsi="Times New Roman" w:cs="Times New Roman"/>
          <w:sz w:val="24"/>
          <w:szCs w:val="24"/>
        </w:rPr>
        <w:t xml:space="preserve">по адресу ул. Горького 98/1 </w:t>
      </w:r>
      <w:r w:rsidRPr="009C29EE">
        <w:rPr>
          <w:rFonts w:ascii="Times New Roman" w:hAnsi="Times New Roman" w:cs="Times New Roman"/>
          <w:sz w:val="24"/>
          <w:szCs w:val="24"/>
        </w:rPr>
        <w:t xml:space="preserve">общей стоимостью </w:t>
      </w:r>
      <w:r w:rsidRPr="004C2A23">
        <w:rPr>
          <w:rFonts w:ascii="Times New Roman" w:hAnsi="Times New Roman" w:cs="Times New Roman"/>
          <w:b/>
          <w:i/>
          <w:sz w:val="24"/>
          <w:szCs w:val="24"/>
        </w:rPr>
        <w:t>80 000,0 тыс. рублей</w:t>
      </w:r>
      <w:r w:rsidRPr="009C29EE">
        <w:rPr>
          <w:rFonts w:ascii="Times New Roman" w:hAnsi="Times New Roman" w:cs="Times New Roman"/>
          <w:sz w:val="24"/>
          <w:szCs w:val="24"/>
        </w:rPr>
        <w:t xml:space="preserve">, </w:t>
      </w:r>
      <w:r w:rsidRPr="00626E5D">
        <w:rPr>
          <w:rFonts w:ascii="Times New Roman" w:hAnsi="Times New Roman" w:cs="Times New Roman"/>
          <w:b/>
          <w:i/>
          <w:sz w:val="24"/>
          <w:szCs w:val="24"/>
        </w:rPr>
        <w:t>в отсутствие достижения цели</w:t>
      </w:r>
      <w:r w:rsidRPr="009C29EE">
        <w:rPr>
          <w:rFonts w:ascii="Times New Roman" w:hAnsi="Times New Roman" w:cs="Times New Roman"/>
          <w:sz w:val="24"/>
          <w:szCs w:val="24"/>
        </w:rPr>
        <w:t xml:space="preserve"> в виде обеспечения жителей городского округа «город Якутск» услугами бытового обслуживания.</w:t>
      </w:r>
      <w:r w:rsidRPr="009C29EE">
        <w:t xml:space="preserve"> </w:t>
      </w:r>
      <w:proofErr w:type="gramEnd"/>
    </w:p>
    <w:p w:rsidR="00626E5D" w:rsidRPr="00626E5D" w:rsidRDefault="00626E5D" w:rsidP="00626E5D">
      <w:pPr>
        <w:pStyle w:val="ac"/>
        <w:numPr>
          <w:ilvl w:val="0"/>
          <w:numId w:val="18"/>
        </w:numPr>
        <w:ind w:left="0" w:firstLine="0"/>
        <w:jc w:val="both"/>
        <w:rPr>
          <w:bCs/>
        </w:rPr>
      </w:pPr>
      <w:proofErr w:type="gramStart"/>
      <w:r w:rsidRPr="00626E5D">
        <w:rPr>
          <w:bCs/>
        </w:rPr>
        <w:t xml:space="preserve">На основании муниципального контракта </w:t>
      </w:r>
      <w:r w:rsidRPr="00626E5D">
        <w:rPr>
          <w:lang w:eastAsia="ru-RU"/>
        </w:rPr>
        <w:t xml:space="preserve">№ 01/16-29 от 21.10.2016 </w:t>
      </w:r>
      <w:r>
        <w:rPr>
          <w:lang w:eastAsia="ru-RU"/>
        </w:rPr>
        <w:t xml:space="preserve">Департамент приобрел у </w:t>
      </w:r>
      <w:r w:rsidRPr="00626E5D">
        <w:rPr>
          <w:lang w:eastAsia="ru-RU"/>
        </w:rPr>
        <w:t>ООО «</w:t>
      </w:r>
      <w:r>
        <w:rPr>
          <w:lang w:eastAsia="ru-RU"/>
        </w:rPr>
        <w:t>СМУ</w:t>
      </w:r>
      <w:r w:rsidRPr="00626E5D">
        <w:rPr>
          <w:lang w:eastAsia="ru-RU"/>
        </w:rPr>
        <w:t xml:space="preserve"> </w:t>
      </w:r>
      <w:proofErr w:type="spellStart"/>
      <w:r w:rsidRPr="00626E5D">
        <w:rPr>
          <w:lang w:eastAsia="ru-RU"/>
        </w:rPr>
        <w:t>Якутстрой</w:t>
      </w:r>
      <w:proofErr w:type="spellEnd"/>
      <w:r w:rsidRPr="00626E5D">
        <w:rPr>
          <w:lang w:eastAsia="ru-RU"/>
        </w:rPr>
        <w:t>» недвижимое имущество, расположенное по адресу: г. Якут</w:t>
      </w:r>
      <w:r w:rsidR="00D916B9">
        <w:rPr>
          <w:lang w:eastAsia="ru-RU"/>
        </w:rPr>
        <w:t xml:space="preserve">ск, ул. Лермонтова д.79, стоимостью </w:t>
      </w:r>
      <w:r w:rsidRPr="00626E5D">
        <w:rPr>
          <w:lang w:eastAsia="ru-RU"/>
        </w:rPr>
        <w:t xml:space="preserve"> </w:t>
      </w:r>
      <w:r w:rsidRPr="00626E5D">
        <w:rPr>
          <w:b/>
          <w:i/>
          <w:lang w:eastAsia="ru-RU"/>
        </w:rPr>
        <w:t>80 001,0 тыс. рублей</w:t>
      </w:r>
      <w:r w:rsidRPr="00626E5D">
        <w:rPr>
          <w:lang w:eastAsia="ru-RU"/>
        </w:rPr>
        <w:t xml:space="preserve"> за счет средств бюджета ГО «город Якутск»</w:t>
      </w:r>
      <w:r w:rsidR="00340E53">
        <w:rPr>
          <w:lang w:eastAsia="ru-RU"/>
        </w:rPr>
        <w:t>, в</w:t>
      </w:r>
      <w:r w:rsidR="00340E53" w:rsidRPr="00340E53">
        <w:rPr>
          <w:lang w:eastAsia="ru-RU"/>
        </w:rPr>
        <w:t xml:space="preserve"> целях предоставления </w:t>
      </w:r>
      <w:r w:rsidR="00340E53" w:rsidRPr="005B464A">
        <w:rPr>
          <w:i/>
          <w:lang w:eastAsia="ru-RU"/>
        </w:rPr>
        <w:t>общедоступного и бесплатного общеобразовательного учреждения</w:t>
      </w:r>
      <w:r w:rsidR="00340E53" w:rsidRPr="00340E53">
        <w:rPr>
          <w:lang w:eastAsia="ru-RU"/>
        </w:rPr>
        <w:t xml:space="preserve"> на территории городского округа «город Якутск»</w:t>
      </w:r>
      <w:r w:rsidR="005B464A">
        <w:rPr>
          <w:lang w:eastAsia="ru-RU"/>
        </w:rPr>
        <w:t>.</w:t>
      </w:r>
      <w:proofErr w:type="gramEnd"/>
      <w:r w:rsidR="005B464A">
        <w:rPr>
          <w:lang w:eastAsia="ru-RU"/>
        </w:rPr>
        <w:t xml:space="preserve"> Н</w:t>
      </w:r>
      <w:r w:rsidRPr="00626E5D">
        <w:rPr>
          <w:bCs/>
        </w:rPr>
        <w:t xml:space="preserve">а момент проверки установлено, что Административное здание </w:t>
      </w:r>
      <w:r w:rsidRPr="000B6CA2">
        <w:rPr>
          <w:b/>
          <w:bCs/>
          <w:i/>
        </w:rPr>
        <w:t>не эксплуатируется</w:t>
      </w:r>
      <w:r w:rsidRPr="00626E5D">
        <w:rPr>
          <w:bCs/>
        </w:rPr>
        <w:t xml:space="preserve">, на 1 этаже здания Конторы размещен гараж Управления образования г. Якутска. </w:t>
      </w:r>
    </w:p>
    <w:p w:rsidR="00AC1D66" w:rsidRDefault="00626E5D" w:rsidP="00626E5D">
      <w:pPr>
        <w:pStyle w:val="ac"/>
        <w:ind w:firstLine="709"/>
        <w:jc w:val="both"/>
        <w:rPr>
          <w:bCs/>
        </w:rPr>
      </w:pPr>
      <w:r w:rsidRPr="00626E5D">
        <w:rPr>
          <w:bCs/>
        </w:rPr>
        <w:t xml:space="preserve">В </w:t>
      </w:r>
      <w:r w:rsidRPr="00D916B9">
        <w:rPr>
          <w:b/>
          <w:bCs/>
          <w:i/>
        </w:rPr>
        <w:t>нарушение</w:t>
      </w:r>
      <w:r w:rsidRPr="00626E5D">
        <w:rPr>
          <w:bCs/>
        </w:rPr>
        <w:t xml:space="preserve"> ст. 34 Бюджетного кодекса РФ допущены </w:t>
      </w:r>
      <w:r w:rsidRPr="00D916B9">
        <w:rPr>
          <w:b/>
          <w:bCs/>
          <w:i/>
        </w:rPr>
        <w:t>неэффективные расходы</w:t>
      </w:r>
      <w:r w:rsidRPr="00626E5D">
        <w:rPr>
          <w:bCs/>
        </w:rPr>
        <w:t xml:space="preserve"> средств бюджета городского округа «город Якутск», выраженные в выкупе в 2016 году </w:t>
      </w:r>
      <w:r w:rsidRPr="00626E5D">
        <w:rPr>
          <w:bCs/>
        </w:rPr>
        <w:lastRenderedPageBreak/>
        <w:t xml:space="preserve">зданий с земельным участком общей стоимостью </w:t>
      </w:r>
      <w:r w:rsidRPr="00D916B9">
        <w:rPr>
          <w:b/>
          <w:bCs/>
          <w:i/>
        </w:rPr>
        <w:t>80 001,0 тыс. рублей</w:t>
      </w:r>
      <w:r w:rsidRPr="00626E5D">
        <w:rPr>
          <w:bCs/>
        </w:rPr>
        <w:t xml:space="preserve">, </w:t>
      </w:r>
      <w:r w:rsidRPr="00D916B9">
        <w:rPr>
          <w:b/>
          <w:bCs/>
          <w:i/>
        </w:rPr>
        <w:t>в отсутствие достижения цели</w:t>
      </w:r>
      <w:r w:rsidRPr="00626E5D">
        <w:rPr>
          <w:bCs/>
        </w:rPr>
        <w:t xml:space="preserve"> в виде </w:t>
      </w:r>
      <w:r w:rsidRPr="00ED01A0">
        <w:rPr>
          <w:bCs/>
        </w:rPr>
        <w:t>организации предоставления общедоступного и бесплатного общеобразовательного учреждения.</w:t>
      </w:r>
    </w:p>
    <w:p w:rsidR="00D916B9" w:rsidRPr="00D916B9" w:rsidRDefault="00D916B9" w:rsidP="00D916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D916B9">
        <w:rPr>
          <w:rFonts w:ascii="Times New Roman" w:eastAsia="Times New Roman" w:hAnsi="Times New Roman" w:cs="Times New Roman"/>
          <w:i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D916B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Расходы 2017 года</w:t>
      </w:r>
    </w:p>
    <w:p w:rsidR="00D916B9" w:rsidRPr="00D916B9" w:rsidRDefault="00D916B9" w:rsidP="00D91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6B9">
        <w:rPr>
          <w:rFonts w:ascii="Times New Roman" w:eastAsia="Times New Roman" w:hAnsi="Times New Roman" w:cs="Times New Roman"/>
          <w:sz w:val="24"/>
          <w:szCs w:val="24"/>
        </w:rPr>
        <w:t xml:space="preserve">В 2017 году по муниципальной программе «Развитие имущественного и земельного комплекса городского округа «город Якутск» на 2013-2019 годы» на выкуп объектов недвижимости были направлены средства бюджета городского округа «город Якутск» на сумму </w:t>
      </w:r>
      <w:r w:rsidRPr="00D916B9">
        <w:rPr>
          <w:rFonts w:ascii="Times New Roman" w:eastAsia="Times New Roman" w:hAnsi="Times New Roman" w:cs="Times New Roman"/>
          <w:b/>
          <w:i/>
          <w:sz w:val="24"/>
          <w:szCs w:val="24"/>
        </w:rPr>
        <w:t>108 797,90 тыс. рублей</w:t>
      </w:r>
      <w:r w:rsidRPr="00D916B9">
        <w:rPr>
          <w:rFonts w:ascii="Times New Roman" w:eastAsia="Times New Roman" w:hAnsi="Times New Roman" w:cs="Times New Roman"/>
          <w:sz w:val="24"/>
          <w:szCs w:val="24"/>
        </w:rPr>
        <w:t xml:space="preserve">, в том числе: </w:t>
      </w:r>
    </w:p>
    <w:p w:rsidR="00D916B9" w:rsidRPr="00D916B9" w:rsidRDefault="00D916B9" w:rsidP="00D916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916B9">
        <w:rPr>
          <w:rFonts w:ascii="Times New Roman" w:eastAsia="Times New Roman" w:hAnsi="Times New Roman" w:cs="Times New Roman"/>
          <w:sz w:val="20"/>
          <w:szCs w:val="20"/>
        </w:rPr>
        <w:t>(тыс. рублей)</w:t>
      </w:r>
    </w:p>
    <w:tbl>
      <w:tblPr>
        <w:tblStyle w:val="21"/>
        <w:tblW w:w="9747" w:type="dxa"/>
        <w:tblLook w:val="04A0" w:firstRow="1" w:lastRow="0" w:firstColumn="1" w:lastColumn="0" w:noHBand="0" w:noVBand="1"/>
      </w:tblPr>
      <w:tblGrid>
        <w:gridCol w:w="387"/>
        <w:gridCol w:w="3175"/>
        <w:gridCol w:w="19"/>
        <w:gridCol w:w="1063"/>
        <w:gridCol w:w="1134"/>
        <w:gridCol w:w="1276"/>
        <w:gridCol w:w="1097"/>
        <w:gridCol w:w="604"/>
        <w:gridCol w:w="992"/>
      </w:tblGrid>
      <w:tr w:rsidR="00B71DFF" w:rsidRPr="00D916B9" w:rsidTr="00B71DFF">
        <w:tc>
          <w:tcPr>
            <w:tcW w:w="387" w:type="dxa"/>
            <w:vMerge w:val="restart"/>
          </w:tcPr>
          <w:p w:rsidR="00B71DFF" w:rsidRPr="00D916B9" w:rsidRDefault="00B71DFF" w:rsidP="00D916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175" w:type="dxa"/>
            <w:vMerge w:val="restart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82" w:type="dxa"/>
            <w:gridSpan w:val="2"/>
            <w:vMerge w:val="restart"/>
          </w:tcPr>
          <w:p w:rsidR="00B71DFF" w:rsidRPr="00D916B9" w:rsidRDefault="00B71DFF" w:rsidP="00B71D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Цена по МК</w:t>
            </w:r>
          </w:p>
        </w:tc>
        <w:tc>
          <w:tcPr>
            <w:tcW w:w="1134" w:type="dxa"/>
            <w:vMerge w:val="restart"/>
          </w:tcPr>
          <w:p w:rsidR="00B71DFF" w:rsidRPr="00D916B9" w:rsidRDefault="00B71DFF" w:rsidP="00B71D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Ст-ть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Кассовый план</w:t>
            </w:r>
          </w:p>
        </w:tc>
        <w:tc>
          <w:tcPr>
            <w:tcW w:w="1097" w:type="dxa"/>
            <w:tcBorders>
              <w:bottom w:val="nil"/>
            </w:tcBorders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Исполнение, </w:t>
            </w:r>
          </w:p>
        </w:tc>
        <w:tc>
          <w:tcPr>
            <w:tcW w:w="1596" w:type="dxa"/>
            <w:gridSpan w:val="2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B71DFF" w:rsidRPr="00D916B9" w:rsidTr="00B71DFF">
        <w:tc>
          <w:tcPr>
            <w:tcW w:w="387" w:type="dxa"/>
            <w:vMerge/>
          </w:tcPr>
          <w:p w:rsidR="00B71DFF" w:rsidRPr="00D916B9" w:rsidRDefault="00B71DFF" w:rsidP="00D916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5" w:type="dxa"/>
            <w:vMerge/>
          </w:tcPr>
          <w:p w:rsidR="00B71DFF" w:rsidRPr="00D916B9" w:rsidRDefault="00B71DFF" w:rsidP="00D916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</w:tcPr>
          <w:p w:rsidR="00B71DFF" w:rsidRPr="00D916B9" w:rsidRDefault="00B71DFF" w:rsidP="00D916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71DFF" w:rsidRPr="00D916B9" w:rsidRDefault="00B71DFF" w:rsidP="00D916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71DFF" w:rsidRPr="00D916B9" w:rsidRDefault="00B71DFF" w:rsidP="00B71DF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04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992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</w:tr>
      <w:tr w:rsidR="00D916B9" w:rsidRPr="00D916B9" w:rsidTr="00B71DFF">
        <w:tc>
          <w:tcPr>
            <w:tcW w:w="9747" w:type="dxa"/>
            <w:gridSpan w:val="9"/>
          </w:tcPr>
          <w:p w:rsidR="00D916B9" w:rsidRPr="00D916B9" w:rsidRDefault="00D916B9" w:rsidP="00D916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Муниципальная программа «Развитие имущественного и земельного комплекса городского округа «город Якутск» на 2013-2017 </w:t>
            </w:r>
          </w:p>
        </w:tc>
      </w:tr>
      <w:tr w:rsidR="00B71DFF" w:rsidRPr="00D916B9" w:rsidTr="00B71DFF">
        <w:tc>
          <w:tcPr>
            <w:tcW w:w="387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94" w:type="dxa"/>
            <w:gridSpan w:val="2"/>
          </w:tcPr>
          <w:p w:rsidR="00B71DFF" w:rsidRPr="00D916B9" w:rsidRDefault="00B71DFF" w:rsidP="00D916B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онгинова</w:t>
            </w:r>
            <w:proofErr w:type="spellEnd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40/5 (ООО «</w:t>
            </w:r>
            <w:proofErr w:type="spellStart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Туналгы</w:t>
            </w:r>
            <w:proofErr w:type="spellEnd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063" w:type="dxa"/>
          </w:tcPr>
          <w:p w:rsidR="00B71DFF" w:rsidRPr="00D916B9" w:rsidRDefault="00B71DFF" w:rsidP="00B71D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9 843,56</w:t>
            </w:r>
          </w:p>
        </w:tc>
        <w:tc>
          <w:tcPr>
            <w:tcW w:w="1134" w:type="dxa"/>
          </w:tcPr>
          <w:p w:rsidR="00B71DFF" w:rsidRPr="00D916B9" w:rsidRDefault="00B71DFF" w:rsidP="00B71D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23,60</w:t>
            </w:r>
          </w:p>
        </w:tc>
        <w:tc>
          <w:tcPr>
            <w:tcW w:w="1276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9 843,56</w:t>
            </w:r>
          </w:p>
        </w:tc>
        <w:tc>
          <w:tcPr>
            <w:tcW w:w="1097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9 843,56</w:t>
            </w:r>
          </w:p>
        </w:tc>
        <w:tc>
          <w:tcPr>
            <w:tcW w:w="604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9 843,56</w:t>
            </w:r>
          </w:p>
        </w:tc>
      </w:tr>
      <w:tr w:rsidR="00B71DFF" w:rsidRPr="00D916B9" w:rsidTr="00B71DFF">
        <w:tc>
          <w:tcPr>
            <w:tcW w:w="387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94" w:type="dxa"/>
            <w:gridSpan w:val="2"/>
          </w:tcPr>
          <w:p w:rsidR="00B71DFF" w:rsidRPr="00D916B9" w:rsidRDefault="00B71DFF" w:rsidP="00D916B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зержинского</w:t>
            </w:r>
            <w:proofErr w:type="spellEnd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52/3 (Стручков А.Г.)</w:t>
            </w:r>
          </w:p>
        </w:tc>
        <w:tc>
          <w:tcPr>
            <w:tcW w:w="1063" w:type="dxa"/>
          </w:tcPr>
          <w:p w:rsidR="00B71DFF" w:rsidRPr="00D916B9" w:rsidRDefault="00B71DFF" w:rsidP="00B71D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24 987,20</w:t>
            </w:r>
          </w:p>
        </w:tc>
        <w:tc>
          <w:tcPr>
            <w:tcW w:w="1134" w:type="dxa"/>
          </w:tcPr>
          <w:p w:rsidR="00B71DFF" w:rsidRPr="00D916B9" w:rsidRDefault="00B71DFF" w:rsidP="00B71D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53,60</w:t>
            </w:r>
          </w:p>
        </w:tc>
        <w:tc>
          <w:tcPr>
            <w:tcW w:w="1276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15 000,0</w:t>
            </w:r>
          </w:p>
        </w:tc>
        <w:tc>
          <w:tcPr>
            <w:tcW w:w="1097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7 000,0</w:t>
            </w:r>
          </w:p>
        </w:tc>
        <w:tc>
          <w:tcPr>
            <w:tcW w:w="604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7 000,0</w:t>
            </w:r>
          </w:p>
        </w:tc>
      </w:tr>
      <w:tr w:rsidR="00B71DFF" w:rsidRPr="00D916B9" w:rsidTr="00B71DFF">
        <w:tc>
          <w:tcPr>
            <w:tcW w:w="387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94" w:type="dxa"/>
            <w:gridSpan w:val="2"/>
          </w:tcPr>
          <w:p w:rsidR="00B71DFF" w:rsidRPr="00D916B9" w:rsidRDefault="00B71DFF" w:rsidP="00D916B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ул. Горького 90/1 (ООО ЯУ ВСЭМ)</w:t>
            </w:r>
          </w:p>
        </w:tc>
        <w:tc>
          <w:tcPr>
            <w:tcW w:w="1063" w:type="dxa"/>
          </w:tcPr>
          <w:p w:rsidR="00B71DFF" w:rsidRPr="00D916B9" w:rsidRDefault="00B71DFF" w:rsidP="00B71D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118 091,0</w:t>
            </w:r>
          </w:p>
        </w:tc>
        <w:tc>
          <w:tcPr>
            <w:tcW w:w="1134" w:type="dxa"/>
          </w:tcPr>
          <w:p w:rsidR="00B71DFF" w:rsidRPr="00D916B9" w:rsidRDefault="00B71DFF" w:rsidP="00B71D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66,61</w:t>
            </w:r>
          </w:p>
        </w:tc>
        <w:tc>
          <w:tcPr>
            <w:tcW w:w="1276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51 954,35</w:t>
            </w:r>
          </w:p>
        </w:tc>
        <w:tc>
          <w:tcPr>
            <w:tcW w:w="1097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51 954,35</w:t>
            </w:r>
          </w:p>
        </w:tc>
        <w:tc>
          <w:tcPr>
            <w:tcW w:w="604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51 954,35</w:t>
            </w:r>
          </w:p>
        </w:tc>
      </w:tr>
      <w:tr w:rsidR="00B71DFF" w:rsidRPr="00D916B9" w:rsidTr="00B71DFF">
        <w:tc>
          <w:tcPr>
            <w:tcW w:w="387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94" w:type="dxa"/>
            <w:gridSpan w:val="2"/>
          </w:tcPr>
          <w:p w:rsidR="00B71DFF" w:rsidRPr="00D916B9" w:rsidRDefault="00B71DFF" w:rsidP="00D916B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ермонтова</w:t>
            </w:r>
            <w:proofErr w:type="spellEnd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79 (ООО «СМУ </w:t>
            </w:r>
            <w:proofErr w:type="spellStart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Якутстрой</w:t>
            </w:r>
            <w:proofErr w:type="spellEnd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063" w:type="dxa"/>
          </w:tcPr>
          <w:p w:rsidR="00B71DFF" w:rsidRPr="00D916B9" w:rsidRDefault="00B71DFF" w:rsidP="00B71D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80 001,0</w:t>
            </w:r>
          </w:p>
        </w:tc>
        <w:tc>
          <w:tcPr>
            <w:tcW w:w="1134" w:type="dxa"/>
          </w:tcPr>
          <w:p w:rsidR="00B71DFF" w:rsidRPr="00D916B9" w:rsidRDefault="00B71DFF" w:rsidP="00B71DF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45,61</w:t>
            </w:r>
          </w:p>
        </w:tc>
        <w:tc>
          <w:tcPr>
            <w:tcW w:w="1276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40 000,0</w:t>
            </w:r>
          </w:p>
        </w:tc>
        <w:tc>
          <w:tcPr>
            <w:tcW w:w="1097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40 000,0</w:t>
            </w:r>
          </w:p>
        </w:tc>
        <w:tc>
          <w:tcPr>
            <w:tcW w:w="604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40 000,0</w:t>
            </w:r>
          </w:p>
        </w:tc>
      </w:tr>
      <w:tr w:rsidR="00B71DFF" w:rsidRPr="00D916B9" w:rsidTr="00B71DFF">
        <w:tc>
          <w:tcPr>
            <w:tcW w:w="387" w:type="dxa"/>
          </w:tcPr>
          <w:p w:rsidR="00B71DFF" w:rsidRPr="00D916B9" w:rsidRDefault="00B71DFF" w:rsidP="00D916B9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4" w:type="dxa"/>
            <w:gridSpan w:val="2"/>
          </w:tcPr>
          <w:p w:rsidR="00B71DFF" w:rsidRPr="00D916B9" w:rsidRDefault="00B71DFF" w:rsidP="00D916B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Итого 2017</w:t>
            </w:r>
          </w:p>
        </w:tc>
        <w:tc>
          <w:tcPr>
            <w:tcW w:w="1063" w:type="dxa"/>
          </w:tcPr>
          <w:p w:rsidR="00B71DFF" w:rsidRPr="00D916B9" w:rsidRDefault="00B71DFF" w:rsidP="00B71D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B71DFF" w:rsidRPr="00D916B9" w:rsidRDefault="00B71DFF" w:rsidP="00B71D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116 797,90</w:t>
            </w:r>
          </w:p>
        </w:tc>
        <w:tc>
          <w:tcPr>
            <w:tcW w:w="1097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108 797,91</w:t>
            </w:r>
          </w:p>
        </w:tc>
        <w:tc>
          <w:tcPr>
            <w:tcW w:w="604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B71DFF" w:rsidRPr="00D916B9" w:rsidRDefault="00B71DFF" w:rsidP="00D916B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108 797,91</w:t>
            </w:r>
          </w:p>
        </w:tc>
      </w:tr>
    </w:tbl>
    <w:p w:rsidR="00D916B9" w:rsidRPr="00D916B9" w:rsidRDefault="00D916B9" w:rsidP="00D91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3FDB" w:rsidRPr="009C3FDB" w:rsidRDefault="009C3FDB" w:rsidP="009C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C3FDB">
        <w:rPr>
          <w:rFonts w:ascii="Times New Roman" w:hAnsi="Times New Roman" w:cs="Times New Roman"/>
          <w:bCs/>
          <w:i/>
          <w:sz w:val="24"/>
          <w:szCs w:val="24"/>
        </w:rPr>
        <w:t>2.3.</w:t>
      </w:r>
      <w:r>
        <w:rPr>
          <w:bCs/>
        </w:rPr>
        <w:tab/>
      </w:r>
      <w:r w:rsidRPr="009C3FD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Расходы за  9 месяцев 2018 года</w:t>
      </w:r>
    </w:p>
    <w:p w:rsidR="009C3FDB" w:rsidRPr="009C3FDB" w:rsidRDefault="009C3FDB" w:rsidP="009C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C3FDB">
        <w:rPr>
          <w:rFonts w:ascii="Times New Roman" w:eastAsia="Times New Roman" w:hAnsi="Times New Roman" w:cs="Times New Roman"/>
          <w:sz w:val="24"/>
          <w:szCs w:val="24"/>
        </w:rPr>
        <w:t xml:space="preserve">о муниципальной программе «Развитие имущественного и земельного комплекса городского округа «город Якутск» на 2018-2020 годы» на выкуп зданий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 средств </w:t>
      </w:r>
      <w:r w:rsidR="000934F9">
        <w:rPr>
          <w:rFonts w:ascii="Times New Roman" w:eastAsia="Times New Roman" w:hAnsi="Times New Roman" w:cs="Times New Roman"/>
          <w:sz w:val="24"/>
          <w:szCs w:val="24"/>
        </w:rPr>
        <w:t xml:space="preserve">местного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бюджета в 2018 году </w:t>
      </w:r>
      <w:r w:rsidR="004A0435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Pr="009C3FDB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предусмотрено </w:t>
      </w:r>
      <w:r w:rsidRPr="009C3FDB">
        <w:rPr>
          <w:rFonts w:ascii="Times New Roman" w:eastAsia="Times New Roman" w:hAnsi="Times New Roman" w:cs="Times New Roman"/>
          <w:i/>
          <w:sz w:val="24"/>
          <w:szCs w:val="24"/>
        </w:rPr>
        <w:t>27 488,0 тыс. рублей</w:t>
      </w:r>
      <w:r w:rsidRPr="009C3FDB">
        <w:rPr>
          <w:rFonts w:ascii="Times New Roman" w:eastAsia="Times New Roman" w:hAnsi="Times New Roman" w:cs="Times New Roman"/>
          <w:sz w:val="24"/>
          <w:szCs w:val="24"/>
        </w:rPr>
        <w:t xml:space="preserve">, фактическое исполнение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9 месяцев 2018 года </w:t>
      </w:r>
      <w:r w:rsidRPr="009C3FDB">
        <w:rPr>
          <w:rFonts w:ascii="Times New Roman" w:eastAsia="Times New Roman" w:hAnsi="Times New Roman" w:cs="Times New Roman"/>
          <w:sz w:val="24"/>
          <w:szCs w:val="24"/>
        </w:rPr>
        <w:t xml:space="preserve">составило на сумму </w:t>
      </w:r>
      <w:r w:rsidRPr="009C3FDB">
        <w:rPr>
          <w:rFonts w:ascii="Times New Roman" w:eastAsia="Times New Roman" w:hAnsi="Times New Roman" w:cs="Times New Roman"/>
          <w:b/>
          <w:i/>
          <w:sz w:val="24"/>
          <w:szCs w:val="24"/>
        </w:rPr>
        <w:t>17 987,20 тыс. рублей</w:t>
      </w:r>
      <w:r w:rsidRPr="009C3FDB">
        <w:rPr>
          <w:rFonts w:ascii="Times New Roman" w:eastAsia="Times New Roman" w:hAnsi="Times New Roman" w:cs="Times New Roman"/>
          <w:sz w:val="24"/>
          <w:szCs w:val="24"/>
        </w:rPr>
        <w:t xml:space="preserve">, в том числе: </w:t>
      </w:r>
    </w:p>
    <w:p w:rsidR="009C3FDB" w:rsidRDefault="009C3FDB" w:rsidP="009C3FD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C3FDB">
        <w:rPr>
          <w:rFonts w:ascii="Times New Roman" w:eastAsia="Times New Roman" w:hAnsi="Times New Roman" w:cs="Times New Roman"/>
          <w:sz w:val="20"/>
          <w:szCs w:val="20"/>
        </w:rPr>
        <w:t>(тыс. рублей)</w:t>
      </w:r>
    </w:p>
    <w:tbl>
      <w:tblPr>
        <w:tblStyle w:val="21"/>
        <w:tblW w:w="9747" w:type="dxa"/>
        <w:tblLook w:val="04A0" w:firstRow="1" w:lastRow="0" w:firstColumn="1" w:lastColumn="0" w:noHBand="0" w:noVBand="1"/>
      </w:tblPr>
      <w:tblGrid>
        <w:gridCol w:w="387"/>
        <w:gridCol w:w="3175"/>
        <w:gridCol w:w="19"/>
        <w:gridCol w:w="1063"/>
        <w:gridCol w:w="1134"/>
        <w:gridCol w:w="1276"/>
        <w:gridCol w:w="1097"/>
        <w:gridCol w:w="604"/>
        <w:gridCol w:w="992"/>
      </w:tblGrid>
      <w:tr w:rsidR="004A0435" w:rsidRPr="00D916B9" w:rsidTr="004A0435">
        <w:tc>
          <w:tcPr>
            <w:tcW w:w="387" w:type="dxa"/>
            <w:vMerge w:val="restart"/>
          </w:tcPr>
          <w:p w:rsidR="004A0435" w:rsidRPr="00D916B9" w:rsidRDefault="004A0435" w:rsidP="004A043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175" w:type="dxa"/>
            <w:vMerge w:val="restart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82" w:type="dxa"/>
            <w:gridSpan w:val="2"/>
            <w:vMerge w:val="restart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Цена по МК</w:t>
            </w:r>
          </w:p>
        </w:tc>
        <w:tc>
          <w:tcPr>
            <w:tcW w:w="1134" w:type="dxa"/>
            <w:vMerge w:val="restart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Ст-ть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Кассовый план</w:t>
            </w:r>
          </w:p>
        </w:tc>
        <w:tc>
          <w:tcPr>
            <w:tcW w:w="1097" w:type="dxa"/>
            <w:tcBorders>
              <w:bottom w:val="nil"/>
            </w:tcBorders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Исполнение, </w:t>
            </w:r>
          </w:p>
        </w:tc>
        <w:tc>
          <w:tcPr>
            <w:tcW w:w="1596" w:type="dxa"/>
            <w:gridSpan w:val="2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4A0435" w:rsidRPr="00D916B9" w:rsidTr="004A0435">
        <w:tc>
          <w:tcPr>
            <w:tcW w:w="387" w:type="dxa"/>
            <w:vMerge/>
          </w:tcPr>
          <w:p w:rsidR="004A0435" w:rsidRPr="00D916B9" w:rsidRDefault="004A0435" w:rsidP="004A043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5" w:type="dxa"/>
            <w:vMerge/>
          </w:tcPr>
          <w:p w:rsidR="004A0435" w:rsidRPr="00D916B9" w:rsidRDefault="004A0435" w:rsidP="004A043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</w:tcPr>
          <w:p w:rsidR="004A0435" w:rsidRPr="00D916B9" w:rsidRDefault="004A0435" w:rsidP="004A043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A0435" w:rsidRPr="00D916B9" w:rsidRDefault="004A0435" w:rsidP="004A043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A0435" w:rsidRPr="00D916B9" w:rsidRDefault="004A0435" w:rsidP="004A043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04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РБ</w:t>
            </w:r>
          </w:p>
        </w:tc>
        <w:tc>
          <w:tcPr>
            <w:tcW w:w="992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МБ</w:t>
            </w:r>
          </w:p>
        </w:tc>
      </w:tr>
      <w:tr w:rsidR="004A0435" w:rsidRPr="00D916B9" w:rsidTr="004A0435">
        <w:tc>
          <w:tcPr>
            <w:tcW w:w="9747" w:type="dxa"/>
            <w:gridSpan w:val="9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Муниципальная программа «Развитие имущественного и земельного комплекса городского округа «город Якутск» на 2013-2017 </w:t>
            </w:r>
          </w:p>
        </w:tc>
      </w:tr>
      <w:tr w:rsidR="004A0435" w:rsidRPr="00D916B9" w:rsidTr="004A0435">
        <w:tc>
          <w:tcPr>
            <w:tcW w:w="387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94" w:type="dxa"/>
            <w:gridSpan w:val="2"/>
          </w:tcPr>
          <w:p w:rsidR="004A0435" w:rsidRPr="00D916B9" w:rsidRDefault="004A0435" w:rsidP="004A043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.Д</w:t>
            </w:r>
            <w:proofErr w:type="gramEnd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зержинского</w:t>
            </w:r>
            <w:proofErr w:type="spellEnd"/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52/3 (Стручков А.Г.)</w:t>
            </w:r>
          </w:p>
        </w:tc>
        <w:tc>
          <w:tcPr>
            <w:tcW w:w="1063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24 987,20</w:t>
            </w:r>
          </w:p>
        </w:tc>
        <w:tc>
          <w:tcPr>
            <w:tcW w:w="1134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53,60</w:t>
            </w:r>
          </w:p>
        </w:tc>
        <w:tc>
          <w:tcPr>
            <w:tcW w:w="1276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17 987,20</w:t>
            </w:r>
          </w:p>
        </w:tc>
        <w:tc>
          <w:tcPr>
            <w:tcW w:w="1097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17 987,20</w:t>
            </w:r>
          </w:p>
        </w:tc>
        <w:tc>
          <w:tcPr>
            <w:tcW w:w="604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17 987,20</w:t>
            </w:r>
          </w:p>
        </w:tc>
      </w:tr>
      <w:tr w:rsidR="004A0435" w:rsidRPr="00D916B9" w:rsidTr="004A0435">
        <w:tc>
          <w:tcPr>
            <w:tcW w:w="387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94" w:type="dxa"/>
            <w:gridSpan w:val="2"/>
          </w:tcPr>
          <w:p w:rsidR="004A0435" w:rsidRPr="00D916B9" w:rsidRDefault="004A0435" w:rsidP="004A043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9C3FDB">
              <w:rPr>
                <w:rFonts w:ascii="Times New Roman" w:eastAsia="Times New Roman" w:hAnsi="Times New Roman" w:cs="Times New Roman"/>
                <w:sz w:val="16"/>
                <w:szCs w:val="16"/>
              </w:rPr>
              <w:t>ул</w:t>
            </w:r>
            <w:proofErr w:type="gramStart"/>
            <w:r w:rsidRPr="009C3FDB">
              <w:rPr>
                <w:rFonts w:ascii="Times New Roman" w:eastAsia="Times New Roman" w:hAnsi="Times New Roman" w:cs="Times New Roman"/>
                <w:sz w:val="16"/>
                <w:szCs w:val="16"/>
              </w:rPr>
              <w:t>.Л</w:t>
            </w:r>
            <w:proofErr w:type="gramEnd"/>
            <w:r w:rsidRPr="009C3FDB">
              <w:rPr>
                <w:rFonts w:ascii="Times New Roman" w:eastAsia="Times New Roman" w:hAnsi="Times New Roman" w:cs="Times New Roman"/>
                <w:sz w:val="16"/>
                <w:szCs w:val="16"/>
              </w:rPr>
              <w:t>онгинова</w:t>
            </w:r>
            <w:proofErr w:type="spellEnd"/>
            <w:r w:rsidRPr="009C3F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40/5 (ООО Торгово-издательский дом «</w:t>
            </w:r>
            <w:proofErr w:type="spellStart"/>
            <w:r w:rsidRPr="009C3FDB">
              <w:rPr>
                <w:rFonts w:ascii="Times New Roman" w:eastAsia="Times New Roman" w:hAnsi="Times New Roman" w:cs="Times New Roman"/>
                <w:sz w:val="16"/>
                <w:szCs w:val="16"/>
              </w:rPr>
              <w:t>Кудук</w:t>
            </w:r>
            <w:proofErr w:type="spellEnd"/>
            <w:r w:rsidRPr="009C3FDB">
              <w:rPr>
                <w:rFonts w:ascii="Times New Roman" w:eastAsia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1063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27 488,0</w:t>
            </w:r>
          </w:p>
        </w:tc>
        <w:tc>
          <w:tcPr>
            <w:tcW w:w="1134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24,45</w:t>
            </w:r>
          </w:p>
        </w:tc>
        <w:tc>
          <w:tcPr>
            <w:tcW w:w="1276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9 500,80</w:t>
            </w:r>
          </w:p>
        </w:tc>
        <w:tc>
          <w:tcPr>
            <w:tcW w:w="1097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4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0435" w:rsidRPr="00D916B9" w:rsidTr="004A0435">
        <w:tc>
          <w:tcPr>
            <w:tcW w:w="387" w:type="dxa"/>
          </w:tcPr>
          <w:p w:rsidR="004A0435" w:rsidRPr="00D916B9" w:rsidRDefault="004A0435" w:rsidP="004A0435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4" w:type="dxa"/>
            <w:gridSpan w:val="2"/>
          </w:tcPr>
          <w:p w:rsidR="004A0435" w:rsidRPr="00D916B9" w:rsidRDefault="004A0435" w:rsidP="004A04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9 месяцев 2018</w:t>
            </w:r>
          </w:p>
        </w:tc>
        <w:tc>
          <w:tcPr>
            <w:tcW w:w="1063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27 488,0</w:t>
            </w:r>
          </w:p>
        </w:tc>
        <w:tc>
          <w:tcPr>
            <w:tcW w:w="1097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17 987,20</w:t>
            </w:r>
          </w:p>
        </w:tc>
        <w:tc>
          <w:tcPr>
            <w:tcW w:w="604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D916B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4A0435" w:rsidRPr="00D916B9" w:rsidRDefault="004A0435" w:rsidP="004A043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  <w:t>17 987,20</w:t>
            </w:r>
          </w:p>
        </w:tc>
      </w:tr>
    </w:tbl>
    <w:p w:rsidR="004A0435" w:rsidRDefault="004A0435" w:rsidP="009C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702" w:rsidRPr="00FB3702" w:rsidRDefault="007A1900" w:rsidP="00FB3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A190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условиями </w:t>
      </w:r>
      <w:r w:rsidRPr="007A1900">
        <w:rPr>
          <w:rFonts w:ascii="Times New Roman" w:eastAsia="Times New Roman" w:hAnsi="Times New Roman" w:cs="Times New Roman"/>
          <w:i/>
          <w:sz w:val="24"/>
          <w:szCs w:val="24"/>
        </w:rPr>
        <w:t xml:space="preserve">муниципального контракта от </w:t>
      </w:r>
      <w:smartTag w:uri="urn:schemas-microsoft-com:office:smarttags" w:element="date">
        <w:smartTagPr>
          <w:attr w:name="ls" w:val="trans"/>
          <w:attr w:name="Month" w:val="04"/>
          <w:attr w:name="Day" w:val="16"/>
          <w:attr w:name="Year" w:val="2018"/>
        </w:smartTagPr>
        <w:r w:rsidRPr="007A1900">
          <w:rPr>
            <w:rFonts w:ascii="Times New Roman" w:eastAsia="Times New Roman" w:hAnsi="Times New Roman" w:cs="Times New Roman"/>
            <w:i/>
            <w:sz w:val="24"/>
            <w:szCs w:val="24"/>
          </w:rPr>
          <w:t>16.04.2018</w:t>
        </w:r>
      </w:smartTag>
      <w:r w:rsidRPr="007A1900">
        <w:rPr>
          <w:rFonts w:ascii="Times New Roman" w:eastAsia="Times New Roman" w:hAnsi="Times New Roman" w:cs="Times New Roman"/>
          <w:sz w:val="24"/>
          <w:szCs w:val="24"/>
        </w:rPr>
        <w:t xml:space="preserve"> ООО ТИД «</w:t>
      </w:r>
      <w:proofErr w:type="spellStart"/>
      <w:r w:rsidRPr="007A1900">
        <w:rPr>
          <w:rFonts w:ascii="Times New Roman" w:eastAsia="Times New Roman" w:hAnsi="Times New Roman" w:cs="Times New Roman"/>
          <w:sz w:val="24"/>
          <w:szCs w:val="24"/>
        </w:rPr>
        <w:t>Кудук</w:t>
      </w:r>
      <w:proofErr w:type="spellEnd"/>
      <w:r w:rsidRPr="007A190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передал</w:t>
      </w:r>
      <w:r w:rsidR="000934F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19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7437" w:rsidRPr="007A1900">
        <w:rPr>
          <w:rFonts w:ascii="Times New Roman" w:eastAsia="Times New Roman" w:hAnsi="Times New Roman" w:cs="Times New Roman"/>
          <w:sz w:val="24"/>
          <w:szCs w:val="24"/>
        </w:rPr>
        <w:t xml:space="preserve">Департаменту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акту приема-передачи от </w:t>
      </w:r>
      <w:smartTag w:uri="urn:schemas-microsoft-com:office:smarttags" w:element="date">
        <w:smartTagPr>
          <w:attr w:name="ls" w:val="trans"/>
          <w:attr w:name="Month" w:val="04"/>
          <w:attr w:name="Day" w:val="16"/>
          <w:attr w:name="Year" w:val="2018"/>
        </w:smartTagPr>
        <w:r>
          <w:rPr>
            <w:rFonts w:ascii="Times New Roman" w:eastAsia="Times New Roman" w:hAnsi="Times New Roman" w:cs="Times New Roman"/>
            <w:sz w:val="24"/>
            <w:szCs w:val="24"/>
          </w:rPr>
          <w:t>16.04.2018</w:t>
        </w:r>
      </w:smartTag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1900">
        <w:rPr>
          <w:rFonts w:ascii="Times New Roman" w:eastAsia="Times New Roman" w:hAnsi="Times New Roman" w:cs="Times New Roman"/>
          <w:sz w:val="24"/>
          <w:szCs w:val="24"/>
        </w:rPr>
        <w:t xml:space="preserve">нежилые помещения </w:t>
      </w:r>
      <w:r w:rsidR="00B47437">
        <w:rPr>
          <w:rFonts w:ascii="Times New Roman" w:eastAsia="Times New Roman" w:hAnsi="Times New Roman" w:cs="Times New Roman"/>
          <w:sz w:val="24"/>
          <w:szCs w:val="24"/>
        </w:rPr>
        <w:t xml:space="preserve">(1987 года постройки) </w:t>
      </w:r>
      <w:r w:rsidRPr="007A1900">
        <w:rPr>
          <w:rFonts w:ascii="Times New Roman" w:eastAsia="Times New Roman" w:hAnsi="Times New Roman" w:cs="Times New Roman"/>
          <w:sz w:val="24"/>
          <w:szCs w:val="24"/>
        </w:rPr>
        <w:t xml:space="preserve">общей стоимостью </w:t>
      </w:r>
      <w:r w:rsidR="00FB370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27 488,0 тыс. рублей, </w:t>
      </w:r>
      <w:r w:rsidR="00FB3702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  <w:r w:rsidR="00FB3702" w:rsidRPr="00FB3702">
        <w:rPr>
          <w:rFonts w:ascii="Times New Roman" w:eastAsia="Times New Roman" w:hAnsi="Times New Roman" w:cs="Times New Roman"/>
          <w:sz w:val="24"/>
          <w:szCs w:val="24"/>
        </w:rPr>
        <w:t xml:space="preserve"> нежилое помещение </w:t>
      </w:r>
      <w:r w:rsidR="00FB3702">
        <w:rPr>
          <w:rFonts w:ascii="Times New Roman" w:eastAsia="Times New Roman" w:hAnsi="Times New Roman" w:cs="Times New Roman"/>
          <w:sz w:val="24"/>
          <w:szCs w:val="24"/>
        </w:rPr>
        <w:t>1 этаж</w:t>
      </w:r>
      <w:r w:rsidR="00FB3702" w:rsidRPr="00FB370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B3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702" w:rsidRPr="00FB3702">
        <w:rPr>
          <w:rFonts w:ascii="Times New Roman" w:eastAsia="Times New Roman" w:hAnsi="Times New Roman" w:cs="Times New Roman"/>
          <w:i/>
          <w:sz w:val="24"/>
          <w:szCs w:val="24"/>
        </w:rPr>
        <w:t>7 724,0 тыс. рублей</w:t>
      </w:r>
      <w:r w:rsidR="00FB37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3702" w:rsidRPr="00FB3702">
        <w:rPr>
          <w:rFonts w:ascii="Times New Roman" w:eastAsia="Times New Roman" w:hAnsi="Times New Roman" w:cs="Times New Roman"/>
          <w:sz w:val="24"/>
          <w:szCs w:val="24"/>
        </w:rPr>
        <w:t xml:space="preserve">2 этаж – </w:t>
      </w:r>
      <w:r w:rsidR="00FB3702" w:rsidRPr="00FB3702">
        <w:rPr>
          <w:rFonts w:ascii="Times New Roman" w:eastAsia="Times New Roman" w:hAnsi="Times New Roman" w:cs="Times New Roman"/>
          <w:i/>
          <w:sz w:val="24"/>
          <w:szCs w:val="24"/>
        </w:rPr>
        <w:t>9 151,0 тыс. рублей</w:t>
      </w:r>
      <w:r w:rsidR="00FB3702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="00FB3702" w:rsidRPr="00FB3702">
        <w:rPr>
          <w:rFonts w:ascii="Times New Roman" w:eastAsia="Times New Roman" w:hAnsi="Times New Roman" w:cs="Times New Roman"/>
          <w:sz w:val="24"/>
          <w:szCs w:val="24"/>
        </w:rPr>
        <w:t xml:space="preserve">котельная с оборудованием - </w:t>
      </w:r>
      <w:r w:rsidR="00FB3702" w:rsidRPr="00FB3702">
        <w:rPr>
          <w:rFonts w:ascii="Times New Roman" w:eastAsia="Times New Roman" w:hAnsi="Times New Roman" w:cs="Times New Roman"/>
          <w:i/>
          <w:sz w:val="24"/>
          <w:szCs w:val="24"/>
        </w:rPr>
        <w:t>3 314,0 тыс. рублей</w:t>
      </w:r>
      <w:r w:rsidR="00FB3702">
        <w:rPr>
          <w:rFonts w:ascii="Times New Roman" w:eastAsia="Times New Roman" w:hAnsi="Times New Roman" w:cs="Times New Roman"/>
          <w:sz w:val="24"/>
          <w:szCs w:val="24"/>
        </w:rPr>
        <w:t xml:space="preserve">, холодный деревянный склад - </w:t>
      </w:r>
      <w:r w:rsidR="00FB3702" w:rsidRPr="00FB3702">
        <w:rPr>
          <w:rFonts w:ascii="Times New Roman" w:eastAsia="Times New Roman" w:hAnsi="Times New Roman" w:cs="Times New Roman"/>
          <w:i/>
          <w:sz w:val="24"/>
          <w:szCs w:val="24"/>
        </w:rPr>
        <w:t>7 299,0 тыс. рублей</w:t>
      </w:r>
      <w:r w:rsidR="00FB3702" w:rsidRPr="00FB370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47437" w:rsidRPr="00B47437" w:rsidRDefault="00B47437" w:rsidP="00B474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B47437">
        <w:rPr>
          <w:rFonts w:ascii="Times New Roman" w:eastAsia="Times New Roman" w:hAnsi="Times New Roman" w:cs="Times New Roman"/>
          <w:sz w:val="24"/>
          <w:szCs w:val="24"/>
        </w:rPr>
        <w:t xml:space="preserve">При сравнении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Pr="00B47437">
        <w:rPr>
          <w:rFonts w:ascii="Times New Roman" w:eastAsia="Times New Roman" w:hAnsi="Times New Roman" w:cs="Times New Roman"/>
          <w:sz w:val="24"/>
          <w:szCs w:val="24"/>
        </w:rPr>
        <w:t xml:space="preserve">технических паспортов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характеристик и состояния</w:t>
      </w:r>
      <w:r w:rsidRPr="00B47437">
        <w:rPr>
          <w:rFonts w:ascii="Times New Roman" w:eastAsia="Times New Roman" w:hAnsi="Times New Roman" w:cs="Times New Roman"/>
          <w:sz w:val="24"/>
          <w:szCs w:val="24"/>
        </w:rPr>
        <w:t xml:space="preserve"> основных конструктивных элементов зданий 1 и 2 этажа каменного здания и холодного деревянного одноэтажного склада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установлены их кардинальные</w:t>
      </w:r>
      <w:r w:rsidRPr="00B47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отличия</w:t>
      </w:r>
      <w:r w:rsidRPr="00B47437">
        <w:rPr>
          <w:rFonts w:ascii="Times New Roman" w:eastAsia="Times New Roman" w:hAnsi="Times New Roman" w:cs="Times New Roman"/>
          <w:sz w:val="24"/>
          <w:szCs w:val="24"/>
        </w:rPr>
        <w:t xml:space="preserve">, но при этом </w:t>
      </w:r>
      <w:r w:rsidRPr="00B4743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стоимость 1 </w:t>
      </w:r>
      <w:proofErr w:type="spellStart"/>
      <w:r w:rsidRPr="00B47437">
        <w:rPr>
          <w:rFonts w:ascii="Times New Roman" w:eastAsia="Times New Roman" w:hAnsi="Times New Roman" w:cs="Times New Roman"/>
          <w:b/>
          <w:i/>
          <w:sz w:val="24"/>
          <w:szCs w:val="24"/>
        </w:rPr>
        <w:t>кв.м</w:t>
      </w:r>
      <w:proofErr w:type="spellEnd"/>
      <w:r w:rsidRPr="00B4743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данных объектов недвижимости имеет разницу лишь на сумму 1,76 тыс. рублей (2 этаж) и 2,2 тыс. рублей (1 этаж). </w:t>
      </w:r>
      <w:proofErr w:type="gramEnd"/>
    </w:p>
    <w:p w:rsidR="009C3FDB" w:rsidRPr="001134E2" w:rsidRDefault="00B47437" w:rsidP="009C3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134E2">
        <w:rPr>
          <w:rFonts w:ascii="Times New Roman" w:eastAsia="Times New Roman" w:hAnsi="Times New Roman" w:cs="Times New Roman"/>
          <w:sz w:val="24"/>
          <w:szCs w:val="24"/>
        </w:rPr>
        <w:t xml:space="preserve">Кроме того установлено, что </w:t>
      </w:r>
      <w:r w:rsidR="001134E2" w:rsidRPr="001134E2">
        <w:rPr>
          <w:rFonts w:ascii="Times New Roman" w:hAnsi="Times New Roman" w:cs="Times New Roman"/>
          <w:sz w:val="24"/>
          <w:szCs w:val="24"/>
        </w:rPr>
        <w:t>в</w:t>
      </w:r>
      <w:r w:rsidR="001134E2" w:rsidRPr="00113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4E2" w:rsidRPr="001134E2">
        <w:rPr>
          <w:rFonts w:ascii="Times New Roman" w:eastAsia="Times New Roman" w:hAnsi="Times New Roman" w:cs="Times New Roman"/>
          <w:b/>
          <w:i/>
          <w:sz w:val="24"/>
          <w:szCs w:val="24"/>
        </w:rPr>
        <w:t>нарушение</w:t>
      </w:r>
      <w:r w:rsidR="001134E2" w:rsidRPr="001134E2">
        <w:rPr>
          <w:rFonts w:ascii="Times New Roman" w:eastAsia="Times New Roman" w:hAnsi="Times New Roman" w:cs="Times New Roman"/>
          <w:sz w:val="24"/>
          <w:szCs w:val="24"/>
        </w:rPr>
        <w:t xml:space="preserve"> ст. 14 Федерального закона от 13.07.2015 №218-ФЗ «О государственной регистрации недвижимости» допущено несоответствие совокупной площади двух арендованных ООО «</w:t>
      </w:r>
      <w:proofErr w:type="spellStart"/>
      <w:r w:rsidR="001134E2" w:rsidRPr="001134E2">
        <w:rPr>
          <w:rFonts w:ascii="Times New Roman" w:eastAsia="Times New Roman" w:hAnsi="Times New Roman" w:cs="Times New Roman"/>
          <w:sz w:val="24"/>
          <w:szCs w:val="24"/>
        </w:rPr>
        <w:t>Туналгы</w:t>
      </w:r>
      <w:proofErr w:type="spellEnd"/>
      <w:r w:rsidR="001134E2" w:rsidRPr="001134E2">
        <w:rPr>
          <w:rFonts w:ascii="Times New Roman" w:eastAsia="Times New Roman" w:hAnsi="Times New Roman" w:cs="Times New Roman"/>
          <w:sz w:val="24"/>
          <w:szCs w:val="24"/>
        </w:rPr>
        <w:t xml:space="preserve">» (265,75 </w:t>
      </w:r>
      <w:proofErr w:type="spellStart"/>
      <w:r w:rsidR="001134E2" w:rsidRPr="001134E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1134E2" w:rsidRPr="001134E2">
        <w:rPr>
          <w:rFonts w:ascii="Times New Roman" w:eastAsia="Times New Roman" w:hAnsi="Times New Roman" w:cs="Times New Roman"/>
          <w:sz w:val="24"/>
          <w:szCs w:val="24"/>
        </w:rPr>
        <w:t>.) и ООО ТИД «</w:t>
      </w:r>
      <w:proofErr w:type="spellStart"/>
      <w:r w:rsidR="001134E2" w:rsidRPr="001134E2">
        <w:rPr>
          <w:rFonts w:ascii="Times New Roman" w:eastAsia="Times New Roman" w:hAnsi="Times New Roman" w:cs="Times New Roman"/>
          <w:sz w:val="24"/>
          <w:szCs w:val="24"/>
        </w:rPr>
        <w:t>Кудук</w:t>
      </w:r>
      <w:proofErr w:type="spellEnd"/>
      <w:r w:rsidR="001134E2" w:rsidRPr="001134E2">
        <w:rPr>
          <w:rFonts w:ascii="Times New Roman" w:eastAsia="Times New Roman" w:hAnsi="Times New Roman" w:cs="Times New Roman"/>
          <w:sz w:val="24"/>
          <w:szCs w:val="24"/>
        </w:rPr>
        <w:t xml:space="preserve">» (751,84 </w:t>
      </w:r>
      <w:proofErr w:type="spellStart"/>
      <w:r w:rsidR="001134E2" w:rsidRPr="001134E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1134E2" w:rsidRPr="001134E2">
        <w:rPr>
          <w:rFonts w:ascii="Times New Roman" w:eastAsia="Times New Roman" w:hAnsi="Times New Roman" w:cs="Times New Roman"/>
          <w:sz w:val="24"/>
          <w:szCs w:val="24"/>
        </w:rPr>
        <w:t xml:space="preserve">.) </w:t>
      </w:r>
      <w:r w:rsidR="001134E2" w:rsidRPr="001134E2">
        <w:rPr>
          <w:rFonts w:ascii="Times New Roman" w:hAnsi="Times New Roman" w:cs="Times New Roman"/>
          <w:sz w:val="24"/>
          <w:szCs w:val="24"/>
        </w:rPr>
        <w:t>земельных участков</w:t>
      </w:r>
      <w:r w:rsidR="001134E2" w:rsidRPr="001134E2">
        <w:rPr>
          <w:rFonts w:ascii="Times New Roman" w:eastAsia="Times New Roman" w:hAnsi="Times New Roman" w:cs="Times New Roman"/>
          <w:sz w:val="24"/>
          <w:szCs w:val="24"/>
        </w:rPr>
        <w:t xml:space="preserve"> по ул. Лонгинова 40/5 (925 </w:t>
      </w:r>
      <w:proofErr w:type="spellStart"/>
      <w:r w:rsidR="001134E2" w:rsidRPr="001134E2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1134E2" w:rsidRPr="001134E2">
        <w:rPr>
          <w:rFonts w:ascii="Times New Roman" w:eastAsia="Times New Roman" w:hAnsi="Times New Roman" w:cs="Times New Roman"/>
          <w:sz w:val="24"/>
          <w:szCs w:val="24"/>
        </w:rPr>
        <w:t xml:space="preserve">.) под кадастровым номером 14:36:106038:27, выраженное в превышении </w:t>
      </w:r>
      <w:r w:rsidR="001134E2" w:rsidRPr="001134E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 92,59 </w:t>
      </w:r>
      <w:proofErr w:type="spellStart"/>
      <w:r w:rsidR="001134E2" w:rsidRPr="001134E2">
        <w:rPr>
          <w:rFonts w:ascii="Times New Roman" w:eastAsia="Times New Roman" w:hAnsi="Times New Roman" w:cs="Times New Roman"/>
          <w:b/>
          <w:i/>
          <w:sz w:val="24"/>
          <w:szCs w:val="24"/>
        </w:rPr>
        <w:t>кв.м</w:t>
      </w:r>
      <w:proofErr w:type="spellEnd"/>
      <w:r w:rsidR="001134E2" w:rsidRPr="001134E2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1134E2" w:rsidRPr="001134E2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proofErr w:type="gramEnd"/>
      <w:r w:rsidR="001134E2" w:rsidRPr="001134E2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установленной площади</w:t>
      </w:r>
      <w:r w:rsidR="001134E2" w:rsidRPr="001134E2">
        <w:rPr>
          <w:rFonts w:ascii="Times New Roman" w:hAnsi="Times New Roman" w:cs="Times New Roman"/>
          <w:sz w:val="24"/>
          <w:szCs w:val="24"/>
        </w:rPr>
        <w:t xml:space="preserve"> данного земельного участка</w:t>
      </w:r>
      <w:r w:rsidR="001134E2" w:rsidRPr="001134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301D" w:rsidRPr="00DD3BE7" w:rsidRDefault="0008301D" w:rsidP="00AC1D66">
      <w:pPr>
        <w:pStyle w:val="ac"/>
        <w:ind w:firstLine="709"/>
        <w:jc w:val="both"/>
        <w:rPr>
          <w:bCs/>
        </w:rPr>
      </w:pPr>
    </w:p>
    <w:p w:rsidR="00D92E25" w:rsidRDefault="00D92E25" w:rsidP="00775835">
      <w:pPr>
        <w:pStyle w:val="ac"/>
        <w:numPr>
          <w:ilvl w:val="0"/>
          <w:numId w:val="12"/>
        </w:numPr>
        <w:ind w:left="0" w:firstLine="709"/>
        <w:rPr>
          <w:b/>
          <w:bCs/>
        </w:rPr>
      </w:pPr>
      <w:r w:rsidRPr="00570A89">
        <w:rPr>
          <w:b/>
          <w:bCs/>
        </w:rPr>
        <w:t>Выводы</w:t>
      </w:r>
      <w:r w:rsidR="009B6EEA">
        <w:rPr>
          <w:b/>
          <w:bCs/>
        </w:rPr>
        <w:t>:</w:t>
      </w:r>
    </w:p>
    <w:p w:rsidR="00775835" w:rsidRPr="00570A89" w:rsidRDefault="00775835" w:rsidP="00775835">
      <w:pPr>
        <w:pStyle w:val="ac"/>
        <w:ind w:left="720"/>
        <w:rPr>
          <w:b/>
          <w:bCs/>
        </w:rPr>
      </w:pPr>
    </w:p>
    <w:p w:rsidR="00A6247E" w:rsidRPr="00A6247E" w:rsidRDefault="009206D3" w:rsidP="00DB0BAE">
      <w:pPr>
        <w:pStyle w:val="ac"/>
        <w:numPr>
          <w:ilvl w:val="0"/>
          <w:numId w:val="13"/>
        </w:numPr>
        <w:tabs>
          <w:tab w:val="left" w:pos="0"/>
        </w:tabs>
        <w:ind w:left="0" w:firstLine="0"/>
        <w:jc w:val="both"/>
      </w:pPr>
      <w:r w:rsidRPr="000B2D6D">
        <w:rPr>
          <w:bCs/>
        </w:rPr>
        <w:t>Общий объем проверенных средств</w:t>
      </w:r>
      <w:r>
        <w:rPr>
          <w:bCs/>
        </w:rPr>
        <w:t xml:space="preserve">, направленных на </w:t>
      </w:r>
      <w:r w:rsidR="00A6247E">
        <w:rPr>
          <w:bCs/>
        </w:rPr>
        <w:t xml:space="preserve">выкуп объектов недвижимости в городском округе «город Якутск» </w:t>
      </w:r>
      <w:r>
        <w:rPr>
          <w:bCs/>
        </w:rPr>
        <w:t xml:space="preserve">составил </w:t>
      </w:r>
      <w:r w:rsidR="00A6247E">
        <w:rPr>
          <w:b/>
          <w:bCs/>
          <w:i/>
        </w:rPr>
        <w:t>530 640,96</w:t>
      </w:r>
      <w:r w:rsidRPr="009206D3">
        <w:rPr>
          <w:b/>
          <w:bCs/>
          <w:i/>
        </w:rPr>
        <w:t xml:space="preserve"> тыс. рублей</w:t>
      </w:r>
      <w:r>
        <w:rPr>
          <w:b/>
          <w:bCs/>
          <w:i/>
        </w:rPr>
        <w:t xml:space="preserve">, </w:t>
      </w:r>
      <w:r w:rsidR="00A6247E">
        <w:rPr>
          <w:bCs/>
        </w:rPr>
        <w:t>в том числе</w:t>
      </w:r>
      <w:r w:rsidR="00A6247E" w:rsidRPr="00A6247E">
        <w:rPr>
          <w:bCs/>
        </w:rPr>
        <w:t xml:space="preserve">: в 2016 году – </w:t>
      </w:r>
      <w:r w:rsidR="00A6247E" w:rsidRPr="00C578D9">
        <w:rPr>
          <w:bCs/>
          <w:i/>
        </w:rPr>
        <w:t>403 855,85 тыс. рублей</w:t>
      </w:r>
      <w:r w:rsidR="00A6247E" w:rsidRPr="00A6247E">
        <w:rPr>
          <w:bCs/>
        </w:rPr>
        <w:t xml:space="preserve">, в 2017 году – </w:t>
      </w:r>
      <w:r w:rsidR="00A6247E" w:rsidRPr="00C578D9">
        <w:rPr>
          <w:bCs/>
          <w:i/>
        </w:rPr>
        <w:t>108 797,91 тыс. рублей</w:t>
      </w:r>
      <w:r w:rsidR="00A6247E" w:rsidRPr="00A6247E">
        <w:rPr>
          <w:bCs/>
        </w:rPr>
        <w:t xml:space="preserve">, 9 месяцев  2018 года – </w:t>
      </w:r>
      <w:r w:rsidR="00A6247E" w:rsidRPr="00C578D9">
        <w:rPr>
          <w:bCs/>
          <w:i/>
        </w:rPr>
        <w:t>17 987,20 тыс. рублей</w:t>
      </w:r>
      <w:r w:rsidR="00A6247E" w:rsidRPr="00A6247E">
        <w:rPr>
          <w:bCs/>
        </w:rPr>
        <w:t>.</w:t>
      </w:r>
      <w:r>
        <w:rPr>
          <w:bCs/>
        </w:rPr>
        <w:t xml:space="preserve"> </w:t>
      </w:r>
      <w:proofErr w:type="gramStart"/>
      <w:r w:rsidR="000B6CA2">
        <w:rPr>
          <w:bCs/>
        </w:rPr>
        <w:t>В результате кассового освоения</w:t>
      </w:r>
      <w:r w:rsidR="00DB0BAE">
        <w:rPr>
          <w:bCs/>
        </w:rPr>
        <w:t xml:space="preserve"> </w:t>
      </w:r>
      <w:r w:rsidR="000B6CA2">
        <w:rPr>
          <w:bCs/>
        </w:rPr>
        <w:t xml:space="preserve">средств </w:t>
      </w:r>
      <w:r w:rsidR="00DB0BAE">
        <w:rPr>
          <w:bCs/>
        </w:rPr>
        <w:t>муниципальных программ</w:t>
      </w:r>
      <w:r w:rsidR="00DB0BAE" w:rsidRPr="00DB0BAE">
        <w:rPr>
          <w:bCs/>
        </w:rPr>
        <w:t xml:space="preserve"> «Развитие имущественного и земельного комплекса городского округа «</w:t>
      </w:r>
      <w:r w:rsidR="00DB0BAE">
        <w:rPr>
          <w:bCs/>
        </w:rPr>
        <w:t xml:space="preserve">город Якутск» на сумму </w:t>
      </w:r>
      <w:r w:rsidR="00DB0BAE" w:rsidRPr="00C578D9">
        <w:rPr>
          <w:bCs/>
          <w:i/>
        </w:rPr>
        <w:t>337 962,86 тыс. рублей</w:t>
      </w:r>
      <w:r w:rsidR="00DB0BAE" w:rsidRPr="00DB0BAE">
        <w:rPr>
          <w:bCs/>
        </w:rPr>
        <w:t>, «Развитие образования городского округа «</w:t>
      </w:r>
      <w:r w:rsidR="00DB0BAE">
        <w:rPr>
          <w:bCs/>
        </w:rPr>
        <w:t>город Якутск»</w:t>
      </w:r>
      <w:r w:rsidR="00DB0BAE" w:rsidRPr="00DB0BAE">
        <w:rPr>
          <w:bCs/>
        </w:rPr>
        <w:t xml:space="preserve"> </w:t>
      </w:r>
      <w:r w:rsidR="00DB0BAE">
        <w:rPr>
          <w:bCs/>
        </w:rPr>
        <w:t xml:space="preserve">на сумму </w:t>
      </w:r>
      <w:r w:rsidR="00DB0BAE" w:rsidRPr="00C578D9">
        <w:rPr>
          <w:bCs/>
          <w:i/>
        </w:rPr>
        <w:t>192 678,10 тыс. рублей</w:t>
      </w:r>
      <w:r w:rsidR="00DB0BAE">
        <w:rPr>
          <w:bCs/>
        </w:rPr>
        <w:t xml:space="preserve">, было выкуплено </w:t>
      </w:r>
      <w:r w:rsidR="00C578D9" w:rsidRPr="00DF1437">
        <w:rPr>
          <w:bCs/>
          <w:i/>
        </w:rPr>
        <w:t xml:space="preserve">4 здания с </w:t>
      </w:r>
      <w:r w:rsidR="00C578D9" w:rsidRPr="00DF1437">
        <w:rPr>
          <w:bCs/>
          <w:i/>
        </w:rPr>
        <w:lastRenderedPageBreak/>
        <w:t>земельными участками</w:t>
      </w:r>
      <w:r w:rsidR="00C578D9">
        <w:rPr>
          <w:bCs/>
        </w:rPr>
        <w:t xml:space="preserve"> с целью размещения отдела полиции, школы №35, банно-прачечного комплекса, маневренного фонда для временного проживания, </w:t>
      </w:r>
      <w:r w:rsidR="00C578D9" w:rsidRPr="00DF1437">
        <w:rPr>
          <w:bCs/>
          <w:i/>
        </w:rPr>
        <w:t>1 нежилое помещение</w:t>
      </w:r>
      <w:r w:rsidR="00C578D9">
        <w:rPr>
          <w:bCs/>
        </w:rPr>
        <w:t xml:space="preserve"> для </w:t>
      </w:r>
      <w:r w:rsidR="00C578D9" w:rsidRPr="00C578D9">
        <w:rPr>
          <w:lang w:eastAsia="ru-RU"/>
        </w:rPr>
        <w:t>МКУ</w:t>
      </w:r>
      <w:proofErr w:type="gramEnd"/>
      <w:r w:rsidR="00C578D9" w:rsidRPr="00C578D9">
        <w:rPr>
          <w:lang w:eastAsia="ru-RU"/>
        </w:rPr>
        <w:t xml:space="preserve"> «Централизованная бухгалтерия муниципальных образовательных учреждений» ГО «город Якутск»</w:t>
      </w:r>
      <w:r w:rsidR="00C578D9">
        <w:rPr>
          <w:lang w:eastAsia="ru-RU"/>
        </w:rPr>
        <w:t xml:space="preserve">, </w:t>
      </w:r>
      <w:r w:rsidR="00DB0BAE" w:rsidRPr="00DF1437">
        <w:rPr>
          <w:bCs/>
          <w:i/>
        </w:rPr>
        <w:t>6 нежилых помещений</w:t>
      </w:r>
      <w:r w:rsidR="00DB0BAE">
        <w:rPr>
          <w:bCs/>
        </w:rPr>
        <w:t xml:space="preserve"> для детских садов, </w:t>
      </w:r>
      <w:r w:rsidR="00DB0BAE" w:rsidRPr="00DF1437">
        <w:rPr>
          <w:bCs/>
          <w:i/>
        </w:rPr>
        <w:t>1 гараж</w:t>
      </w:r>
      <w:r w:rsidR="00DB0BAE">
        <w:rPr>
          <w:bCs/>
        </w:rPr>
        <w:t xml:space="preserve"> для </w:t>
      </w:r>
      <w:r w:rsidR="00C578D9">
        <w:rPr>
          <w:bCs/>
        </w:rPr>
        <w:t>школы №25.</w:t>
      </w:r>
      <w:r w:rsidR="000B6CA2">
        <w:rPr>
          <w:bCs/>
        </w:rPr>
        <w:t xml:space="preserve"> Стоимость 1 квадратного метра выкупленных объектов недвижимости варьировала </w:t>
      </w:r>
      <w:r w:rsidR="000B6CA2" w:rsidRPr="000B6CA2">
        <w:rPr>
          <w:bCs/>
          <w:i/>
        </w:rPr>
        <w:t>от 23,60 тыс. рублей до 95,0 тыс. рублей</w:t>
      </w:r>
      <w:r w:rsidR="000B6CA2">
        <w:rPr>
          <w:bCs/>
        </w:rPr>
        <w:t xml:space="preserve"> в зависимости от местоположения, состояния и оснащенности.</w:t>
      </w:r>
    </w:p>
    <w:p w:rsidR="00ED01A0" w:rsidRPr="00ED01A0" w:rsidRDefault="009206D3" w:rsidP="00ED01A0">
      <w:pPr>
        <w:pStyle w:val="ac"/>
        <w:numPr>
          <w:ilvl w:val="0"/>
          <w:numId w:val="13"/>
        </w:numPr>
        <w:tabs>
          <w:tab w:val="left" w:pos="0"/>
        </w:tabs>
        <w:ind w:left="0" w:firstLine="0"/>
        <w:jc w:val="both"/>
      </w:pPr>
      <w:r w:rsidRPr="009206D3">
        <w:rPr>
          <w:bCs/>
        </w:rPr>
        <w:t>Общая сумма</w:t>
      </w:r>
      <w:r>
        <w:rPr>
          <w:bCs/>
        </w:rPr>
        <w:t xml:space="preserve"> выявленных нарушений составила на сумму</w:t>
      </w:r>
      <w:r w:rsidR="00102794">
        <w:rPr>
          <w:bCs/>
        </w:rPr>
        <w:t xml:space="preserve"> </w:t>
      </w:r>
      <w:r w:rsidR="00ED01A0">
        <w:rPr>
          <w:b/>
          <w:bCs/>
          <w:i/>
        </w:rPr>
        <w:t>180 681,05</w:t>
      </w:r>
      <w:r w:rsidRPr="00102794">
        <w:rPr>
          <w:b/>
          <w:bCs/>
          <w:i/>
        </w:rPr>
        <w:t xml:space="preserve"> тыс. рублей</w:t>
      </w:r>
      <w:r w:rsidR="00102794">
        <w:rPr>
          <w:bCs/>
        </w:rPr>
        <w:t xml:space="preserve">, </w:t>
      </w:r>
      <w:r w:rsidR="00ED01A0">
        <w:rPr>
          <w:bCs/>
        </w:rPr>
        <w:t>в том числе:</w:t>
      </w:r>
      <w:r w:rsidR="00102794">
        <w:rPr>
          <w:bCs/>
        </w:rPr>
        <w:t xml:space="preserve"> </w:t>
      </w:r>
    </w:p>
    <w:p w:rsidR="00ED01A0" w:rsidRDefault="00ED01A0" w:rsidP="00ED01A0">
      <w:pPr>
        <w:pStyle w:val="ac"/>
        <w:tabs>
          <w:tab w:val="left" w:pos="0"/>
        </w:tabs>
        <w:ind w:firstLine="709"/>
        <w:jc w:val="both"/>
      </w:pPr>
      <w:proofErr w:type="gramStart"/>
      <w:r>
        <w:rPr>
          <w:bCs/>
        </w:rPr>
        <w:t xml:space="preserve">- </w:t>
      </w:r>
      <w:r w:rsidR="00102794">
        <w:rPr>
          <w:bCs/>
        </w:rPr>
        <w:t>в</w:t>
      </w:r>
      <w:r w:rsidR="00102794" w:rsidRPr="00905165">
        <w:t xml:space="preserve"> </w:t>
      </w:r>
      <w:r w:rsidR="00102794" w:rsidRPr="00905165">
        <w:rPr>
          <w:b/>
          <w:i/>
        </w:rPr>
        <w:t>нарушение</w:t>
      </w:r>
      <w:r w:rsidR="00102794" w:rsidRPr="00905165">
        <w:t xml:space="preserve"> ст. 34 Бюджетного кодекса РФ </w:t>
      </w:r>
      <w:r w:rsidRPr="00ED01A0">
        <w:t xml:space="preserve">допущены </w:t>
      </w:r>
      <w:r w:rsidRPr="00ED01A0">
        <w:rPr>
          <w:b/>
          <w:i/>
        </w:rPr>
        <w:t>неэффективные расходы</w:t>
      </w:r>
      <w:r w:rsidRPr="00ED01A0">
        <w:t xml:space="preserve"> средств бюджета городского округа «город Якутск», выраже</w:t>
      </w:r>
      <w:r>
        <w:t>нные в выкупе в 2016 году 2 зданий</w:t>
      </w:r>
      <w:r w:rsidRPr="00ED01A0">
        <w:t xml:space="preserve"> с земельным</w:t>
      </w:r>
      <w:r>
        <w:t>и участками</w:t>
      </w:r>
      <w:r w:rsidRPr="00ED01A0">
        <w:t xml:space="preserve"> </w:t>
      </w:r>
      <w:r>
        <w:t xml:space="preserve">общей стоимостью </w:t>
      </w:r>
      <w:r w:rsidRPr="00ED01A0">
        <w:rPr>
          <w:b/>
          <w:i/>
        </w:rPr>
        <w:t>160 001,0 тыс. рублей</w:t>
      </w:r>
      <w:r w:rsidRPr="00ED01A0">
        <w:t xml:space="preserve">, </w:t>
      </w:r>
      <w:r w:rsidRPr="00ED01A0">
        <w:rPr>
          <w:b/>
          <w:i/>
        </w:rPr>
        <w:t>в отсутствие достижения цели</w:t>
      </w:r>
      <w:r w:rsidRPr="00ED01A0">
        <w:t xml:space="preserve"> в виде обеспеч</w:t>
      </w:r>
      <w:r>
        <w:t xml:space="preserve">ения жителей </w:t>
      </w:r>
      <w:r w:rsidRPr="00ED01A0">
        <w:t>город</w:t>
      </w:r>
      <w:r>
        <w:t>а</w:t>
      </w:r>
      <w:r w:rsidRPr="00ED01A0">
        <w:t xml:space="preserve"> Якутск</w:t>
      </w:r>
      <w:r>
        <w:t>а</w:t>
      </w:r>
      <w:r w:rsidRPr="00ED01A0">
        <w:t xml:space="preserve"> услугами бытового обслуживания</w:t>
      </w:r>
      <w:r>
        <w:t xml:space="preserve"> и </w:t>
      </w:r>
      <w:r w:rsidRPr="00ED01A0">
        <w:rPr>
          <w:bCs/>
        </w:rPr>
        <w:t xml:space="preserve">предоставления общедоступного и бесплатного </w:t>
      </w:r>
      <w:r>
        <w:rPr>
          <w:bCs/>
        </w:rPr>
        <w:t>общеобразовательного учреждения;</w:t>
      </w:r>
      <w:r w:rsidRPr="00ED01A0">
        <w:t xml:space="preserve"> </w:t>
      </w:r>
      <w:proofErr w:type="gramEnd"/>
    </w:p>
    <w:p w:rsidR="00ED01A0" w:rsidRDefault="00ED01A0" w:rsidP="00ED01A0">
      <w:pPr>
        <w:pStyle w:val="ac"/>
        <w:ind w:firstLine="709"/>
        <w:jc w:val="both"/>
        <w:rPr>
          <w:lang w:eastAsia="ru-RU"/>
        </w:rPr>
      </w:pPr>
      <w:proofErr w:type="gramStart"/>
      <w:r>
        <w:t xml:space="preserve">- в </w:t>
      </w:r>
      <w:r w:rsidRPr="000C72AF">
        <w:rPr>
          <w:b/>
          <w:i/>
        </w:rPr>
        <w:t xml:space="preserve">нарушение </w:t>
      </w:r>
      <w:r w:rsidRPr="0008301D">
        <w:t xml:space="preserve">ст.309 Гражданского кодекса РФ, </w:t>
      </w:r>
      <w:r w:rsidRPr="000C72AF">
        <w:t xml:space="preserve">ст. 34 </w:t>
      </w:r>
      <w: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нужд»,</w:t>
      </w:r>
      <w:r w:rsidRPr="000C72AF">
        <w:t xml:space="preserve"> </w:t>
      </w:r>
      <w:r w:rsidRPr="0008301D">
        <w:t>п. 3.1.3</w:t>
      </w:r>
      <w:r>
        <w:t>,</w:t>
      </w:r>
      <w:r w:rsidRPr="0008301D">
        <w:t xml:space="preserve"> </w:t>
      </w:r>
      <w:r w:rsidRPr="000C72AF">
        <w:t>п. 4.6 муниципа</w:t>
      </w:r>
      <w:r>
        <w:t>льных контрактов</w:t>
      </w:r>
      <w:r w:rsidR="00700677">
        <w:t xml:space="preserve">, </w:t>
      </w:r>
      <w:r w:rsidR="00700677" w:rsidRPr="0008301D">
        <w:rPr>
          <w:b/>
          <w:i/>
        </w:rPr>
        <w:t>обязательства</w:t>
      </w:r>
      <w:r w:rsidR="00700677">
        <w:t xml:space="preserve"> по передаче помещений под детские</w:t>
      </w:r>
      <w:r w:rsidR="00700677" w:rsidRPr="0008301D">
        <w:t xml:space="preserve"> сад</w:t>
      </w:r>
      <w:r w:rsidR="00700677">
        <w:t>ы в установленные</w:t>
      </w:r>
      <w:r w:rsidR="00700677" w:rsidRPr="0008301D">
        <w:t xml:space="preserve"> срок</w:t>
      </w:r>
      <w:r w:rsidR="00700677">
        <w:t>и</w:t>
      </w:r>
      <w:r w:rsidR="00700677" w:rsidRPr="0008301D">
        <w:t xml:space="preserve"> </w:t>
      </w:r>
      <w:r w:rsidR="00700677">
        <w:t xml:space="preserve">продавцами </w:t>
      </w:r>
      <w:r w:rsidR="00700677" w:rsidRPr="0008301D">
        <w:rPr>
          <w:b/>
          <w:i/>
        </w:rPr>
        <w:t>не выполнены</w:t>
      </w:r>
      <w:r w:rsidR="00700677">
        <w:rPr>
          <w:b/>
          <w:i/>
        </w:rPr>
        <w:t>,</w:t>
      </w:r>
      <w:r w:rsidRPr="000C72AF">
        <w:t xml:space="preserve"> неустойка на </w:t>
      </w:r>
      <w:r w:rsidR="00700677">
        <w:t xml:space="preserve">общую </w:t>
      </w:r>
      <w:r w:rsidRPr="000C72AF">
        <w:t xml:space="preserve">сумму </w:t>
      </w:r>
      <w:r w:rsidR="00700677" w:rsidRPr="00700677">
        <w:rPr>
          <w:b/>
          <w:i/>
        </w:rPr>
        <w:t>20 680,05</w:t>
      </w:r>
      <w:r w:rsidRPr="00700677">
        <w:rPr>
          <w:b/>
          <w:i/>
        </w:rPr>
        <w:t xml:space="preserve"> тыс. рублей</w:t>
      </w:r>
      <w:r w:rsidR="00700677">
        <w:t xml:space="preserve"> </w:t>
      </w:r>
      <w:r>
        <w:t>за к</w:t>
      </w:r>
      <w:r w:rsidR="00700677">
        <w:t>аждый день просрочки</w:t>
      </w:r>
      <w:proofErr w:type="gramEnd"/>
      <w:r>
        <w:rPr>
          <w:b/>
          <w:i/>
        </w:rPr>
        <w:t xml:space="preserve"> не взыск</w:t>
      </w:r>
      <w:r w:rsidRPr="00580A89">
        <w:rPr>
          <w:b/>
          <w:i/>
        </w:rPr>
        <w:t>ана</w:t>
      </w:r>
      <w:r>
        <w:t>.</w:t>
      </w:r>
    </w:p>
    <w:p w:rsidR="00102794" w:rsidRDefault="00B865E1" w:rsidP="00102794">
      <w:pPr>
        <w:pStyle w:val="ac"/>
        <w:jc w:val="both"/>
        <w:rPr>
          <w:i/>
        </w:rPr>
      </w:pPr>
      <w:r>
        <w:rPr>
          <w:bCs/>
        </w:rPr>
        <w:t>3.</w:t>
      </w:r>
      <w:r>
        <w:rPr>
          <w:bCs/>
        </w:rPr>
        <w:tab/>
      </w:r>
      <w:proofErr w:type="gramStart"/>
      <w:r w:rsidR="000B6CA2">
        <w:t>Планы</w:t>
      </w:r>
      <w:r w:rsidR="000B6CA2" w:rsidRPr="0034319B">
        <w:t xml:space="preserve"> мероприятий</w:t>
      </w:r>
      <w:r w:rsidR="000B6CA2">
        <w:t xml:space="preserve"> по реализации Программ утверждались ежегодно, но при этом </w:t>
      </w:r>
      <w:r w:rsidR="000B6CA2" w:rsidRPr="00A917D2">
        <w:t xml:space="preserve">в </w:t>
      </w:r>
      <w:r w:rsidR="000B6CA2" w:rsidRPr="00A917D2">
        <w:rPr>
          <w:b/>
          <w:i/>
        </w:rPr>
        <w:t>нарушение</w:t>
      </w:r>
      <w:r w:rsidR="000B6CA2" w:rsidRPr="00A917D2">
        <w:t xml:space="preserve"> п. 7.1 Порядка разработки, утверждения и реализации ведомственных целевых и муниципальных программ городского окр</w:t>
      </w:r>
      <w:r w:rsidR="000B6CA2">
        <w:t>уга «город Якутск», утвержденного</w:t>
      </w:r>
      <w:r w:rsidR="000B6CA2" w:rsidRPr="00A917D2">
        <w:t xml:space="preserve"> постановлением Окружной администрации ГО «город Якутск» №11П от 29.01.2016, </w:t>
      </w:r>
      <w:r w:rsidR="000B6CA2" w:rsidRPr="00A917D2">
        <w:rPr>
          <w:i/>
        </w:rPr>
        <w:t>План</w:t>
      </w:r>
      <w:r w:rsidR="000B6CA2">
        <w:rPr>
          <w:i/>
        </w:rPr>
        <w:t>ы</w:t>
      </w:r>
      <w:r w:rsidR="000B6CA2" w:rsidRPr="00A917D2">
        <w:rPr>
          <w:i/>
        </w:rPr>
        <w:t xml:space="preserve"> мер</w:t>
      </w:r>
      <w:r>
        <w:rPr>
          <w:i/>
        </w:rPr>
        <w:t>оприятий по реализации Программ</w:t>
      </w:r>
      <w:r w:rsidR="000B6CA2" w:rsidRPr="00A917D2">
        <w:rPr>
          <w:i/>
        </w:rPr>
        <w:t xml:space="preserve"> на 2016 год, на 2017 год не корректировались, изменения по увеличению объемов предусмотренных средств своевременно не вносились.</w:t>
      </w:r>
      <w:r>
        <w:rPr>
          <w:i/>
        </w:rPr>
        <w:t xml:space="preserve"> </w:t>
      </w:r>
      <w:proofErr w:type="gramEnd"/>
    </w:p>
    <w:p w:rsidR="00B865E1" w:rsidRPr="00B865E1" w:rsidRDefault="00B865E1" w:rsidP="00102794">
      <w:pPr>
        <w:pStyle w:val="ac"/>
        <w:jc w:val="both"/>
        <w:rPr>
          <w:bCs/>
        </w:rPr>
      </w:pPr>
      <w:r>
        <w:t>4.</w:t>
      </w:r>
      <w:r>
        <w:tab/>
      </w:r>
      <w:proofErr w:type="gramStart"/>
      <w:r>
        <w:t>В</w:t>
      </w:r>
      <w:r w:rsidRPr="00B47437">
        <w:t xml:space="preserve"> </w:t>
      </w:r>
      <w:r w:rsidRPr="00B47437">
        <w:rPr>
          <w:b/>
          <w:i/>
        </w:rPr>
        <w:t>нарушение</w:t>
      </w:r>
      <w:r w:rsidRPr="00B47437">
        <w:t xml:space="preserve"> ст. 14 Федерального закона от 13.07.2015 №218-ФЗ «О государственной регистрации недвижимости» допущено несоответствие совокупной площади двух арендованных </w:t>
      </w:r>
      <w:r>
        <w:t>ООО «</w:t>
      </w:r>
      <w:proofErr w:type="spellStart"/>
      <w:r>
        <w:t>Туналгы</w:t>
      </w:r>
      <w:proofErr w:type="spellEnd"/>
      <w:r>
        <w:t xml:space="preserve">» (265,75 </w:t>
      </w:r>
      <w:proofErr w:type="spellStart"/>
      <w:r>
        <w:t>кв.м</w:t>
      </w:r>
      <w:proofErr w:type="spellEnd"/>
      <w:r>
        <w:t>.) и ООО ТИД «</w:t>
      </w:r>
      <w:proofErr w:type="spellStart"/>
      <w:r>
        <w:t>Кудук</w:t>
      </w:r>
      <w:proofErr w:type="spellEnd"/>
      <w:r>
        <w:t xml:space="preserve">» (751,84 </w:t>
      </w:r>
      <w:proofErr w:type="spellStart"/>
      <w:r>
        <w:t>кв.м</w:t>
      </w:r>
      <w:proofErr w:type="spellEnd"/>
      <w:r>
        <w:t>.) земельных участков</w:t>
      </w:r>
      <w:r w:rsidRPr="00B47437">
        <w:t xml:space="preserve"> </w:t>
      </w:r>
      <w:r>
        <w:t xml:space="preserve">по ул. Лонгинова 40/5 (925 </w:t>
      </w:r>
      <w:proofErr w:type="spellStart"/>
      <w:r>
        <w:t>кв.м</w:t>
      </w:r>
      <w:proofErr w:type="spellEnd"/>
      <w:r>
        <w:t xml:space="preserve">.) </w:t>
      </w:r>
      <w:r w:rsidRPr="00B47437">
        <w:t xml:space="preserve">под кадастровым номером 14:36:106038:27, выраженное в превышении </w:t>
      </w:r>
      <w:r w:rsidRPr="00B47437">
        <w:rPr>
          <w:b/>
          <w:i/>
        </w:rPr>
        <w:t xml:space="preserve">на 92,59 </w:t>
      </w:r>
      <w:proofErr w:type="spellStart"/>
      <w:r w:rsidRPr="00B47437">
        <w:rPr>
          <w:b/>
          <w:i/>
        </w:rPr>
        <w:t>кв.м</w:t>
      </w:r>
      <w:proofErr w:type="spellEnd"/>
      <w:r w:rsidRPr="00B47437">
        <w:rPr>
          <w:b/>
          <w:i/>
        </w:rPr>
        <w:t>.</w:t>
      </w:r>
      <w:r w:rsidRPr="00B47437">
        <w:t xml:space="preserve"> </w:t>
      </w:r>
      <w:r>
        <w:t>от установленной площади</w:t>
      </w:r>
      <w:r w:rsidR="001134E2">
        <w:t xml:space="preserve"> земельного участка</w:t>
      </w:r>
      <w:r w:rsidRPr="00B47437">
        <w:t>.</w:t>
      </w:r>
      <w:r>
        <w:t xml:space="preserve"> </w:t>
      </w:r>
      <w:proofErr w:type="gramEnd"/>
    </w:p>
    <w:p w:rsidR="001134E2" w:rsidRPr="00B47437" w:rsidRDefault="001134E2" w:rsidP="001134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ab/>
      </w:r>
      <w:proofErr w:type="gramStart"/>
      <w:r>
        <w:rPr>
          <w:rFonts w:ascii="Times New Roman" w:hAnsi="Times New Roman" w:cs="Times New Roman"/>
          <w:bCs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равнение</w:t>
      </w:r>
      <w:r w:rsidRPr="00B47437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Pr="00B47437">
        <w:rPr>
          <w:rFonts w:ascii="Times New Roman" w:eastAsia="Times New Roman" w:hAnsi="Times New Roman" w:cs="Times New Roman"/>
          <w:sz w:val="24"/>
          <w:szCs w:val="24"/>
        </w:rPr>
        <w:t xml:space="preserve">технических паспортов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характеристик и состояния</w:t>
      </w:r>
      <w:r w:rsidRPr="00B47437">
        <w:rPr>
          <w:rFonts w:ascii="Times New Roman" w:eastAsia="Times New Roman" w:hAnsi="Times New Roman" w:cs="Times New Roman"/>
          <w:sz w:val="24"/>
          <w:szCs w:val="24"/>
        </w:rPr>
        <w:t xml:space="preserve"> основных конструктивных элементов зданий 1 и 2 этажа каменного здания и холодного деревянного одноэтажного склада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ул. Лонгинова 40/5 </w:t>
      </w:r>
      <w:r w:rsidR="00A655EA">
        <w:rPr>
          <w:rFonts w:ascii="Times New Roman" w:eastAsia="Times New Roman" w:hAnsi="Times New Roman" w:cs="Times New Roman"/>
          <w:sz w:val="24"/>
          <w:szCs w:val="24"/>
        </w:rPr>
        <w:t xml:space="preserve">показало </w:t>
      </w:r>
      <w:r>
        <w:rPr>
          <w:rFonts w:ascii="Times New Roman" w:eastAsia="Times New Roman" w:hAnsi="Times New Roman" w:cs="Times New Roman"/>
          <w:sz w:val="24"/>
          <w:szCs w:val="24"/>
        </w:rPr>
        <w:t>их кардинальные</w:t>
      </w:r>
      <w:r w:rsidRPr="00B474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отличия</w:t>
      </w:r>
      <w:r w:rsidRPr="00B47437">
        <w:rPr>
          <w:rFonts w:ascii="Times New Roman" w:eastAsia="Times New Roman" w:hAnsi="Times New Roman" w:cs="Times New Roman"/>
          <w:sz w:val="24"/>
          <w:szCs w:val="24"/>
        </w:rPr>
        <w:t xml:space="preserve">, но при этом </w:t>
      </w:r>
      <w:r w:rsidRPr="00B4743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стоимость 1 </w:t>
      </w:r>
      <w:proofErr w:type="spellStart"/>
      <w:r w:rsidRPr="00B47437">
        <w:rPr>
          <w:rFonts w:ascii="Times New Roman" w:eastAsia="Times New Roman" w:hAnsi="Times New Roman" w:cs="Times New Roman"/>
          <w:b/>
          <w:i/>
          <w:sz w:val="24"/>
          <w:szCs w:val="24"/>
        </w:rPr>
        <w:t>кв.м</w:t>
      </w:r>
      <w:proofErr w:type="spellEnd"/>
      <w:r w:rsidRPr="00B47437">
        <w:rPr>
          <w:rFonts w:ascii="Times New Roman" w:eastAsia="Times New Roman" w:hAnsi="Times New Roman" w:cs="Times New Roman"/>
          <w:b/>
          <w:i/>
          <w:sz w:val="24"/>
          <w:szCs w:val="24"/>
        </w:rPr>
        <w:t>. данных объектов недвижимости имеет разницу лишь на сумму 1,76 тыс. рублей (2 этаж) и 2,2 тыс. рублей (1 этаж).</w:t>
      </w:r>
      <w:proofErr w:type="gramEnd"/>
      <w:r w:rsidRPr="00B4743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47437">
        <w:rPr>
          <w:rFonts w:ascii="Times New Roman" w:eastAsia="Times New Roman" w:hAnsi="Times New Roman" w:cs="Times New Roman"/>
          <w:i/>
          <w:sz w:val="24"/>
          <w:szCs w:val="24"/>
        </w:rPr>
        <w:t>Таким образом, можно сделать вывод о том, что холодный деревянный склад приобретен по завы</w:t>
      </w:r>
      <w:r w:rsidR="00FB3702">
        <w:rPr>
          <w:rFonts w:ascii="Times New Roman" w:eastAsia="Times New Roman" w:hAnsi="Times New Roman" w:cs="Times New Roman"/>
          <w:i/>
          <w:sz w:val="24"/>
          <w:szCs w:val="24"/>
        </w:rPr>
        <w:t>шенной стоимости в сумме 7 299,0 тыс. рублей.</w:t>
      </w:r>
      <w:r w:rsidRPr="00B4743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102794" w:rsidRPr="00570A89" w:rsidRDefault="00102794" w:rsidP="009206D3">
      <w:pPr>
        <w:pStyle w:val="ac"/>
        <w:tabs>
          <w:tab w:val="left" w:pos="0"/>
        </w:tabs>
        <w:jc w:val="both"/>
        <w:rPr>
          <w:bCs/>
        </w:rPr>
      </w:pPr>
    </w:p>
    <w:p w:rsidR="00424104" w:rsidRPr="008602C1" w:rsidRDefault="00FB3702" w:rsidP="008602C1">
      <w:pPr>
        <w:pStyle w:val="a3"/>
        <w:numPr>
          <w:ilvl w:val="0"/>
          <w:numId w:val="12"/>
        </w:numPr>
        <w:tabs>
          <w:tab w:val="left" w:pos="709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02C1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 w:rsidR="00424104" w:rsidRPr="008602C1">
        <w:rPr>
          <w:rFonts w:ascii="Times New Roman" w:hAnsi="Times New Roman" w:cs="Times New Roman"/>
          <w:bCs/>
          <w:sz w:val="24"/>
          <w:szCs w:val="24"/>
        </w:rPr>
        <w:t>:</w:t>
      </w:r>
    </w:p>
    <w:p w:rsidR="008602C1" w:rsidRPr="00424104" w:rsidRDefault="008602C1" w:rsidP="0042410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104">
        <w:rPr>
          <w:rFonts w:ascii="Times New Roman" w:hAnsi="Times New Roman" w:cs="Times New Roman"/>
          <w:bCs/>
          <w:sz w:val="24"/>
          <w:szCs w:val="24"/>
        </w:rPr>
        <w:t xml:space="preserve">На основании изложенного, Контрольно-счетная палата г. Якутска </w:t>
      </w:r>
      <w:r>
        <w:rPr>
          <w:rFonts w:ascii="Times New Roman" w:hAnsi="Times New Roman" w:cs="Times New Roman"/>
          <w:bCs/>
          <w:sz w:val="24"/>
          <w:szCs w:val="24"/>
        </w:rPr>
        <w:t>вносит следующие предложения:</w:t>
      </w:r>
    </w:p>
    <w:p w:rsidR="00424104" w:rsidRPr="00F0633A" w:rsidRDefault="00424104" w:rsidP="00424104">
      <w:pPr>
        <w:pStyle w:val="a3"/>
        <w:numPr>
          <w:ilvl w:val="0"/>
          <w:numId w:val="19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Окружной администрации </w:t>
      </w:r>
      <w:r w:rsidRPr="00F42A21">
        <w:rPr>
          <w:rFonts w:ascii="Times New Roman" w:hAnsi="Times New Roman"/>
          <w:b/>
          <w:bCs/>
          <w:sz w:val="24"/>
          <w:szCs w:val="24"/>
        </w:rPr>
        <w:t xml:space="preserve">ГО «город Якутск» </w:t>
      </w:r>
      <w:r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Авксентьева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С.В.</w:t>
      </w:r>
      <w:r w:rsidRPr="00F42A21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424104" w:rsidRPr="00595878" w:rsidRDefault="00424104" w:rsidP="0042410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4104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595878">
        <w:rPr>
          <w:rFonts w:ascii="Times New Roman" w:hAnsi="Times New Roman" w:cs="Times New Roman"/>
          <w:bCs/>
          <w:sz w:val="24"/>
          <w:szCs w:val="24"/>
        </w:rPr>
        <w:t>Р</w:t>
      </w:r>
      <w:r w:rsidR="00595878" w:rsidRPr="00595878">
        <w:rPr>
          <w:rFonts w:ascii="Times New Roman" w:hAnsi="Times New Roman" w:cs="Times New Roman"/>
          <w:bCs/>
          <w:sz w:val="24"/>
          <w:szCs w:val="24"/>
        </w:rPr>
        <w:t>ассмотреть итоги</w:t>
      </w:r>
      <w:r w:rsidRPr="00595878">
        <w:rPr>
          <w:rFonts w:ascii="Times New Roman" w:hAnsi="Times New Roman" w:cs="Times New Roman"/>
          <w:bCs/>
          <w:sz w:val="24"/>
          <w:szCs w:val="24"/>
        </w:rPr>
        <w:t xml:space="preserve"> контрольного мероприятия и принять меры по устранению выявленных недос</w:t>
      </w:r>
      <w:r w:rsidR="00595878" w:rsidRPr="00595878">
        <w:rPr>
          <w:rFonts w:ascii="Times New Roman" w:hAnsi="Times New Roman" w:cs="Times New Roman"/>
          <w:bCs/>
          <w:sz w:val="24"/>
          <w:szCs w:val="24"/>
        </w:rPr>
        <w:t>татков в работе структурного подразделения</w:t>
      </w:r>
      <w:r w:rsidRPr="00595878">
        <w:rPr>
          <w:rFonts w:ascii="Times New Roman" w:hAnsi="Times New Roman" w:cs="Times New Roman"/>
          <w:bCs/>
          <w:sz w:val="24"/>
          <w:szCs w:val="24"/>
        </w:rPr>
        <w:t>.</w:t>
      </w:r>
    </w:p>
    <w:p w:rsidR="00F8232D" w:rsidRDefault="00424104" w:rsidP="004241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95878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595878" w:rsidRPr="00595878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Осуществлять действенный </w:t>
      </w:r>
      <w:proofErr w:type="gramStart"/>
      <w:r w:rsidR="00595878" w:rsidRPr="00595878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="00595878" w:rsidRPr="00595878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деятельностью </w:t>
      </w:r>
      <w:r w:rsidR="00F8232D">
        <w:rPr>
          <w:rFonts w:ascii="Times New Roman" w:eastAsia="Times New Roman" w:hAnsi="Times New Roman" w:cs="Times New Roman"/>
          <w:bCs/>
          <w:sz w:val="24"/>
          <w:szCs w:val="24"/>
        </w:rPr>
        <w:t>структурного подразделения</w:t>
      </w:r>
      <w:r w:rsidR="00595878" w:rsidRPr="00595878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исполнению </w:t>
      </w:r>
      <w:r w:rsidR="00F8232D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муниципальных программ </w:t>
      </w:r>
      <w:r w:rsidR="00F8232D" w:rsidRPr="00F8232D">
        <w:rPr>
          <w:rFonts w:ascii="Times New Roman" w:hAnsi="Times New Roman" w:cs="Times New Roman"/>
          <w:bCs/>
          <w:sz w:val="24"/>
          <w:szCs w:val="24"/>
        </w:rPr>
        <w:t>«Развитие имущественного и земельного комплекса городского округа «го</w:t>
      </w:r>
      <w:r w:rsidR="00F8232D">
        <w:rPr>
          <w:rFonts w:ascii="Times New Roman" w:hAnsi="Times New Roman" w:cs="Times New Roman"/>
          <w:bCs/>
          <w:sz w:val="24"/>
          <w:szCs w:val="24"/>
        </w:rPr>
        <w:t>род Якутск»</w:t>
      </w:r>
      <w:r w:rsidR="00F8232D" w:rsidRPr="00F8232D">
        <w:rPr>
          <w:rFonts w:ascii="Times New Roman" w:hAnsi="Times New Roman" w:cs="Times New Roman"/>
          <w:bCs/>
          <w:sz w:val="24"/>
          <w:szCs w:val="24"/>
        </w:rPr>
        <w:t>, «Развитие образования городского округа «город Якутск»</w:t>
      </w:r>
      <w:r w:rsidR="00F8232D">
        <w:rPr>
          <w:rFonts w:ascii="Times New Roman" w:hAnsi="Times New Roman" w:cs="Times New Roman"/>
          <w:bCs/>
          <w:sz w:val="24"/>
          <w:szCs w:val="24"/>
        </w:rPr>
        <w:t xml:space="preserve">, в том числе в части выкупа объектов недвижимости, </w:t>
      </w:r>
      <w:r w:rsidR="00595878" w:rsidRPr="0059587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эффективным и рациональным использованием средств, выделяемых на указанные цели. </w:t>
      </w:r>
    </w:p>
    <w:p w:rsidR="007F30AB" w:rsidRDefault="00F8232D" w:rsidP="007F30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3) </w:t>
      </w:r>
      <w:r w:rsidR="00174CA8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595878" w:rsidRPr="00595878">
        <w:rPr>
          <w:rFonts w:ascii="Times New Roman" w:eastAsia="Times New Roman" w:hAnsi="Times New Roman" w:cs="Times New Roman"/>
          <w:bCs/>
          <w:sz w:val="24"/>
          <w:szCs w:val="24"/>
        </w:rPr>
        <w:t xml:space="preserve">ринять все необходимые меры по </w:t>
      </w:r>
      <w:r w:rsidR="00D85038">
        <w:rPr>
          <w:rFonts w:ascii="Times New Roman" w:eastAsia="Times New Roman" w:hAnsi="Times New Roman" w:cs="Times New Roman"/>
          <w:bCs/>
          <w:sz w:val="24"/>
          <w:szCs w:val="24"/>
        </w:rPr>
        <w:t xml:space="preserve">вводу в эксплуатацию выкупленных и пустующих с 2016 года объектов недвижимости. </w:t>
      </w:r>
    </w:p>
    <w:p w:rsidR="00EE0211" w:rsidRDefault="00EE0211" w:rsidP="007F30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D1579" w:rsidRDefault="007F30AB" w:rsidP="007F30A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2.</w:t>
      </w:r>
      <w:r w:rsidR="00B968E1" w:rsidRPr="00C744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41F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Департаменту имущественных и земельных отношений Окружной администрации </w:t>
      </w:r>
      <w:r w:rsidR="00E76B57" w:rsidRPr="00C744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</w:t>
      </w:r>
      <w:r w:rsidR="00A41F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 Якутска</w:t>
      </w:r>
      <w:r w:rsidR="00E76B57" w:rsidRPr="00C744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A41F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(Якименко Ж.В</w:t>
      </w:r>
      <w:r w:rsidR="00E76B57" w:rsidRPr="00C744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.)</w:t>
      </w:r>
      <w:r w:rsidR="00C5198B" w:rsidRPr="00C744D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</w:p>
    <w:p w:rsidR="00775835" w:rsidRPr="00C744DE" w:rsidRDefault="00775835" w:rsidP="00775835">
      <w:pPr>
        <w:pStyle w:val="a3"/>
        <w:tabs>
          <w:tab w:val="left" w:pos="0"/>
        </w:tabs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F30AB" w:rsidRDefault="00B968E1" w:rsidP="00F07840">
      <w:pPr>
        <w:pStyle w:val="a3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55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Принять меры по устранению выявленных нарушений </w:t>
      </w:r>
      <w:r w:rsidR="007F30AB">
        <w:rPr>
          <w:rFonts w:ascii="Times New Roman" w:eastAsia="Calibri" w:hAnsi="Times New Roman" w:cs="Times New Roman"/>
          <w:sz w:val="24"/>
          <w:szCs w:val="24"/>
          <w:lang w:eastAsia="en-US"/>
        </w:rPr>
        <w:t>и недостатков, в том числе:</w:t>
      </w:r>
    </w:p>
    <w:p w:rsidR="00E4075C" w:rsidRDefault="007F30AB" w:rsidP="00EE0211">
      <w:pPr>
        <w:pStyle w:val="a3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E4075C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обеспечить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ввод в эксплуатацию в соответствии с поставленными целями по распоряжениям Окружной администрации </w:t>
      </w:r>
      <w:r w:rsidR="007B73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города Якутска, </w:t>
      </w:r>
      <w:r w:rsidR="00E4075C">
        <w:rPr>
          <w:rFonts w:ascii="Times New Roman" w:eastAsia="Times New Roman" w:hAnsi="Times New Roman" w:cs="Times New Roman"/>
          <w:bCs/>
          <w:sz w:val="24"/>
          <w:szCs w:val="24"/>
        </w:rPr>
        <w:t>выкупленных и пустующих с 2016 года объектов недвижимости</w:t>
      </w:r>
      <w:r w:rsidR="007B73C8">
        <w:rPr>
          <w:rFonts w:ascii="Times New Roman" w:eastAsia="Times New Roman" w:hAnsi="Times New Roman" w:cs="Times New Roman"/>
          <w:bCs/>
          <w:sz w:val="24"/>
          <w:szCs w:val="24"/>
        </w:rPr>
        <w:t xml:space="preserve"> (зданий</w:t>
      </w:r>
      <w:r w:rsidR="00E4075C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земельными участками, расположенными по адресам: ул. Горького 98/1 и ул. Лермонтова 79) общей стоимостью 160 001,0 тыс. рублей;</w:t>
      </w:r>
    </w:p>
    <w:p w:rsidR="00A655EA" w:rsidRPr="00E4075C" w:rsidRDefault="00E4075C" w:rsidP="00EE0211">
      <w:pPr>
        <w:pStyle w:val="a3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4075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принять меры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взысканию сумм неустоек в соответствии с условиями муниципальных контрактов на общую сумму 20 680,05 тыс. рублей, возникших в результате невыполнения </w:t>
      </w:r>
      <w:r w:rsidRPr="00E4075C">
        <w:rPr>
          <w:rFonts w:ascii="Times New Roman" w:hAnsi="Times New Roman" w:cs="Times New Roman"/>
          <w:sz w:val="24"/>
          <w:szCs w:val="24"/>
        </w:rPr>
        <w:t>продавцами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4075C">
        <w:rPr>
          <w:rFonts w:ascii="Times New Roman" w:hAnsi="Times New Roman" w:cs="Times New Roman"/>
          <w:sz w:val="24"/>
          <w:szCs w:val="24"/>
        </w:rPr>
        <w:t>обязательств, по передаче помещений под детские сады в установленные сроки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8E1" w:rsidRPr="00A655EA" w:rsidRDefault="00C744DE" w:rsidP="00F07840">
      <w:pPr>
        <w:pStyle w:val="a3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3C8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Не допускать</w:t>
      </w:r>
      <w:r w:rsidRPr="00A655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нарушений бюджетного </w:t>
      </w:r>
      <w:r w:rsidR="00E407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гражданского </w:t>
      </w:r>
      <w:r w:rsidRPr="00A655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законодательства, неэффективных </w:t>
      </w:r>
      <w:r w:rsidR="00EE02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избыточных </w:t>
      </w:r>
      <w:r w:rsidRPr="00A655EA">
        <w:rPr>
          <w:rFonts w:ascii="Times New Roman" w:eastAsia="Calibri" w:hAnsi="Times New Roman" w:cs="Times New Roman"/>
          <w:sz w:val="24"/>
          <w:szCs w:val="24"/>
          <w:lang w:eastAsia="en-US"/>
        </w:rPr>
        <w:t>расходов</w:t>
      </w:r>
      <w:r w:rsidR="0095081D" w:rsidRPr="00A655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средств</w:t>
      </w:r>
      <w:r w:rsidR="00E4075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бюджета</w:t>
      </w:r>
      <w:r w:rsidR="0095081D" w:rsidRPr="00A655E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97663" w:rsidRPr="00197663" w:rsidRDefault="00E7208D" w:rsidP="00197663">
      <w:pPr>
        <w:pStyle w:val="a3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766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Обеспечить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078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соблюдением </w:t>
      </w:r>
      <w:r w:rsidR="00197663">
        <w:rPr>
          <w:rFonts w:ascii="Times New Roman" w:hAnsi="Times New Roman" w:cs="Times New Roman"/>
          <w:sz w:val="24"/>
          <w:szCs w:val="24"/>
        </w:rPr>
        <w:t>требований</w:t>
      </w:r>
      <w:r w:rsidR="00197663" w:rsidRPr="00197663">
        <w:rPr>
          <w:rFonts w:ascii="Times New Roman" w:hAnsi="Times New Roman" w:cs="Times New Roman"/>
          <w:sz w:val="24"/>
          <w:szCs w:val="24"/>
        </w:rPr>
        <w:t xml:space="preserve"> законодательства </w:t>
      </w:r>
      <w:r w:rsidR="00197663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197663" w:rsidRPr="00197663">
        <w:rPr>
          <w:rFonts w:ascii="Times New Roman" w:hAnsi="Times New Roman" w:cs="Times New Roman"/>
          <w:sz w:val="24"/>
          <w:szCs w:val="24"/>
        </w:rPr>
        <w:t>ведения учета объектов</w:t>
      </w:r>
      <w:r w:rsidR="00197663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EE0211">
        <w:rPr>
          <w:rFonts w:ascii="Times New Roman" w:hAnsi="Times New Roman" w:cs="Times New Roman"/>
          <w:sz w:val="24"/>
          <w:szCs w:val="24"/>
        </w:rPr>
        <w:t>,</w:t>
      </w:r>
      <w:r w:rsidR="00197663">
        <w:rPr>
          <w:rFonts w:ascii="Times New Roman" w:hAnsi="Times New Roman" w:cs="Times New Roman"/>
          <w:sz w:val="24"/>
          <w:szCs w:val="24"/>
        </w:rPr>
        <w:t xml:space="preserve"> в том числе земельных участков.</w:t>
      </w:r>
    </w:p>
    <w:p w:rsidR="00E7208D" w:rsidRPr="00197663" w:rsidRDefault="00197663" w:rsidP="00F07840">
      <w:pPr>
        <w:pStyle w:val="a3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7663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7B73C8" w:rsidRPr="00197663">
        <w:rPr>
          <w:rFonts w:ascii="Times New Roman" w:hAnsi="Times New Roman" w:cs="Times New Roman"/>
          <w:b/>
          <w:i/>
          <w:sz w:val="24"/>
          <w:szCs w:val="24"/>
        </w:rPr>
        <w:t>воевременно</w:t>
      </w:r>
      <w:r w:rsidR="007B73C8">
        <w:rPr>
          <w:rFonts w:ascii="Times New Roman" w:hAnsi="Times New Roman" w:cs="Times New Roman"/>
          <w:sz w:val="24"/>
          <w:szCs w:val="24"/>
        </w:rPr>
        <w:t xml:space="preserve"> корректировать и вносить изменения в Планы мероприятий муниципальных программ</w:t>
      </w:r>
      <w:r w:rsidR="00C739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7663" w:rsidRPr="00C7398E" w:rsidRDefault="00197663" w:rsidP="00197663">
      <w:pPr>
        <w:pStyle w:val="a3"/>
        <w:numPr>
          <w:ilvl w:val="0"/>
          <w:numId w:val="15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76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Указывать </w:t>
      </w:r>
      <w:r>
        <w:rPr>
          <w:rFonts w:ascii="Times New Roman" w:eastAsia="Times New Roman" w:hAnsi="Times New Roman" w:cs="Times New Roman"/>
          <w:sz w:val="24"/>
          <w:szCs w:val="24"/>
        </w:rPr>
        <w:t>в условиях муниципальных контрактов реальные сроки выполнения обязательств,</w:t>
      </w:r>
      <w:r w:rsidRPr="00197663">
        <w:t xml:space="preserve"> </w:t>
      </w:r>
      <w:r w:rsidRPr="00197663">
        <w:rPr>
          <w:rFonts w:ascii="Times New Roman" w:eastAsia="Times New Roman" w:hAnsi="Times New Roman" w:cs="Times New Roman"/>
          <w:sz w:val="24"/>
          <w:szCs w:val="24"/>
        </w:rPr>
        <w:t xml:space="preserve">исключить затягивание сроков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передачи </w:t>
      </w:r>
      <w:r w:rsidR="005C1C3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>принятия в муниципаль</w:t>
      </w:r>
      <w:r w:rsidRPr="00197663">
        <w:rPr>
          <w:rFonts w:ascii="Times New Roman" w:eastAsia="Times New Roman" w:hAnsi="Times New Roman" w:cs="Times New Roman"/>
          <w:sz w:val="24"/>
          <w:szCs w:val="24"/>
        </w:rPr>
        <w:t>ную собственность завершенных строительством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68E1" w:rsidRDefault="00B968E1" w:rsidP="00DF0F94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5470" w:rsidRDefault="00DE5470" w:rsidP="00DF0F94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968E1" w:rsidRDefault="00B968E1" w:rsidP="00DF0F94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7398E" w:rsidRDefault="00C7398E" w:rsidP="00DF0F94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30AB" w:rsidRDefault="007406F1" w:rsidP="00DF0F94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ED1579">
        <w:rPr>
          <w:rFonts w:ascii="Times New Roman" w:eastAsia="Calibri" w:hAnsi="Times New Roman" w:cs="Times New Roman"/>
          <w:sz w:val="24"/>
          <w:szCs w:val="24"/>
          <w:lang w:eastAsia="en-US"/>
        </w:rPr>
        <w:t>удитор</w:t>
      </w:r>
      <w:r w:rsidR="00C739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7F30AB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Контрольно-счетной</w:t>
      </w:r>
      <w:proofErr w:type="gramEnd"/>
      <w:r w:rsidR="007F30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D1579" w:rsidRPr="00DF0F94" w:rsidRDefault="007F30AB" w:rsidP="00DF0F94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палаты города Якутска</w:t>
      </w:r>
      <w:r w:rsidR="00DE54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DE547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E547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E547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DE5470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ED15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</w:t>
      </w:r>
      <w:r w:rsidR="009B6EEA">
        <w:rPr>
          <w:rFonts w:ascii="Times New Roman" w:eastAsia="Calibri" w:hAnsi="Times New Roman" w:cs="Times New Roman"/>
          <w:sz w:val="24"/>
          <w:szCs w:val="24"/>
          <w:lang w:eastAsia="en-US"/>
        </w:rPr>
        <w:t>Е.В. Третьякова</w:t>
      </w:r>
    </w:p>
    <w:sectPr w:rsidR="00ED1579" w:rsidRPr="00DF0F94" w:rsidSect="00FC46F8">
      <w:footerReference w:type="default" r:id="rId11"/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9A" w:rsidRDefault="0003069A" w:rsidP="0006420A">
      <w:pPr>
        <w:spacing w:after="0" w:line="240" w:lineRule="auto"/>
      </w:pPr>
      <w:r>
        <w:separator/>
      </w:r>
    </w:p>
  </w:endnote>
  <w:endnote w:type="continuationSeparator" w:id="0">
    <w:p w:rsidR="0003069A" w:rsidRDefault="0003069A" w:rsidP="0006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405503"/>
      <w:docPartObj>
        <w:docPartGallery w:val="Page Numbers (Bottom of Page)"/>
        <w:docPartUnique/>
      </w:docPartObj>
    </w:sdtPr>
    <w:sdtEndPr/>
    <w:sdtContent>
      <w:p w:rsidR="004A0435" w:rsidRDefault="004A04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4F1">
          <w:rPr>
            <w:noProof/>
          </w:rPr>
          <w:t>7</w:t>
        </w:r>
        <w:r>
          <w:fldChar w:fldCharType="end"/>
        </w:r>
      </w:p>
    </w:sdtContent>
  </w:sdt>
  <w:p w:rsidR="004A0435" w:rsidRDefault="004A04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9A" w:rsidRDefault="0003069A" w:rsidP="0006420A">
      <w:pPr>
        <w:spacing w:after="0" w:line="240" w:lineRule="auto"/>
      </w:pPr>
      <w:r>
        <w:separator/>
      </w:r>
    </w:p>
  </w:footnote>
  <w:footnote w:type="continuationSeparator" w:id="0">
    <w:p w:rsidR="0003069A" w:rsidRDefault="0003069A" w:rsidP="00064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AD8"/>
    <w:multiLevelType w:val="hybridMultilevel"/>
    <w:tmpl w:val="801878F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9315DF"/>
    <w:multiLevelType w:val="multilevel"/>
    <w:tmpl w:val="BB7634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956BD1"/>
    <w:multiLevelType w:val="hybridMultilevel"/>
    <w:tmpl w:val="00365B10"/>
    <w:lvl w:ilvl="0" w:tplc="62502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FA1E5A"/>
    <w:multiLevelType w:val="hybridMultilevel"/>
    <w:tmpl w:val="E9085926"/>
    <w:lvl w:ilvl="0" w:tplc="DA8855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946368"/>
    <w:multiLevelType w:val="hybridMultilevel"/>
    <w:tmpl w:val="D708F3FC"/>
    <w:lvl w:ilvl="0" w:tplc="F6F47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3AC2CB4"/>
    <w:multiLevelType w:val="hybridMultilevel"/>
    <w:tmpl w:val="3D94C896"/>
    <w:lvl w:ilvl="0" w:tplc="04190001">
      <w:start w:val="1"/>
      <w:numFmt w:val="bullet"/>
      <w:lvlText w:val=""/>
      <w:lvlJc w:val="left"/>
      <w:pPr>
        <w:ind w:left="1684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603B9A"/>
    <w:multiLevelType w:val="hybridMultilevel"/>
    <w:tmpl w:val="DD20CE6E"/>
    <w:lvl w:ilvl="0" w:tplc="05026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6B7355"/>
    <w:multiLevelType w:val="multilevel"/>
    <w:tmpl w:val="A77A6D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FB31893"/>
    <w:multiLevelType w:val="hybridMultilevel"/>
    <w:tmpl w:val="06FEB9C0"/>
    <w:lvl w:ilvl="0" w:tplc="F80C6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DE6E60"/>
    <w:multiLevelType w:val="hybridMultilevel"/>
    <w:tmpl w:val="15D85FEA"/>
    <w:lvl w:ilvl="0" w:tplc="CA246B6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C6194A"/>
    <w:multiLevelType w:val="hybridMultilevel"/>
    <w:tmpl w:val="3CC487C6"/>
    <w:lvl w:ilvl="0" w:tplc="A732D2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8FA250F"/>
    <w:multiLevelType w:val="multilevel"/>
    <w:tmpl w:val="C44AF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901958"/>
    <w:multiLevelType w:val="hybridMultilevel"/>
    <w:tmpl w:val="A56837C6"/>
    <w:lvl w:ilvl="0" w:tplc="32A8DC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C56E26"/>
    <w:multiLevelType w:val="hybridMultilevel"/>
    <w:tmpl w:val="21203762"/>
    <w:lvl w:ilvl="0" w:tplc="5D32C27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E03727"/>
    <w:multiLevelType w:val="hybridMultilevel"/>
    <w:tmpl w:val="8280E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46668"/>
    <w:multiLevelType w:val="multilevel"/>
    <w:tmpl w:val="B686C49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>
    <w:nsid w:val="657D4259"/>
    <w:multiLevelType w:val="multilevel"/>
    <w:tmpl w:val="BC442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6DD55F4B"/>
    <w:multiLevelType w:val="hybridMultilevel"/>
    <w:tmpl w:val="346EBB4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84A776D"/>
    <w:multiLevelType w:val="hybridMultilevel"/>
    <w:tmpl w:val="44CCCACE"/>
    <w:lvl w:ilvl="0" w:tplc="B142B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8"/>
  </w:num>
  <w:num w:numId="5">
    <w:abstractNumId w:val="17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8"/>
  </w:num>
  <w:num w:numId="12">
    <w:abstractNumId w:val="16"/>
  </w:num>
  <w:num w:numId="13">
    <w:abstractNumId w:val="14"/>
  </w:num>
  <w:num w:numId="14">
    <w:abstractNumId w:val="13"/>
  </w:num>
  <w:num w:numId="15">
    <w:abstractNumId w:val="10"/>
  </w:num>
  <w:num w:numId="16">
    <w:abstractNumId w:val="1"/>
  </w:num>
  <w:num w:numId="17">
    <w:abstractNumId w:val="7"/>
  </w:num>
  <w:num w:numId="18">
    <w:abstractNumId w:val="2"/>
  </w:num>
  <w:num w:numId="1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15"/>
    <w:rsid w:val="0000051B"/>
    <w:rsid w:val="000005FF"/>
    <w:rsid w:val="00001902"/>
    <w:rsid w:val="00012018"/>
    <w:rsid w:val="00012DED"/>
    <w:rsid w:val="0001652D"/>
    <w:rsid w:val="000254F1"/>
    <w:rsid w:val="0003069A"/>
    <w:rsid w:val="00032EEC"/>
    <w:rsid w:val="0003339D"/>
    <w:rsid w:val="00034996"/>
    <w:rsid w:val="00035D77"/>
    <w:rsid w:val="00037F7B"/>
    <w:rsid w:val="0004144E"/>
    <w:rsid w:val="000452C2"/>
    <w:rsid w:val="00050A7D"/>
    <w:rsid w:val="000511B8"/>
    <w:rsid w:val="000527FC"/>
    <w:rsid w:val="0006420A"/>
    <w:rsid w:val="00067889"/>
    <w:rsid w:val="000735DF"/>
    <w:rsid w:val="000743E8"/>
    <w:rsid w:val="0007774B"/>
    <w:rsid w:val="00082147"/>
    <w:rsid w:val="0008301D"/>
    <w:rsid w:val="00083E15"/>
    <w:rsid w:val="00083FB9"/>
    <w:rsid w:val="00085A0D"/>
    <w:rsid w:val="00086F40"/>
    <w:rsid w:val="000901E9"/>
    <w:rsid w:val="000913B7"/>
    <w:rsid w:val="000934F9"/>
    <w:rsid w:val="00095732"/>
    <w:rsid w:val="000A121A"/>
    <w:rsid w:val="000B2D6D"/>
    <w:rsid w:val="000B5344"/>
    <w:rsid w:val="000B5E1C"/>
    <w:rsid w:val="000B6CA2"/>
    <w:rsid w:val="000D2B7C"/>
    <w:rsid w:val="000E32EF"/>
    <w:rsid w:val="000E7CDC"/>
    <w:rsid w:val="000F41E8"/>
    <w:rsid w:val="000F4C26"/>
    <w:rsid w:val="001009CC"/>
    <w:rsid w:val="001019AE"/>
    <w:rsid w:val="00102481"/>
    <w:rsid w:val="00102794"/>
    <w:rsid w:val="001050AB"/>
    <w:rsid w:val="00107124"/>
    <w:rsid w:val="00112CF7"/>
    <w:rsid w:val="001134E2"/>
    <w:rsid w:val="00123BA1"/>
    <w:rsid w:val="00130B1E"/>
    <w:rsid w:val="00132A58"/>
    <w:rsid w:val="00136CA0"/>
    <w:rsid w:val="001440FA"/>
    <w:rsid w:val="00145630"/>
    <w:rsid w:val="00147AF6"/>
    <w:rsid w:val="00150014"/>
    <w:rsid w:val="00153563"/>
    <w:rsid w:val="00157E12"/>
    <w:rsid w:val="00165E77"/>
    <w:rsid w:val="0016626F"/>
    <w:rsid w:val="001665CB"/>
    <w:rsid w:val="001740FD"/>
    <w:rsid w:val="00174CA8"/>
    <w:rsid w:val="00182252"/>
    <w:rsid w:val="00190DAB"/>
    <w:rsid w:val="0019120E"/>
    <w:rsid w:val="00194C69"/>
    <w:rsid w:val="00195B12"/>
    <w:rsid w:val="00197663"/>
    <w:rsid w:val="001A2358"/>
    <w:rsid w:val="001A39E8"/>
    <w:rsid w:val="001A6168"/>
    <w:rsid w:val="001B1F14"/>
    <w:rsid w:val="001C0763"/>
    <w:rsid w:val="001C11FA"/>
    <w:rsid w:val="001C7115"/>
    <w:rsid w:val="001D1E7D"/>
    <w:rsid w:val="001D395F"/>
    <w:rsid w:val="001D5E7D"/>
    <w:rsid w:val="001F41BE"/>
    <w:rsid w:val="001F61A7"/>
    <w:rsid w:val="00200687"/>
    <w:rsid w:val="00203F65"/>
    <w:rsid w:val="00206F20"/>
    <w:rsid w:val="00212A34"/>
    <w:rsid w:val="002144E9"/>
    <w:rsid w:val="002174C9"/>
    <w:rsid w:val="00217B5C"/>
    <w:rsid w:val="0022249A"/>
    <w:rsid w:val="00224CA6"/>
    <w:rsid w:val="00244151"/>
    <w:rsid w:val="0024761D"/>
    <w:rsid w:val="00254F68"/>
    <w:rsid w:val="0025568D"/>
    <w:rsid w:val="00255AA5"/>
    <w:rsid w:val="00261299"/>
    <w:rsid w:val="00265299"/>
    <w:rsid w:val="00277A7F"/>
    <w:rsid w:val="00280DEA"/>
    <w:rsid w:val="00287CA6"/>
    <w:rsid w:val="0029247D"/>
    <w:rsid w:val="002937DB"/>
    <w:rsid w:val="00295957"/>
    <w:rsid w:val="00296A8A"/>
    <w:rsid w:val="002A00F4"/>
    <w:rsid w:val="002A3829"/>
    <w:rsid w:val="002A3939"/>
    <w:rsid w:val="002A7543"/>
    <w:rsid w:val="002B419B"/>
    <w:rsid w:val="002B4EFD"/>
    <w:rsid w:val="002B5D32"/>
    <w:rsid w:val="002C41D1"/>
    <w:rsid w:val="002C669C"/>
    <w:rsid w:val="002D20BF"/>
    <w:rsid w:val="002D3B0A"/>
    <w:rsid w:val="002E202C"/>
    <w:rsid w:val="002E39D9"/>
    <w:rsid w:val="002E5760"/>
    <w:rsid w:val="002F1D51"/>
    <w:rsid w:val="002F2EB1"/>
    <w:rsid w:val="002F5A4C"/>
    <w:rsid w:val="002F5E01"/>
    <w:rsid w:val="002F6A69"/>
    <w:rsid w:val="00301328"/>
    <w:rsid w:val="00301E1A"/>
    <w:rsid w:val="0030312A"/>
    <w:rsid w:val="00303E2C"/>
    <w:rsid w:val="0030530D"/>
    <w:rsid w:val="003063CD"/>
    <w:rsid w:val="00315240"/>
    <w:rsid w:val="0031565A"/>
    <w:rsid w:val="003161E8"/>
    <w:rsid w:val="00321024"/>
    <w:rsid w:val="003233E2"/>
    <w:rsid w:val="00327F71"/>
    <w:rsid w:val="003375F0"/>
    <w:rsid w:val="00337FC9"/>
    <w:rsid w:val="003401F0"/>
    <w:rsid w:val="00340E53"/>
    <w:rsid w:val="0034319B"/>
    <w:rsid w:val="00345ABC"/>
    <w:rsid w:val="003513EE"/>
    <w:rsid w:val="00351DB0"/>
    <w:rsid w:val="00351EEB"/>
    <w:rsid w:val="003543EB"/>
    <w:rsid w:val="003661F6"/>
    <w:rsid w:val="0037135E"/>
    <w:rsid w:val="00371AF8"/>
    <w:rsid w:val="0039385D"/>
    <w:rsid w:val="003A1F82"/>
    <w:rsid w:val="003A5495"/>
    <w:rsid w:val="003A57A5"/>
    <w:rsid w:val="003B02E5"/>
    <w:rsid w:val="003B289F"/>
    <w:rsid w:val="003B4AAF"/>
    <w:rsid w:val="003B7A74"/>
    <w:rsid w:val="003C0AFB"/>
    <w:rsid w:val="003C2354"/>
    <w:rsid w:val="003C3426"/>
    <w:rsid w:val="003C7474"/>
    <w:rsid w:val="003D6217"/>
    <w:rsid w:val="003E110D"/>
    <w:rsid w:val="003E16A0"/>
    <w:rsid w:val="003E46C0"/>
    <w:rsid w:val="003E5897"/>
    <w:rsid w:val="003E7E6A"/>
    <w:rsid w:val="003F6F20"/>
    <w:rsid w:val="00402395"/>
    <w:rsid w:val="004038EC"/>
    <w:rsid w:val="00424104"/>
    <w:rsid w:val="00427497"/>
    <w:rsid w:val="0043020D"/>
    <w:rsid w:val="00430490"/>
    <w:rsid w:val="00441044"/>
    <w:rsid w:val="00441380"/>
    <w:rsid w:val="00441DBB"/>
    <w:rsid w:val="004441D4"/>
    <w:rsid w:val="00444B74"/>
    <w:rsid w:val="00455A26"/>
    <w:rsid w:val="00456992"/>
    <w:rsid w:val="00466E32"/>
    <w:rsid w:val="0046775A"/>
    <w:rsid w:val="00471083"/>
    <w:rsid w:val="004814EA"/>
    <w:rsid w:val="00483548"/>
    <w:rsid w:val="004935DA"/>
    <w:rsid w:val="004940D7"/>
    <w:rsid w:val="00496F75"/>
    <w:rsid w:val="004A0435"/>
    <w:rsid w:val="004A2093"/>
    <w:rsid w:val="004B20FF"/>
    <w:rsid w:val="004B4FC5"/>
    <w:rsid w:val="004C0AF9"/>
    <w:rsid w:val="004C2A23"/>
    <w:rsid w:val="004C556B"/>
    <w:rsid w:val="004C5B23"/>
    <w:rsid w:val="004C75FF"/>
    <w:rsid w:val="004D147E"/>
    <w:rsid w:val="004E7E16"/>
    <w:rsid w:val="004F045A"/>
    <w:rsid w:val="004F20EB"/>
    <w:rsid w:val="004F4FA9"/>
    <w:rsid w:val="005010BF"/>
    <w:rsid w:val="00501147"/>
    <w:rsid w:val="00511536"/>
    <w:rsid w:val="00512DD7"/>
    <w:rsid w:val="005155C2"/>
    <w:rsid w:val="005155DE"/>
    <w:rsid w:val="0052370B"/>
    <w:rsid w:val="0052389A"/>
    <w:rsid w:val="005242F7"/>
    <w:rsid w:val="0052635A"/>
    <w:rsid w:val="00527242"/>
    <w:rsid w:val="0053033A"/>
    <w:rsid w:val="00534D53"/>
    <w:rsid w:val="005375B9"/>
    <w:rsid w:val="005423DB"/>
    <w:rsid w:val="005436FF"/>
    <w:rsid w:val="005438B8"/>
    <w:rsid w:val="00545D81"/>
    <w:rsid w:val="005466D4"/>
    <w:rsid w:val="00550AAA"/>
    <w:rsid w:val="00557308"/>
    <w:rsid w:val="00557448"/>
    <w:rsid w:val="00557A3E"/>
    <w:rsid w:val="0056368C"/>
    <w:rsid w:val="00570A89"/>
    <w:rsid w:val="0057308D"/>
    <w:rsid w:val="00581221"/>
    <w:rsid w:val="00585BA8"/>
    <w:rsid w:val="00590B05"/>
    <w:rsid w:val="00592171"/>
    <w:rsid w:val="00595878"/>
    <w:rsid w:val="005B168B"/>
    <w:rsid w:val="005B2E1C"/>
    <w:rsid w:val="005B464A"/>
    <w:rsid w:val="005B6FAB"/>
    <w:rsid w:val="005B7949"/>
    <w:rsid w:val="005C08A8"/>
    <w:rsid w:val="005C1725"/>
    <w:rsid w:val="005C1C3E"/>
    <w:rsid w:val="005C4D79"/>
    <w:rsid w:val="005D17BD"/>
    <w:rsid w:val="005D6A2D"/>
    <w:rsid w:val="005F423A"/>
    <w:rsid w:val="005F6449"/>
    <w:rsid w:val="006045E4"/>
    <w:rsid w:val="00605381"/>
    <w:rsid w:val="00607484"/>
    <w:rsid w:val="00607714"/>
    <w:rsid w:val="00613ED8"/>
    <w:rsid w:val="006170BB"/>
    <w:rsid w:val="00620CDD"/>
    <w:rsid w:val="00624A63"/>
    <w:rsid w:val="00626E5D"/>
    <w:rsid w:val="0063359E"/>
    <w:rsid w:val="00637A3A"/>
    <w:rsid w:val="0064434E"/>
    <w:rsid w:val="00645C3A"/>
    <w:rsid w:val="006468AB"/>
    <w:rsid w:val="00646FB2"/>
    <w:rsid w:val="00652EF1"/>
    <w:rsid w:val="0066129B"/>
    <w:rsid w:val="0066175D"/>
    <w:rsid w:val="00670BCB"/>
    <w:rsid w:val="0067588E"/>
    <w:rsid w:val="006759D0"/>
    <w:rsid w:val="0068412E"/>
    <w:rsid w:val="00690B2D"/>
    <w:rsid w:val="00692226"/>
    <w:rsid w:val="00695CB6"/>
    <w:rsid w:val="00696BC5"/>
    <w:rsid w:val="00697765"/>
    <w:rsid w:val="006A3E87"/>
    <w:rsid w:val="006A4480"/>
    <w:rsid w:val="006B0215"/>
    <w:rsid w:val="006B0E77"/>
    <w:rsid w:val="006E0730"/>
    <w:rsid w:val="006E2217"/>
    <w:rsid w:val="006E3FC1"/>
    <w:rsid w:val="006F24C8"/>
    <w:rsid w:val="006F2740"/>
    <w:rsid w:val="006F49FE"/>
    <w:rsid w:val="0070054D"/>
    <w:rsid w:val="00700677"/>
    <w:rsid w:val="00703530"/>
    <w:rsid w:val="00710AFB"/>
    <w:rsid w:val="0071306C"/>
    <w:rsid w:val="00714987"/>
    <w:rsid w:val="00714DBC"/>
    <w:rsid w:val="00715D73"/>
    <w:rsid w:val="00717175"/>
    <w:rsid w:val="00723649"/>
    <w:rsid w:val="00726727"/>
    <w:rsid w:val="00732E1C"/>
    <w:rsid w:val="0073509F"/>
    <w:rsid w:val="007406F1"/>
    <w:rsid w:val="00740A3A"/>
    <w:rsid w:val="00741BEC"/>
    <w:rsid w:val="007455A9"/>
    <w:rsid w:val="007463B5"/>
    <w:rsid w:val="00750977"/>
    <w:rsid w:val="00750D18"/>
    <w:rsid w:val="00752231"/>
    <w:rsid w:val="00753104"/>
    <w:rsid w:val="007649EC"/>
    <w:rsid w:val="0076682F"/>
    <w:rsid w:val="007700F5"/>
    <w:rsid w:val="00771932"/>
    <w:rsid w:val="007734B9"/>
    <w:rsid w:val="00775835"/>
    <w:rsid w:val="007843BD"/>
    <w:rsid w:val="00794A1F"/>
    <w:rsid w:val="00797E0E"/>
    <w:rsid w:val="007A1900"/>
    <w:rsid w:val="007A5CD4"/>
    <w:rsid w:val="007B0A2C"/>
    <w:rsid w:val="007B0DDE"/>
    <w:rsid w:val="007B296A"/>
    <w:rsid w:val="007B73C8"/>
    <w:rsid w:val="007C0F1C"/>
    <w:rsid w:val="007C1414"/>
    <w:rsid w:val="007C2185"/>
    <w:rsid w:val="007C3DEE"/>
    <w:rsid w:val="007D0D90"/>
    <w:rsid w:val="007D3367"/>
    <w:rsid w:val="007D483C"/>
    <w:rsid w:val="007F30AB"/>
    <w:rsid w:val="007F4256"/>
    <w:rsid w:val="007F6F27"/>
    <w:rsid w:val="00803195"/>
    <w:rsid w:val="00813057"/>
    <w:rsid w:val="00817D00"/>
    <w:rsid w:val="00822103"/>
    <w:rsid w:val="008273A5"/>
    <w:rsid w:val="00837276"/>
    <w:rsid w:val="008378A4"/>
    <w:rsid w:val="008400A5"/>
    <w:rsid w:val="00850F7D"/>
    <w:rsid w:val="00854BF2"/>
    <w:rsid w:val="00855BFC"/>
    <w:rsid w:val="0085739B"/>
    <w:rsid w:val="008602C1"/>
    <w:rsid w:val="008624F5"/>
    <w:rsid w:val="00871583"/>
    <w:rsid w:val="00886D5C"/>
    <w:rsid w:val="008874F9"/>
    <w:rsid w:val="008A10E6"/>
    <w:rsid w:val="008A29A2"/>
    <w:rsid w:val="008A75A2"/>
    <w:rsid w:val="008D2239"/>
    <w:rsid w:val="008D6E68"/>
    <w:rsid w:val="008E19C9"/>
    <w:rsid w:val="008E1ABD"/>
    <w:rsid w:val="008E1CD7"/>
    <w:rsid w:val="008E639B"/>
    <w:rsid w:val="008F2FF4"/>
    <w:rsid w:val="008F5E63"/>
    <w:rsid w:val="008F5EE2"/>
    <w:rsid w:val="00905165"/>
    <w:rsid w:val="009056FC"/>
    <w:rsid w:val="00907B56"/>
    <w:rsid w:val="00912F4B"/>
    <w:rsid w:val="00916283"/>
    <w:rsid w:val="009206D3"/>
    <w:rsid w:val="009212AF"/>
    <w:rsid w:val="00922CBA"/>
    <w:rsid w:val="00924F60"/>
    <w:rsid w:val="009262DD"/>
    <w:rsid w:val="00930CBC"/>
    <w:rsid w:val="00931779"/>
    <w:rsid w:val="0093694A"/>
    <w:rsid w:val="00937449"/>
    <w:rsid w:val="00945211"/>
    <w:rsid w:val="009455B6"/>
    <w:rsid w:val="0095081D"/>
    <w:rsid w:val="0095137E"/>
    <w:rsid w:val="0095589A"/>
    <w:rsid w:val="00956DE0"/>
    <w:rsid w:val="00957C8F"/>
    <w:rsid w:val="00966D89"/>
    <w:rsid w:val="00971C24"/>
    <w:rsid w:val="00972191"/>
    <w:rsid w:val="00975A69"/>
    <w:rsid w:val="00975E46"/>
    <w:rsid w:val="00976C4F"/>
    <w:rsid w:val="00987206"/>
    <w:rsid w:val="00987FE1"/>
    <w:rsid w:val="00996704"/>
    <w:rsid w:val="0099793A"/>
    <w:rsid w:val="009B6EEA"/>
    <w:rsid w:val="009B7CC7"/>
    <w:rsid w:val="009C29EE"/>
    <w:rsid w:val="009C3FDB"/>
    <w:rsid w:val="009C5E6B"/>
    <w:rsid w:val="009D0717"/>
    <w:rsid w:val="009D168B"/>
    <w:rsid w:val="009D1CC6"/>
    <w:rsid w:val="009D3153"/>
    <w:rsid w:val="009D4C8B"/>
    <w:rsid w:val="009D5F41"/>
    <w:rsid w:val="009D63D3"/>
    <w:rsid w:val="009D7F91"/>
    <w:rsid w:val="009E020F"/>
    <w:rsid w:val="009F402F"/>
    <w:rsid w:val="00A0059A"/>
    <w:rsid w:val="00A04042"/>
    <w:rsid w:val="00A05784"/>
    <w:rsid w:val="00A058EF"/>
    <w:rsid w:val="00A169D4"/>
    <w:rsid w:val="00A17E7B"/>
    <w:rsid w:val="00A2146E"/>
    <w:rsid w:val="00A26F62"/>
    <w:rsid w:val="00A30BE3"/>
    <w:rsid w:val="00A34066"/>
    <w:rsid w:val="00A37839"/>
    <w:rsid w:val="00A402D8"/>
    <w:rsid w:val="00A4030B"/>
    <w:rsid w:val="00A41F85"/>
    <w:rsid w:val="00A42745"/>
    <w:rsid w:val="00A449E0"/>
    <w:rsid w:val="00A4692C"/>
    <w:rsid w:val="00A4783E"/>
    <w:rsid w:val="00A523AC"/>
    <w:rsid w:val="00A53147"/>
    <w:rsid w:val="00A53FF7"/>
    <w:rsid w:val="00A57C41"/>
    <w:rsid w:val="00A60EAA"/>
    <w:rsid w:val="00A614DF"/>
    <w:rsid w:val="00A62090"/>
    <w:rsid w:val="00A6247E"/>
    <w:rsid w:val="00A626B0"/>
    <w:rsid w:val="00A65437"/>
    <w:rsid w:val="00A655EA"/>
    <w:rsid w:val="00A65904"/>
    <w:rsid w:val="00A726B6"/>
    <w:rsid w:val="00A7303F"/>
    <w:rsid w:val="00A737FA"/>
    <w:rsid w:val="00A8093B"/>
    <w:rsid w:val="00A8331C"/>
    <w:rsid w:val="00A917D2"/>
    <w:rsid w:val="00AA1AB3"/>
    <w:rsid w:val="00AA1EC7"/>
    <w:rsid w:val="00AA7F1C"/>
    <w:rsid w:val="00AB0E5B"/>
    <w:rsid w:val="00AB230C"/>
    <w:rsid w:val="00AB48BE"/>
    <w:rsid w:val="00AB5588"/>
    <w:rsid w:val="00AC0580"/>
    <w:rsid w:val="00AC1D24"/>
    <w:rsid w:val="00AC1D66"/>
    <w:rsid w:val="00AC2AE3"/>
    <w:rsid w:val="00AC4F7D"/>
    <w:rsid w:val="00AC79F5"/>
    <w:rsid w:val="00AD065A"/>
    <w:rsid w:val="00AD36B0"/>
    <w:rsid w:val="00AD4538"/>
    <w:rsid w:val="00AD59DE"/>
    <w:rsid w:val="00AE1DBC"/>
    <w:rsid w:val="00AE3AEE"/>
    <w:rsid w:val="00AE6296"/>
    <w:rsid w:val="00AE62C6"/>
    <w:rsid w:val="00B05942"/>
    <w:rsid w:val="00B05DFF"/>
    <w:rsid w:val="00B075A8"/>
    <w:rsid w:val="00B10DCD"/>
    <w:rsid w:val="00B1360F"/>
    <w:rsid w:val="00B16F38"/>
    <w:rsid w:val="00B2013F"/>
    <w:rsid w:val="00B26258"/>
    <w:rsid w:val="00B3083C"/>
    <w:rsid w:val="00B43672"/>
    <w:rsid w:val="00B47437"/>
    <w:rsid w:val="00B47831"/>
    <w:rsid w:val="00B54A1C"/>
    <w:rsid w:val="00B55503"/>
    <w:rsid w:val="00B578E5"/>
    <w:rsid w:val="00B627DD"/>
    <w:rsid w:val="00B65B66"/>
    <w:rsid w:val="00B71DFF"/>
    <w:rsid w:val="00B728D5"/>
    <w:rsid w:val="00B74F3C"/>
    <w:rsid w:val="00B761F3"/>
    <w:rsid w:val="00B8463F"/>
    <w:rsid w:val="00B865E1"/>
    <w:rsid w:val="00B86963"/>
    <w:rsid w:val="00B905DB"/>
    <w:rsid w:val="00B968E1"/>
    <w:rsid w:val="00BA227D"/>
    <w:rsid w:val="00BA299A"/>
    <w:rsid w:val="00BA55E1"/>
    <w:rsid w:val="00BB4287"/>
    <w:rsid w:val="00BB5A55"/>
    <w:rsid w:val="00BB641C"/>
    <w:rsid w:val="00BC1E72"/>
    <w:rsid w:val="00BC68AD"/>
    <w:rsid w:val="00BD1EFA"/>
    <w:rsid w:val="00BD26E8"/>
    <w:rsid w:val="00BE49FA"/>
    <w:rsid w:val="00C061C7"/>
    <w:rsid w:val="00C12629"/>
    <w:rsid w:val="00C2054E"/>
    <w:rsid w:val="00C22214"/>
    <w:rsid w:val="00C25D0D"/>
    <w:rsid w:val="00C35EB8"/>
    <w:rsid w:val="00C35F75"/>
    <w:rsid w:val="00C3621D"/>
    <w:rsid w:val="00C40BC4"/>
    <w:rsid w:val="00C43E0E"/>
    <w:rsid w:val="00C4416F"/>
    <w:rsid w:val="00C47C22"/>
    <w:rsid w:val="00C5198B"/>
    <w:rsid w:val="00C535B4"/>
    <w:rsid w:val="00C578D9"/>
    <w:rsid w:val="00C60514"/>
    <w:rsid w:val="00C6106D"/>
    <w:rsid w:val="00C64A04"/>
    <w:rsid w:val="00C65761"/>
    <w:rsid w:val="00C70535"/>
    <w:rsid w:val="00C7398E"/>
    <w:rsid w:val="00C744DE"/>
    <w:rsid w:val="00C80BF2"/>
    <w:rsid w:val="00C823D7"/>
    <w:rsid w:val="00CA4E15"/>
    <w:rsid w:val="00CA54AA"/>
    <w:rsid w:val="00CB4000"/>
    <w:rsid w:val="00CB7237"/>
    <w:rsid w:val="00CB7CB9"/>
    <w:rsid w:val="00CC0287"/>
    <w:rsid w:val="00CC242F"/>
    <w:rsid w:val="00CC4D83"/>
    <w:rsid w:val="00CC76F3"/>
    <w:rsid w:val="00CC7825"/>
    <w:rsid w:val="00CD1A39"/>
    <w:rsid w:val="00CD6E17"/>
    <w:rsid w:val="00CD755D"/>
    <w:rsid w:val="00CE39C5"/>
    <w:rsid w:val="00CE47B3"/>
    <w:rsid w:val="00D0002F"/>
    <w:rsid w:val="00D121A4"/>
    <w:rsid w:val="00D125FA"/>
    <w:rsid w:val="00D15D51"/>
    <w:rsid w:val="00D3151E"/>
    <w:rsid w:val="00D33B86"/>
    <w:rsid w:val="00D35E9E"/>
    <w:rsid w:val="00D36F04"/>
    <w:rsid w:val="00D37A4C"/>
    <w:rsid w:val="00D40CF6"/>
    <w:rsid w:val="00D45219"/>
    <w:rsid w:val="00D46941"/>
    <w:rsid w:val="00D51703"/>
    <w:rsid w:val="00D51B80"/>
    <w:rsid w:val="00D52A0F"/>
    <w:rsid w:val="00D52FF9"/>
    <w:rsid w:val="00D551C3"/>
    <w:rsid w:val="00D56951"/>
    <w:rsid w:val="00D56C5F"/>
    <w:rsid w:val="00D6146A"/>
    <w:rsid w:val="00D619C5"/>
    <w:rsid w:val="00D714F4"/>
    <w:rsid w:val="00D73C12"/>
    <w:rsid w:val="00D77427"/>
    <w:rsid w:val="00D80112"/>
    <w:rsid w:val="00D85038"/>
    <w:rsid w:val="00D916B9"/>
    <w:rsid w:val="00D91CD4"/>
    <w:rsid w:val="00D92E25"/>
    <w:rsid w:val="00D952B2"/>
    <w:rsid w:val="00D95B2B"/>
    <w:rsid w:val="00D96126"/>
    <w:rsid w:val="00DB0BAE"/>
    <w:rsid w:val="00DB12F4"/>
    <w:rsid w:val="00DB22F1"/>
    <w:rsid w:val="00DB4F27"/>
    <w:rsid w:val="00DC77BA"/>
    <w:rsid w:val="00DD019A"/>
    <w:rsid w:val="00DD05AA"/>
    <w:rsid w:val="00DD1F70"/>
    <w:rsid w:val="00DD2C41"/>
    <w:rsid w:val="00DD3BE7"/>
    <w:rsid w:val="00DE1891"/>
    <w:rsid w:val="00DE33C5"/>
    <w:rsid w:val="00DE537A"/>
    <w:rsid w:val="00DE5470"/>
    <w:rsid w:val="00DF0F94"/>
    <w:rsid w:val="00DF1437"/>
    <w:rsid w:val="00DF75ED"/>
    <w:rsid w:val="00E00084"/>
    <w:rsid w:val="00E121DB"/>
    <w:rsid w:val="00E15849"/>
    <w:rsid w:val="00E17B28"/>
    <w:rsid w:val="00E216A2"/>
    <w:rsid w:val="00E316AE"/>
    <w:rsid w:val="00E326D8"/>
    <w:rsid w:val="00E34868"/>
    <w:rsid w:val="00E405B2"/>
    <w:rsid w:val="00E4075C"/>
    <w:rsid w:val="00E4611D"/>
    <w:rsid w:val="00E50BC0"/>
    <w:rsid w:val="00E634DD"/>
    <w:rsid w:val="00E64128"/>
    <w:rsid w:val="00E7208D"/>
    <w:rsid w:val="00E7291A"/>
    <w:rsid w:val="00E76B57"/>
    <w:rsid w:val="00E770C0"/>
    <w:rsid w:val="00E80B2F"/>
    <w:rsid w:val="00E824B1"/>
    <w:rsid w:val="00E83D3D"/>
    <w:rsid w:val="00E85FFA"/>
    <w:rsid w:val="00E96AFA"/>
    <w:rsid w:val="00EA003A"/>
    <w:rsid w:val="00EA0706"/>
    <w:rsid w:val="00EA1246"/>
    <w:rsid w:val="00EA3578"/>
    <w:rsid w:val="00EA4AB4"/>
    <w:rsid w:val="00EA51E5"/>
    <w:rsid w:val="00EA7A8B"/>
    <w:rsid w:val="00EA7C3B"/>
    <w:rsid w:val="00EB1B80"/>
    <w:rsid w:val="00EB7E2C"/>
    <w:rsid w:val="00EC1A0B"/>
    <w:rsid w:val="00EC5A8B"/>
    <w:rsid w:val="00EC7C42"/>
    <w:rsid w:val="00ED01A0"/>
    <w:rsid w:val="00ED1579"/>
    <w:rsid w:val="00ED2082"/>
    <w:rsid w:val="00ED5DFF"/>
    <w:rsid w:val="00EE0211"/>
    <w:rsid w:val="00EF2819"/>
    <w:rsid w:val="00EF5917"/>
    <w:rsid w:val="00F0023B"/>
    <w:rsid w:val="00F00E2D"/>
    <w:rsid w:val="00F06293"/>
    <w:rsid w:val="00F07840"/>
    <w:rsid w:val="00F13355"/>
    <w:rsid w:val="00F157A7"/>
    <w:rsid w:val="00F174AF"/>
    <w:rsid w:val="00F254E4"/>
    <w:rsid w:val="00F2630D"/>
    <w:rsid w:val="00F30F3C"/>
    <w:rsid w:val="00F327C0"/>
    <w:rsid w:val="00F33937"/>
    <w:rsid w:val="00F411E8"/>
    <w:rsid w:val="00F42EAD"/>
    <w:rsid w:val="00F463E5"/>
    <w:rsid w:val="00F4667B"/>
    <w:rsid w:val="00F46A3D"/>
    <w:rsid w:val="00F4766B"/>
    <w:rsid w:val="00F61C6C"/>
    <w:rsid w:val="00F61D5D"/>
    <w:rsid w:val="00F6241B"/>
    <w:rsid w:val="00F65FCA"/>
    <w:rsid w:val="00F67996"/>
    <w:rsid w:val="00F81001"/>
    <w:rsid w:val="00F8148F"/>
    <w:rsid w:val="00F8176C"/>
    <w:rsid w:val="00F8232D"/>
    <w:rsid w:val="00F84DF9"/>
    <w:rsid w:val="00F85F31"/>
    <w:rsid w:val="00F929AA"/>
    <w:rsid w:val="00F94062"/>
    <w:rsid w:val="00FA2ADB"/>
    <w:rsid w:val="00FA2BE3"/>
    <w:rsid w:val="00FB008E"/>
    <w:rsid w:val="00FB02BE"/>
    <w:rsid w:val="00FB270B"/>
    <w:rsid w:val="00FB2EFC"/>
    <w:rsid w:val="00FB3702"/>
    <w:rsid w:val="00FB6AD6"/>
    <w:rsid w:val="00FC11A3"/>
    <w:rsid w:val="00FC245D"/>
    <w:rsid w:val="00FC431A"/>
    <w:rsid w:val="00FC46F8"/>
    <w:rsid w:val="00FC79BC"/>
    <w:rsid w:val="00FD7B0E"/>
    <w:rsid w:val="00FE318C"/>
    <w:rsid w:val="00FE507E"/>
    <w:rsid w:val="00FF5009"/>
    <w:rsid w:val="00FF6DEE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049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EAA"/>
    <w:pPr>
      <w:ind w:left="720"/>
      <w:contextualSpacing/>
    </w:pPr>
  </w:style>
  <w:style w:type="paragraph" w:customStyle="1" w:styleId="Default">
    <w:name w:val="Default"/>
    <w:rsid w:val="00A60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60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0EAA"/>
    <w:rPr>
      <w:color w:val="0000FF"/>
      <w:u w:val="single"/>
    </w:rPr>
  </w:style>
  <w:style w:type="paragraph" w:customStyle="1" w:styleId="ConsPlusTitle">
    <w:name w:val="ConsPlusTitle"/>
    <w:rsid w:val="00A60E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rmal">
    <w:name w:val="ConsPlusNormal"/>
    <w:rsid w:val="00A60E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A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0EA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6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0EAA"/>
    <w:rPr>
      <w:rFonts w:eastAsiaTheme="minorEastAsia"/>
      <w:lang w:eastAsia="ru-RU"/>
    </w:rPr>
  </w:style>
  <w:style w:type="paragraph" w:styleId="ac">
    <w:name w:val="Body Text"/>
    <w:basedOn w:val="a"/>
    <w:link w:val="ad"/>
    <w:rsid w:val="00A60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60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A60E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60E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0">
    <w:name w:val="consplustitle"/>
    <w:basedOn w:val="a"/>
    <w:rsid w:val="00E7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66129B"/>
    <w:pPr>
      <w:spacing w:after="44" w:line="240" w:lineRule="auto"/>
    </w:pPr>
    <w:rPr>
      <w:rFonts w:ascii="Verdana" w:eastAsia="Times New Roman" w:hAnsi="Verdana" w:cs="Times New Roman"/>
      <w:color w:val="000000"/>
      <w:sz w:val="11"/>
      <w:szCs w:val="11"/>
    </w:rPr>
  </w:style>
  <w:style w:type="table" w:customStyle="1" w:styleId="11">
    <w:name w:val="Сетка таблицы1"/>
    <w:basedOn w:val="a1"/>
    <w:next w:val="a4"/>
    <w:uiPriority w:val="59"/>
    <w:rsid w:val="00D92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43049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304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430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">
    <w:name w:val="Комментарий"/>
    <w:basedOn w:val="a"/>
    <w:next w:val="a"/>
    <w:uiPriority w:val="99"/>
    <w:rsid w:val="0006788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table" w:customStyle="1" w:styleId="21">
    <w:name w:val="Сетка таблицы2"/>
    <w:basedOn w:val="a1"/>
    <w:next w:val="a4"/>
    <w:uiPriority w:val="59"/>
    <w:rsid w:val="00D916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9C3FD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4241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rsid w:val="0042410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43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049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EAA"/>
    <w:pPr>
      <w:ind w:left="720"/>
      <w:contextualSpacing/>
    </w:pPr>
  </w:style>
  <w:style w:type="paragraph" w:customStyle="1" w:styleId="Default">
    <w:name w:val="Default"/>
    <w:rsid w:val="00A60E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A60E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60EAA"/>
    <w:rPr>
      <w:color w:val="0000FF"/>
      <w:u w:val="single"/>
    </w:rPr>
  </w:style>
  <w:style w:type="paragraph" w:customStyle="1" w:styleId="ConsPlusTitle">
    <w:name w:val="ConsPlusTitle"/>
    <w:rsid w:val="00A60E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Normal">
    <w:name w:val="ConsPlusNormal"/>
    <w:rsid w:val="00A60E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0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EAA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6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0EAA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60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0EAA"/>
    <w:rPr>
      <w:rFonts w:eastAsiaTheme="minorEastAsia"/>
      <w:lang w:eastAsia="ru-RU"/>
    </w:rPr>
  </w:style>
  <w:style w:type="paragraph" w:styleId="ac">
    <w:name w:val="Body Text"/>
    <w:basedOn w:val="a"/>
    <w:link w:val="ad"/>
    <w:rsid w:val="00A60E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60E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rsid w:val="00A60E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60E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0">
    <w:name w:val="consplustitle"/>
    <w:basedOn w:val="a"/>
    <w:rsid w:val="00E72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66129B"/>
    <w:pPr>
      <w:spacing w:after="44" w:line="240" w:lineRule="auto"/>
    </w:pPr>
    <w:rPr>
      <w:rFonts w:ascii="Verdana" w:eastAsia="Times New Roman" w:hAnsi="Verdana" w:cs="Times New Roman"/>
      <w:color w:val="000000"/>
      <w:sz w:val="11"/>
      <w:szCs w:val="11"/>
    </w:rPr>
  </w:style>
  <w:style w:type="table" w:customStyle="1" w:styleId="11">
    <w:name w:val="Сетка таблицы1"/>
    <w:basedOn w:val="a1"/>
    <w:next w:val="a4"/>
    <w:uiPriority w:val="59"/>
    <w:rsid w:val="00D92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"/>
    <w:next w:val="a"/>
    <w:uiPriority w:val="9"/>
    <w:qFormat/>
    <w:rsid w:val="0043049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3049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430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">
    <w:name w:val="Комментарий"/>
    <w:basedOn w:val="a"/>
    <w:next w:val="a"/>
    <w:uiPriority w:val="99"/>
    <w:rsid w:val="00067889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table" w:customStyle="1" w:styleId="21">
    <w:name w:val="Сетка таблицы2"/>
    <w:basedOn w:val="a1"/>
    <w:next w:val="a4"/>
    <w:uiPriority w:val="59"/>
    <w:rsid w:val="00D916B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9C3FD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42410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uiPriority w:val="1"/>
    <w:rsid w:val="0042410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ntrolykt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65FC-614A-4E16-948D-7E728C9D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2383</TotalTime>
  <Pages>7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Председатель КСП</cp:lastModifiedBy>
  <cp:revision>33</cp:revision>
  <cp:lastPrinted>2018-11-01T02:18:00Z</cp:lastPrinted>
  <dcterms:created xsi:type="dcterms:W3CDTF">2018-10-09T08:43:00Z</dcterms:created>
  <dcterms:modified xsi:type="dcterms:W3CDTF">2018-11-01T02:43:00Z</dcterms:modified>
</cp:coreProperties>
</file>