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32" w:rsidRDefault="00417432">
      <w:pPr>
        <w:pStyle w:val="ConsPlusTitlePage"/>
      </w:pPr>
      <w:r>
        <w:t xml:space="preserve">Документ предоставлен </w:t>
      </w:r>
      <w:hyperlink r:id="rId5" w:history="1">
        <w:r>
          <w:rPr>
            <w:color w:val="0000FF"/>
          </w:rPr>
          <w:t>КонсультантПлюс</w:t>
        </w:r>
      </w:hyperlink>
      <w:r>
        <w:br/>
      </w:r>
    </w:p>
    <w:p w:rsidR="00417432" w:rsidRDefault="00417432">
      <w:pPr>
        <w:pStyle w:val="ConsPlusNormal"/>
        <w:jc w:val="both"/>
        <w:outlineLvl w:val="0"/>
      </w:pPr>
    </w:p>
    <w:p w:rsidR="00417432" w:rsidRDefault="00417432">
      <w:pPr>
        <w:pStyle w:val="ConsPlusTitle"/>
        <w:jc w:val="center"/>
        <w:outlineLvl w:val="0"/>
      </w:pPr>
      <w:r>
        <w:t>ЯКУТСКАЯ ГОРОДСКАЯ ДУМА</w:t>
      </w:r>
    </w:p>
    <w:p w:rsidR="00417432" w:rsidRDefault="00417432">
      <w:pPr>
        <w:pStyle w:val="ConsPlusTitle"/>
        <w:jc w:val="center"/>
      </w:pPr>
    </w:p>
    <w:p w:rsidR="00417432" w:rsidRDefault="00417432">
      <w:pPr>
        <w:pStyle w:val="ConsPlusTitle"/>
        <w:jc w:val="center"/>
      </w:pPr>
      <w:r>
        <w:t>НОРМАТИВНЫЙ ПРАВОВОЙ АКТ</w:t>
      </w:r>
    </w:p>
    <w:p w:rsidR="00417432" w:rsidRDefault="00417432">
      <w:pPr>
        <w:pStyle w:val="ConsPlusTitle"/>
        <w:jc w:val="center"/>
      </w:pPr>
      <w:r>
        <w:t>от 19 июня 2017 г. N 354-НПА</w:t>
      </w:r>
    </w:p>
    <w:p w:rsidR="00417432" w:rsidRDefault="00417432">
      <w:pPr>
        <w:pStyle w:val="ConsPlusTitle"/>
        <w:jc w:val="center"/>
      </w:pPr>
    </w:p>
    <w:p w:rsidR="00417432" w:rsidRDefault="00417432">
      <w:pPr>
        <w:pStyle w:val="ConsPlusTitle"/>
        <w:jc w:val="center"/>
      </w:pPr>
      <w:r>
        <w:t>ПОЛОЖЕНИЕ О ПОРЯДКЕ УВЕДОМЛЕНИЯ</w:t>
      </w:r>
    </w:p>
    <w:p w:rsidR="00417432" w:rsidRDefault="00417432">
      <w:pPr>
        <w:pStyle w:val="ConsPlusTitle"/>
        <w:jc w:val="center"/>
      </w:pPr>
      <w:r>
        <w:t>(СООБЩЕНИЯ) ОТДЕЛЬНЫМИ КАТЕГОРИЯМИ ЛИЦ О ПОЛУЧЕНИИ</w:t>
      </w:r>
    </w:p>
    <w:p w:rsidR="00417432" w:rsidRDefault="00417432">
      <w:pPr>
        <w:pStyle w:val="ConsPlusTitle"/>
        <w:jc w:val="center"/>
      </w:pPr>
      <w:r>
        <w:t>ПОДАРКА (ПОДАРКОВ), СДАЧИ, ПРИЕМА, ХРАНЕНИЯ, ОПРЕДЕЛЕНИЯ</w:t>
      </w:r>
    </w:p>
    <w:p w:rsidR="00417432" w:rsidRDefault="00417432">
      <w:pPr>
        <w:pStyle w:val="ConsPlusTitle"/>
        <w:jc w:val="center"/>
      </w:pPr>
      <w:r>
        <w:t>(ОЦЕНКИ) СТОИМОСТИ ПОДАРКА (ПОДАРКОВ), ПОЛУЧЕННЫХ ГЛАВОЙ</w:t>
      </w:r>
    </w:p>
    <w:p w:rsidR="00417432" w:rsidRDefault="00417432">
      <w:pPr>
        <w:pStyle w:val="ConsPlusTitle"/>
        <w:jc w:val="center"/>
      </w:pPr>
      <w:r>
        <w:t>ГОРОДСКОГО ОКРУГА "ГОРОД ЯКУТСК", ОТДЕЛЬНЫМИ КАТЕГОРИЯМИ ЛИЦ</w:t>
      </w:r>
    </w:p>
    <w:p w:rsidR="00417432" w:rsidRDefault="00417432">
      <w:pPr>
        <w:pStyle w:val="ConsPlusTitle"/>
        <w:jc w:val="center"/>
      </w:pPr>
      <w:r>
        <w:t>В СВЯЗИ С ПРОТОКОЛЬНЫМИ МЕРОПРИЯТИЯМИ, СЛУЖЕБНЫМИ</w:t>
      </w:r>
    </w:p>
    <w:p w:rsidR="00417432" w:rsidRDefault="00417432">
      <w:pPr>
        <w:pStyle w:val="ConsPlusTitle"/>
        <w:jc w:val="center"/>
      </w:pPr>
      <w:r>
        <w:t>КОМАНДИРОВКАМИ И ДРУГИМИ ОФИЦИАЛЬНЫМИ МЕРОПРИЯТИЯМИ,</w:t>
      </w:r>
    </w:p>
    <w:p w:rsidR="00417432" w:rsidRDefault="00417432">
      <w:pPr>
        <w:pStyle w:val="ConsPlusTitle"/>
        <w:jc w:val="center"/>
      </w:pPr>
      <w:proofErr w:type="gramStart"/>
      <w:r>
        <w:t>УЧАСТИЕ</w:t>
      </w:r>
      <w:proofErr w:type="gramEnd"/>
      <w:r>
        <w:t xml:space="preserve"> В КОТОРЫХ СВЯЗАНО С ИСПОЛНЕНИЕМ</w:t>
      </w:r>
    </w:p>
    <w:p w:rsidR="00417432" w:rsidRDefault="00417432">
      <w:pPr>
        <w:pStyle w:val="ConsPlusTitle"/>
        <w:jc w:val="center"/>
      </w:pPr>
      <w:r>
        <w:t>ДОЛЖНОСТНЫХ ОБЯЗАННОСТЕЙ</w:t>
      </w:r>
    </w:p>
    <w:p w:rsidR="00417432" w:rsidRDefault="00417432">
      <w:pPr>
        <w:pStyle w:val="ConsPlusNormal"/>
        <w:jc w:val="both"/>
      </w:pPr>
    </w:p>
    <w:p w:rsidR="00417432" w:rsidRDefault="00417432">
      <w:pPr>
        <w:pStyle w:val="ConsPlusNormal"/>
        <w:jc w:val="right"/>
      </w:pPr>
      <w:proofErr w:type="gramStart"/>
      <w:r>
        <w:t>Принят</w:t>
      </w:r>
      <w:proofErr w:type="gramEnd"/>
      <w:r>
        <w:t xml:space="preserve"> </w:t>
      </w:r>
      <w:hyperlink r:id="rId6" w:history="1">
        <w:r>
          <w:rPr>
            <w:color w:val="0000FF"/>
          </w:rPr>
          <w:t>решением</w:t>
        </w:r>
      </w:hyperlink>
    </w:p>
    <w:p w:rsidR="00417432" w:rsidRDefault="00417432">
      <w:pPr>
        <w:pStyle w:val="ConsPlusNormal"/>
        <w:jc w:val="right"/>
      </w:pPr>
      <w:r>
        <w:t>Якутской городской Думы</w:t>
      </w:r>
    </w:p>
    <w:p w:rsidR="00417432" w:rsidRDefault="00417432">
      <w:pPr>
        <w:pStyle w:val="ConsPlusNormal"/>
        <w:jc w:val="right"/>
      </w:pPr>
      <w:r>
        <w:t>от 19 июня 2017 г. N РЯГД-36-9</w:t>
      </w:r>
    </w:p>
    <w:p w:rsidR="00417432" w:rsidRDefault="00417432">
      <w:pPr>
        <w:pStyle w:val="ConsPlusNormal"/>
        <w:jc w:val="both"/>
      </w:pPr>
    </w:p>
    <w:p w:rsidR="00417432" w:rsidRDefault="00417432">
      <w:pPr>
        <w:pStyle w:val="ConsPlusNormal"/>
        <w:jc w:val="center"/>
        <w:outlineLvl w:val="1"/>
      </w:pPr>
      <w:r>
        <w:t>Раздел 1. ОБЩИЕ ПОЛОЖЕНИЯ</w:t>
      </w:r>
    </w:p>
    <w:p w:rsidR="00417432" w:rsidRDefault="00417432">
      <w:pPr>
        <w:pStyle w:val="ConsPlusNormal"/>
        <w:jc w:val="both"/>
      </w:pPr>
    </w:p>
    <w:p w:rsidR="00417432" w:rsidRDefault="00417432">
      <w:pPr>
        <w:pStyle w:val="ConsPlusNormal"/>
        <w:ind w:firstLine="540"/>
        <w:jc w:val="both"/>
      </w:pPr>
      <w:r>
        <w:t xml:space="preserve">1. </w:t>
      </w:r>
      <w:proofErr w:type="gramStart"/>
      <w:r>
        <w:t xml:space="preserve">Настоящее Положение регулирует правоотношения, направленные на реализацию </w:t>
      </w:r>
      <w:hyperlink r:id="rId7" w:history="1">
        <w:r>
          <w:rPr>
            <w:color w:val="0000FF"/>
          </w:rPr>
          <w:t>Указа</w:t>
        </w:r>
      </w:hyperlink>
      <w:r>
        <w:t xml:space="preserve"> Главы Республики Саха (Якутия) от 22 июня 2016 года N 1236 "Об утверждении положений о порядке уведомления (сообщения) отдельными категориями лиц о получении подарка (подарков), сдачи, приема, хранения, определения (оценки) стоимости подарка (подарков), полученных Главой Республики Саха (Якутия), отдельными категориями лиц в связи с протокольными мероприятиями, служебными командировками и другими официальными мероприятиями</w:t>
      </w:r>
      <w:proofErr w:type="gramEnd"/>
      <w:r>
        <w:t xml:space="preserve">, </w:t>
      </w:r>
      <w:proofErr w:type="gramStart"/>
      <w:r>
        <w:t>участие</w:t>
      </w:r>
      <w:proofErr w:type="gramEnd"/>
      <w:r>
        <w:t xml:space="preserve"> в которых связано с исполнением должностных обязанностей".</w:t>
      </w:r>
    </w:p>
    <w:p w:rsidR="00417432" w:rsidRDefault="00417432">
      <w:pPr>
        <w:pStyle w:val="ConsPlusNormal"/>
        <w:spacing w:before="220"/>
        <w:ind w:firstLine="540"/>
        <w:jc w:val="both"/>
      </w:pPr>
      <w:r>
        <w:t>Положение определяет:</w:t>
      </w:r>
    </w:p>
    <w:p w:rsidR="00417432" w:rsidRDefault="00417432">
      <w:pPr>
        <w:pStyle w:val="ConsPlusNormal"/>
        <w:spacing w:before="220"/>
        <w:ind w:firstLine="540"/>
        <w:jc w:val="both"/>
      </w:pPr>
      <w:proofErr w:type="gramStart"/>
      <w:r>
        <w:t>- порядок уведомления (сообщения) лицами, замещающими муниципальные должности городского округа "город Якутск" в органах местного самоуправления городского округа "город Якутск" и муниципальными служащими городского округа "город Якутск", замещающими должности муниципальной службы Республики Саха (Якутия) в органах местного самоуправления городского округа "город Якутск", о получении подарка (подарков)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и их сдачи;</w:t>
      </w:r>
    </w:p>
    <w:p w:rsidR="00417432" w:rsidRDefault="00417432">
      <w:pPr>
        <w:pStyle w:val="ConsPlusNormal"/>
        <w:spacing w:before="220"/>
        <w:ind w:firstLine="540"/>
        <w:jc w:val="both"/>
      </w:pPr>
      <w:proofErr w:type="gramStart"/>
      <w:r>
        <w:t>- порядок приема, хранения, определения (оценки) стоимости подарка (подарков), полученных главой городского округа "город Якутск", лицами, замещающими муниципальные должности городского округа "город Якутск" в органах местного самоуправления городского округа "город Якутск" (далее - лица, замещающие муниципальные должности городского округа "город Якутск"), и муниципальными служащими городского округа "город Якутск", замещающими должности муниципальной службы Республики Саха (Якутия) в органах местного самоуправления городского округа "город</w:t>
      </w:r>
      <w:proofErr w:type="gramEnd"/>
      <w:r>
        <w:t xml:space="preserve"> Якутск" (далее -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реализации (выкупа) подарков и зачисления средств, вырученных от их реализации (выкупа), в бюджет городского округа "город Якутск".</w:t>
      </w:r>
    </w:p>
    <w:p w:rsidR="00417432" w:rsidRDefault="00417432">
      <w:pPr>
        <w:pStyle w:val="ConsPlusNormal"/>
        <w:spacing w:before="220"/>
        <w:ind w:firstLine="540"/>
        <w:jc w:val="both"/>
      </w:pPr>
      <w:r>
        <w:t>2. Для целей настоящего Положения используются следующие понятия:</w:t>
      </w:r>
    </w:p>
    <w:p w:rsidR="00417432" w:rsidRDefault="00417432">
      <w:pPr>
        <w:pStyle w:val="ConsPlusNormal"/>
        <w:spacing w:before="220"/>
        <w:ind w:firstLine="540"/>
        <w:jc w:val="both"/>
      </w:pPr>
      <w:proofErr w:type="gramStart"/>
      <w:r>
        <w:lastRenderedPageBreak/>
        <w:t>- подарок (подарки), полученные в связи с протокольными мероприятиями, служебными командировками и другими официальными мероприятиями - подарок (подарки), полученные лицами, замещающими муниципальные должности городского округа "город Якутск", муниципальными служащими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w:t>
      </w:r>
      <w:proofErr w:type="gramEnd"/>
      <w:r>
        <w:t xml:space="preserve">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17432" w:rsidRDefault="00417432">
      <w:pPr>
        <w:pStyle w:val="ConsPlusNormal"/>
        <w:spacing w:before="220"/>
        <w:ind w:firstLine="540"/>
        <w:jc w:val="both"/>
      </w:pPr>
      <w:proofErr w:type="gramStart"/>
      <w:r>
        <w:t>- получение подарка (подарков) в связи с должностным положением или в связи с исполнением служебных (должностных) обязанностей - получение лицом, замещающим муниципальную должность городского округа "город Якутск", муниципальным служащим лично или через посредника от физических (юридических) лиц подарка (подарков)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w:t>
      </w:r>
      <w:proofErr w:type="gramEnd"/>
      <w:r>
        <w:t xml:space="preserve">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17432" w:rsidRDefault="00417432">
      <w:pPr>
        <w:pStyle w:val="ConsPlusNormal"/>
        <w:jc w:val="both"/>
      </w:pPr>
    </w:p>
    <w:p w:rsidR="00417432" w:rsidRDefault="00417432">
      <w:pPr>
        <w:pStyle w:val="ConsPlusNormal"/>
        <w:jc w:val="center"/>
        <w:outlineLvl w:val="1"/>
      </w:pPr>
      <w:r>
        <w:t xml:space="preserve">Раздел 2. ПОРЯДОК УВЕДОМЛЕНИЯ (СООБЩЕНИЯ) </w:t>
      </w:r>
      <w:proofErr w:type="gramStart"/>
      <w:r>
        <w:t>ОТДЕЛЬНЫМИ</w:t>
      </w:r>
      <w:proofErr w:type="gramEnd"/>
    </w:p>
    <w:p w:rsidR="00417432" w:rsidRDefault="00417432">
      <w:pPr>
        <w:pStyle w:val="ConsPlusNormal"/>
        <w:jc w:val="center"/>
      </w:pPr>
      <w:r>
        <w:t>КАТЕГОРИЯМИ ЛИЦ О ПОЛУЧЕНИИ ПОДАРКА (ПОДАРКОВ) В СВЯЗИ</w:t>
      </w:r>
    </w:p>
    <w:p w:rsidR="00417432" w:rsidRDefault="00417432">
      <w:pPr>
        <w:pStyle w:val="ConsPlusNormal"/>
        <w:jc w:val="center"/>
      </w:pPr>
      <w:r>
        <w:t>С ПРОТОКОЛЬНЫМИ МЕРОПРИЯТИЯМИ, СЛУЖЕБНЫМИ КОМАНДИРОВКАМИ</w:t>
      </w:r>
    </w:p>
    <w:p w:rsidR="00417432" w:rsidRDefault="00417432">
      <w:pPr>
        <w:pStyle w:val="ConsPlusNormal"/>
        <w:jc w:val="center"/>
      </w:pPr>
      <w:r>
        <w:t>И ДРУГИМИ ОФИЦИАЛЬНЫМИ МЕРОПРИЯТИЯМИ, УЧАСТИЕ В КОТОРЫХ</w:t>
      </w:r>
    </w:p>
    <w:p w:rsidR="00417432" w:rsidRDefault="00417432">
      <w:pPr>
        <w:pStyle w:val="ConsPlusNormal"/>
        <w:jc w:val="center"/>
      </w:pPr>
      <w:r>
        <w:t xml:space="preserve">СВЯЗАНО С ИСПОЛНЕНИЕМ </w:t>
      </w:r>
      <w:proofErr w:type="gramStart"/>
      <w:r>
        <w:t>СЛУЖЕБНЫХ</w:t>
      </w:r>
      <w:proofErr w:type="gramEnd"/>
      <w:r>
        <w:t xml:space="preserve"> (ДОЛЖНОСТНЫХ)</w:t>
      </w:r>
    </w:p>
    <w:p w:rsidR="00417432" w:rsidRDefault="00417432">
      <w:pPr>
        <w:pStyle w:val="ConsPlusNormal"/>
        <w:jc w:val="center"/>
      </w:pPr>
      <w:r>
        <w:t>ОБЯЗАННОСТЕЙ, И ИХ СДАЧИ</w:t>
      </w:r>
    </w:p>
    <w:p w:rsidR="00417432" w:rsidRDefault="00417432">
      <w:pPr>
        <w:pStyle w:val="ConsPlusNormal"/>
        <w:jc w:val="both"/>
      </w:pPr>
    </w:p>
    <w:p w:rsidR="00417432" w:rsidRDefault="00417432">
      <w:pPr>
        <w:pStyle w:val="ConsPlusNormal"/>
        <w:ind w:firstLine="540"/>
        <w:jc w:val="both"/>
      </w:pPr>
      <w:r>
        <w:t>3. Лица, замещающие муниципальные должности городского округа "город Якутск",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w:t>
      </w:r>
    </w:p>
    <w:p w:rsidR="00417432" w:rsidRDefault="00417432">
      <w:pPr>
        <w:pStyle w:val="ConsPlusNormal"/>
        <w:spacing w:before="220"/>
        <w:ind w:firstLine="540"/>
        <w:jc w:val="both"/>
      </w:pPr>
      <w:r>
        <w:t xml:space="preserve">4. </w:t>
      </w:r>
      <w:proofErr w:type="gramStart"/>
      <w:r>
        <w:t>Лица, замещающие муниципальные должности городского округа "город Якутск", муниципальные служащие обязаны уведомлять обо всех случаях получения подарка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в Уполномоченный орган или ответственное лицо, назначенные правовыми актами Окружной администрации города Якутска, Якутской городской Думы и Контрольно-счетной палаты города Якутска</w:t>
      </w:r>
      <w:proofErr w:type="gramEnd"/>
      <w:r>
        <w:t xml:space="preserve"> (далее - Уполномоченный орган или ответственное лицо), которые ведут журнал учета уведомлений, </w:t>
      </w:r>
      <w:proofErr w:type="gramStart"/>
      <w:r>
        <w:t>установленном</w:t>
      </w:r>
      <w:proofErr w:type="gramEnd"/>
      <w:r>
        <w:t xml:space="preserve"> </w:t>
      </w:r>
      <w:hyperlink w:anchor="P43" w:history="1">
        <w:r>
          <w:rPr>
            <w:color w:val="0000FF"/>
          </w:rPr>
          <w:t>пунктом 6</w:t>
        </w:r>
      </w:hyperlink>
      <w:r>
        <w:t xml:space="preserve"> настоящего Положения.</w:t>
      </w:r>
    </w:p>
    <w:p w:rsidR="00417432" w:rsidRDefault="00417432">
      <w:pPr>
        <w:pStyle w:val="ConsPlusNormal"/>
        <w:spacing w:before="220"/>
        <w:ind w:firstLine="540"/>
        <w:jc w:val="both"/>
      </w:pPr>
      <w:bookmarkStart w:id="0" w:name="P39"/>
      <w:bookmarkEnd w:id="0"/>
      <w:r>
        <w:t xml:space="preserve">5. </w:t>
      </w:r>
      <w:hyperlink w:anchor="P108" w:history="1">
        <w:proofErr w:type="gramStart"/>
        <w:r>
          <w:rPr>
            <w:color w:val="0000FF"/>
          </w:rPr>
          <w:t>Уведомление</w:t>
        </w:r>
      </w:hyperlink>
      <w:r>
        <w:t xml:space="preserve"> о получении подарка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журнал), составленное в 2-х экземплярах по форме согласно приложению N 1 к настоящему положению, лицами, замещающими муниципальные должности городского округа "город Якутск", муниципальными служащими представляется не позднее трех рабочих дней со дня получения подарка</w:t>
      </w:r>
      <w:proofErr w:type="gramEnd"/>
      <w:r>
        <w:t xml:space="preserve"> (подарков) в Уполномоченный орган или ответственному лицу.</w:t>
      </w:r>
    </w:p>
    <w:p w:rsidR="00417432" w:rsidRDefault="00417432">
      <w:pPr>
        <w:pStyle w:val="ConsPlusNormal"/>
        <w:spacing w:before="220"/>
        <w:ind w:firstLine="540"/>
        <w:jc w:val="both"/>
      </w:pPr>
      <w:proofErr w:type="gramStart"/>
      <w:r>
        <w:t>К уведомлению прилагаются документы (при их наличии), подтверждающие стоимость подарка (подарков) (кассовый чек, товарный чек, иной документ об оплате (приобретении) подарка (подарков).</w:t>
      </w:r>
      <w:proofErr w:type="gramEnd"/>
    </w:p>
    <w:p w:rsidR="00417432" w:rsidRDefault="00417432">
      <w:pPr>
        <w:pStyle w:val="ConsPlusNormal"/>
        <w:spacing w:before="220"/>
        <w:ind w:firstLine="540"/>
        <w:jc w:val="both"/>
      </w:pPr>
      <w:bookmarkStart w:id="1" w:name="P41"/>
      <w:bookmarkEnd w:id="1"/>
      <w:r>
        <w:t>В случае</w:t>
      </w:r>
      <w:proofErr w:type="gramStart"/>
      <w:r>
        <w:t>,</w:t>
      </w:r>
      <w:proofErr w:type="gramEnd"/>
      <w:r>
        <w:t xml:space="preserve"> если подарок (подарки) получены во время служебной командировки, уведомление представляется не позднее трех рабочих дней со дня возвращения лица из </w:t>
      </w:r>
      <w:r>
        <w:lastRenderedPageBreak/>
        <w:t>служебной командировки.</w:t>
      </w:r>
    </w:p>
    <w:p w:rsidR="00417432" w:rsidRDefault="00417432">
      <w:pPr>
        <w:pStyle w:val="ConsPlusNormal"/>
        <w:spacing w:before="220"/>
        <w:ind w:firstLine="540"/>
        <w:jc w:val="both"/>
      </w:pPr>
      <w:r>
        <w:t xml:space="preserve">При невозможности подачи уведомления в сроки, указанные в </w:t>
      </w:r>
      <w:hyperlink w:anchor="P39" w:history="1">
        <w:r>
          <w:rPr>
            <w:color w:val="0000FF"/>
          </w:rPr>
          <w:t>абзацах первом</w:t>
        </w:r>
      </w:hyperlink>
      <w:r>
        <w:t xml:space="preserve"> и </w:t>
      </w:r>
      <w:hyperlink w:anchor="P41" w:history="1">
        <w:r>
          <w:rPr>
            <w:color w:val="0000FF"/>
          </w:rPr>
          <w:t>третьем</w:t>
        </w:r>
      </w:hyperlink>
      <w:r>
        <w:t xml:space="preserve"> настоящего пункта, по причине, не зависящей от лица, оно представляется не позднее следующего дня после ее устранения.</w:t>
      </w:r>
    </w:p>
    <w:p w:rsidR="00417432" w:rsidRDefault="00417432">
      <w:pPr>
        <w:pStyle w:val="ConsPlusNormal"/>
        <w:spacing w:before="220"/>
        <w:ind w:firstLine="540"/>
        <w:jc w:val="both"/>
      </w:pPr>
      <w:bookmarkStart w:id="2" w:name="P43"/>
      <w:bookmarkEnd w:id="2"/>
      <w:r>
        <w:t xml:space="preserve">6. Первый экземпляр </w:t>
      </w:r>
      <w:proofErr w:type="gramStart"/>
      <w:r>
        <w:t>уведомления</w:t>
      </w:r>
      <w:proofErr w:type="gramEnd"/>
      <w:r>
        <w:t xml:space="preserve"> Уполномоченный орган или ответственное лицо регистрирует в </w:t>
      </w:r>
      <w:hyperlink w:anchor="P188" w:history="1">
        <w:r>
          <w:rPr>
            <w:color w:val="0000FF"/>
          </w:rPr>
          <w:t>журнале</w:t>
        </w:r>
      </w:hyperlink>
      <w:r>
        <w:t xml:space="preserve"> регистрации по форме согласно приложению N 2 к настоящему Положению и представляет соответственно главе городского округа "город Якутск", председателю Якутской городской Думы, председателю Контрольно-счетной палаты города Якутска.</w:t>
      </w:r>
    </w:p>
    <w:p w:rsidR="00417432" w:rsidRDefault="00417432">
      <w:pPr>
        <w:pStyle w:val="ConsPlusNormal"/>
        <w:spacing w:before="220"/>
        <w:ind w:firstLine="540"/>
        <w:jc w:val="both"/>
      </w:pPr>
      <w:r>
        <w:t>Первый экземпляр уведомления после ознакомления главой городского округа "город Якутск", председателем Якутской городской Думы, председателем Контрольно-счетной палаты города Якутска возвращается лицу, представившему уведомление, с отметкой о регистрации.</w:t>
      </w:r>
    </w:p>
    <w:p w:rsidR="00417432" w:rsidRDefault="00417432">
      <w:pPr>
        <w:pStyle w:val="ConsPlusNormal"/>
        <w:spacing w:before="220"/>
        <w:ind w:firstLine="540"/>
        <w:jc w:val="both"/>
      </w:pPr>
      <w:r>
        <w:t>Второй экземпляр Уполномоченным органом или ответственным лицом направляется в комиссию по определению стоимости подарка и по его дальнейшему использованию, организации, ответственной за организацию работы с лицами, замещающими муниципальные должности и должности муниципальной службы в городском округе "город Якутск" (далее - Комиссия).</w:t>
      </w:r>
    </w:p>
    <w:p w:rsidR="00417432" w:rsidRDefault="00417432">
      <w:pPr>
        <w:pStyle w:val="ConsPlusNormal"/>
        <w:spacing w:before="220"/>
        <w:ind w:firstLine="540"/>
        <w:jc w:val="both"/>
      </w:pPr>
      <w:r>
        <w:t xml:space="preserve">7. </w:t>
      </w:r>
      <w:proofErr w:type="gramStart"/>
      <w:r>
        <w:t xml:space="preserve">Подарок (подарки), полученные лицами, замещающими муниципальные должности городского округа "город Якутск", муниципальными служащими, независимо от их стоимости, не позднее пяти рабочих дней со дня регистрации уведомления в соответствующем журнале регистрации, подлежат сдаче по </w:t>
      </w:r>
      <w:hyperlink w:anchor="P249" w:history="1">
        <w:r>
          <w:rPr>
            <w:color w:val="0000FF"/>
          </w:rPr>
          <w:t>акту</w:t>
        </w:r>
      </w:hyperlink>
      <w:r>
        <w:t xml:space="preserve"> приема-передачи по форме согласно приложению N 3 к настоящему Положению лицами, замещающими муниципальные должности городского округа "город Якутск", муниципальными служащими - назначенному Уполномоченному органу или ответственному лицу</w:t>
      </w:r>
      <w:proofErr w:type="gramEnd"/>
      <w:r>
        <w:t>, которое принимает его на хранение;</w:t>
      </w:r>
    </w:p>
    <w:p w:rsidR="00417432" w:rsidRDefault="00417432">
      <w:pPr>
        <w:pStyle w:val="ConsPlusNormal"/>
        <w:spacing w:before="220"/>
        <w:ind w:firstLine="540"/>
        <w:jc w:val="both"/>
      </w:pPr>
      <w:r>
        <w:t>8. До передачи подарка (подарков) по акту приема-передачи ответственность в соответствии с законодательством Российской Федерации за утрату или повреждение подарка (подарков) несет лицо, получившее подарок (подарки).</w:t>
      </w:r>
    </w:p>
    <w:p w:rsidR="00417432" w:rsidRDefault="00417432">
      <w:pPr>
        <w:pStyle w:val="ConsPlusNormal"/>
        <w:jc w:val="both"/>
      </w:pPr>
    </w:p>
    <w:p w:rsidR="00417432" w:rsidRDefault="00417432">
      <w:pPr>
        <w:pStyle w:val="ConsPlusNormal"/>
        <w:jc w:val="center"/>
        <w:outlineLvl w:val="1"/>
      </w:pPr>
      <w:r>
        <w:t>Раздел 3. ПОРЯДОК ПРИЕМА, ХРАНЕНИЯ, ОПРЕДЕЛЕНИЯ</w:t>
      </w:r>
    </w:p>
    <w:p w:rsidR="00417432" w:rsidRDefault="00417432">
      <w:pPr>
        <w:pStyle w:val="ConsPlusNormal"/>
        <w:jc w:val="center"/>
      </w:pPr>
      <w:r>
        <w:t>(ОЦЕНКИ) СТОИМОСТИ ПОДАРКА (ПОДАРКОВ), ПОЛУЧЕННЫХ ГЛАВОЙ</w:t>
      </w:r>
    </w:p>
    <w:p w:rsidR="00417432" w:rsidRDefault="00417432">
      <w:pPr>
        <w:pStyle w:val="ConsPlusNormal"/>
        <w:jc w:val="center"/>
      </w:pPr>
      <w:r>
        <w:t>ГОРОДСКОГО ОКРУГА "ГОРОД ЯКУТСК", ОТДЕЛЬНЫМИ КАТЕГОРИЯМИ</w:t>
      </w:r>
    </w:p>
    <w:p w:rsidR="00417432" w:rsidRDefault="00417432">
      <w:pPr>
        <w:pStyle w:val="ConsPlusNormal"/>
        <w:jc w:val="center"/>
      </w:pPr>
      <w:r>
        <w:t>ЛИЦ В СВЯЗИ С ПРОТОКОЛЬНЫМИ МЕРОПРИЯТИЯМИ, СЛУЖЕБНЫМИ</w:t>
      </w:r>
    </w:p>
    <w:p w:rsidR="00417432" w:rsidRDefault="00417432">
      <w:pPr>
        <w:pStyle w:val="ConsPlusNormal"/>
        <w:jc w:val="center"/>
      </w:pPr>
      <w:r>
        <w:t>КОМАНДИРОВКАМИ И ДРУГИМИ ОФИЦИАЛЬНЫМИ МЕРОПРИЯТИЯМИ,</w:t>
      </w:r>
    </w:p>
    <w:p w:rsidR="00417432" w:rsidRDefault="00417432">
      <w:pPr>
        <w:pStyle w:val="ConsPlusNormal"/>
        <w:jc w:val="center"/>
      </w:pPr>
      <w:proofErr w:type="gramStart"/>
      <w:r>
        <w:t>УЧАСТИЕ</w:t>
      </w:r>
      <w:proofErr w:type="gramEnd"/>
      <w:r>
        <w:t xml:space="preserve"> В КОТОРЫХ СВЯЗАНО С ИСПОЛНЕНИЕМ ДОЛЖНОСТНЫХ</w:t>
      </w:r>
    </w:p>
    <w:p w:rsidR="00417432" w:rsidRDefault="00417432">
      <w:pPr>
        <w:pStyle w:val="ConsPlusNormal"/>
        <w:jc w:val="center"/>
      </w:pPr>
      <w:r>
        <w:t>ОБЯЗАННОСТЕЙ, РЕАЛИЗАЦИИ (ВЫКУПА) В БЮДЖЕТ</w:t>
      </w:r>
    </w:p>
    <w:p w:rsidR="00417432" w:rsidRDefault="00417432">
      <w:pPr>
        <w:pStyle w:val="ConsPlusNormal"/>
        <w:jc w:val="center"/>
      </w:pPr>
      <w:r>
        <w:t>ГОРОДСКОГО ОКРУГА "ГОРОД ЯКУТСК"</w:t>
      </w:r>
    </w:p>
    <w:p w:rsidR="00417432" w:rsidRDefault="00417432">
      <w:pPr>
        <w:pStyle w:val="ConsPlusNormal"/>
        <w:jc w:val="both"/>
      </w:pPr>
    </w:p>
    <w:p w:rsidR="00417432" w:rsidRDefault="00417432">
      <w:pPr>
        <w:pStyle w:val="ConsPlusNormal"/>
        <w:ind w:firstLine="540"/>
        <w:jc w:val="both"/>
      </w:pPr>
      <w:r>
        <w:t xml:space="preserve">9. </w:t>
      </w:r>
      <w:proofErr w:type="gramStart"/>
      <w:r>
        <w:t>Муниципальное казенное учреждение "Управление делами" городского округа "город Якутск" (далее - Управление делами) является уполномоченным органом, обеспечивающим прием, хранение, определение (оценку) стоимости подарка (подарков), а также их реализацию (выкуп) и зачисление средств, вырученных от их реализации (выкупа), в бюджет городского округа "город Якутск", полученных главой городского округа "город Якутск", муниципальными служащими Окружной администрации города Якутска.</w:t>
      </w:r>
      <w:proofErr w:type="gramEnd"/>
    </w:p>
    <w:p w:rsidR="00417432" w:rsidRDefault="00417432">
      <w:pPr>
        <w:pStyle w:val="ConsPlusNormal"/>
        <w:spacing w:before="220"/>
        <w:ind w:firstLine="540"/>
        <w:jc w:val="both"/>
      </w:pPr>
      <w:r>
        <w:t xml:space="preserve">10. </w:t>
      </w:r>
      <w:proofErr w:type="gramStart"/>
      <w:r>
        <w:t xml:space="preserve">Уполномоченное структурное подразделение Якутской городской Думы, Контрольно-счетной палаты города Якутска или их ответственные лица, определенные правовым актом соответствующего органа, являются уполномоченными органами, ответственными лицами, обеспечивающими прием, хранение, определение (оценку) стоимости подарка (подарков), а также их реализацию (выкуп) и зачисление средств, вырученных от их реализации (выкупа), в бюджет городского округа "город Якутск", полученных лицами, замещающими муниципальные </w:t>
      </w:r>
      <w:r>
        <w:lastRenderedPageBreak/>
        <w:t>должности городского округа "город Якутск</w:t>
      </w:r>
      <w:proofErr w:type="gramEnd"/>
      <w:r>
        <w:t>", муниципальными служащими соответствующего органа.</w:t>
      </w:r>
    </w:p>
    <w:p w:rsidR="00417432" w:rsidRDefault="00417432">
      <w:pPr>
        <w:pStyle w:val="ConsPlusNormal"/>
        <w:spacing w:before="220"/>
        <w:ind w:firstLine="540"/>
        <w:jc w:val="both"/>
      </w:pPr>
      <w:r>
        <w:t xml:space="preserve">11. </w:t>
      </w:r>
      <w:proofErr w:type="gramStart"/>
      <w:r>
        <w:t xml:space="preserve">Лица, замещающие муниципальные должности городского округа "город Якутск", муниципальные служащие, сдавшие подарок (подарки), могут его (их) выкупить, направив на имя главы городского округа "город Якутск", председателя Якутской городской Думы, председателя Контрольно-счетной палаты города Якутска соответствующее </w:t>
      </w:r>
      <w:hyperlink w:anchor="P347" w:history="1">
        <w:r>
          <w:rPr>
            <w:color w:val="0000FF"/>
          </w:rPr>
          <w:t>заявление</w:t>
        </w:r>
      </w:hyperlink>
      <w:r>
        <w:t>, составленное по форме согласно приложению N 4 к настоящему Положению, не позднее двух месяцев со дня сдачи подарка в порядке, установленном настоящим Положением.</w:t>
      </w:r>
      <w:proofErr w:type="gramEnd"/>
      <w:r>
        <w:t xml:space="preserve"> Одновременно копия заявления направляется в Управление делами, уполномоченное структурное подразделение, где регистрируется в день поступления.</w:t>
      </w:r>
    </w:p>
    <w:p w:rsidR="00417432" w:rsidRDefault="00417432">
      <w:pPr>
        <w:pStyle w:val="ConsPlusNormal"/>
        <w:spacing w:before="220"/>
        <w:ind w:firstLine="540"/>
        <w:jc w:val="both"/>
      </w:pPr>
      <w:r>
        <w:t>12. Уполномоченный орган или ответственное лицо:</w:t>
      </w:r>
    </w:p>
    <w:p w:rsidR="00417432" w:rsidRDefault="00417432">
      <w:pPr>
        <w:pStyle w:val="ConsPlusNormal"/>
        <w:spacing w:before="220"/>
        <w:ind w:firstLine="540"/>
        <w:jc w:val="both"/>
      </w:pPr>
      <w:r>
        <w:t xml:space="preserve">- принимает на хранение подарок (подарки), сданный (ые) лицами, замещающими муниципальные должности городского округа "город Якутск", муниципальными служащими, в соответствии с утвержденными российским и республиканским нормативными правовыми актами, по </w:t>
      </w:r>
      <w:hyperlink w:anchor="P391" w:history="1">
        <w:r>
          <w:rPr>
            <w:color w:val="0000FF"/>
          </w:rPr>
          <w:t>акту</w:t>
        </w:r>
      </w:hyperlink>
      <w:r>
        <w:t xml:space="preserve"> приема-передачи подарка (подарков) по форме согласно приложению N 5 к настоящему Положению;</w:t>
      </w:r>
    </w:p>
    <w:p w:rsidR="00417432" w:rsidRDefault="00417432">
      <w:pPr>
        <w:pStyle w:val="ConsPlusNormal"/>
        <w:spacing w:before="220"/>
        <w:ind w:firstLine="540"/>
        <w:jc w:val="both"/>
      </w:pPr>
      <w:r>
        <w:t>- направляет уведомление в комиссию по поступлению и выбытию активов, образованную в соответствии и в порядке, установленном законодательством о бухгалтерском учете Управлением делами, уполномоченным структурным подразделением Якутска (далее - Комиссия) в день его поступления в целях принятия к бухгалтерскому учету подарка (подарков);</w:t>
      </w:r>
    </w:p>
    <w:p w:rsidR="00417432" w:rsidRDefault="00417432">
      <w:pPr>
        <w:pStyle w:val="ConsPlusNormal"/>
        <w:spacing w:before="220"/>
        <w:ind w:firstLine="540"/>
        <w:jc w:val="both"/>
      </w:pPr>
      <w:r>
        <w:t xml:space="preserve">- организует в порядке, установленном Федеральным </w:t>
      </w:r>
      <w:hyperlink r:id="rId8" w:history="1">
        <w:r>
          <w:rPr>
            <w:color w:val="0000FF"/>
          </w:rPr>
          <w:t>законом</w:t>
        </w:r>
      </w:hyperlink>
      <w:r>
        <w:t xml:space="preserve"> от 29 июля 1998 г. N 135-ФЗ "Об оценочной деятельности в Российской Федерации", оценку стоимости подарка (подарков) для реализации (выкупа). </w:t>
      </w:r>
      <w:proofErr w:type="gramStart"/>
      <w:r>
        <w:t>В течение трех месяцев со дня поступления заявления о выкупе уведомляет в письменной форме лицо, подавшее заявление о выкупе, о результатах оценки;</w:t>
      </w:r>
      <w:proofErr w:type="gramEnd"/>
    </w:p>
    <w:p w:rsidR="00417432" w:rsidRDefault="00417432">
      <w:pPr>
        <w:pStyle w:val="ConsPlusNormal"/>
        <w:spacing w:before="220"/>
        <w:ind w:firstLine="540"/>
        <w:jc w:val="both"/>
      </w:pPr>
      <w:r>
        <w:t>- уведомляет в письменной форме главу городского округа "город Якутск", председателя Якутской городской Думы, председателя Контрольно-счетной палаты города Якутска о результатах оценки стоимости подарка (подарков) для реализации (выкупа) в день их поступления;</w:t>
      </w:r>
    </w:p>
    <w:p w:rsidR="00417432" w:rsidRDefault="00417432">
      <w:pPr>
        <w:pStyle w:val="ConsPlusNormal"/>
        <w:spacing w:before="220"/>
        <w:ind w:firstLine="540"/>
        <w:jc w:val="both"/>
      </w:pPr>
      <w:r>
        <w:t>- осуществляет возврат подарка (подарков), стоимость которых не превышает трех тысяч рублей, реализацию (выкуп) подарка (подарков).</w:t>
      </w:r>
    </w:p>
    <w:p w:rsidR="00417432" w:rsidRDefault="00417432">
      <w:pPr>
        <w:pStyle w:val="ConsPlusNormal"/>
        <w:spacing w:before="220"/>
        <w:ind w:firstLine="540"/>
        <w:jc w:val="both"/>
      </w:pPr>
      <w:r>
        <w:t>13. В целях принятия к бухгалтерскому учету подарка (подарков) в порядке, установленном законодательством Российской Федерации о бухгалтерском учете, определение его стоимости проводится на основе рыночной цены, действующей на дату принятия к учету подарка (подарков), или цены на аналогичную материальную ценность в сопоставимых условиях с привлечением при необходимости Комиссии.</w:t>
      </w:r>
    </w:p>
    <w:p w:rsidR="00417432" w:rsidRDefault="00417432">
      <w:pPr>
        <w:pStyle w:val="ConsPlusNormal"/>
        <w:spacing w:before="220"/>
        <w:ind w:firstLine="540"/>
        <w:jc w:val="both"/>
      </w:pPr>
      <w:r>
        <w:t>Сведения о рыночной цене подтверждаются документально, а при невозможности документального подтверждения - экспертным путем.</w:t>
      </w:r>
    </w:p>
    <w:p w:rsidR="00417432" w:rsidRDefault="00417432">
      <w:pPr>
        <w:pStyle w:val="ConsPlusNormal"/>
        <w:spacing w:before="220"/>
        <w:ind w:firstLine="540"/>
        <w:jc w:val="both"/>
      </w:pPr>
      <w:r>
        <w:t>Оценка стоимости подарка при принятии к бухгалтерскому учету и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417432" w:rsidRDefault="00417432">
      <w:pPr>
        <w:pStyle w:val="ConsPlusNormal"/>
        <w:spacing w:before="220"/>
        <w:ind w:firstLine="540"/>
        <w:jc w:val="both"/>
      </w:pPr>
      <w:r>
        <w:t xml:space="preserve">14. Подарок (подарки) возвращаются сдавшему его лицу по форме согласно </w:t>
      </w:r>
      <w:hyperlink w:anchor="P391" w:history="1">
        <w:r>
          <w:rPr>
            <w:color w:val="0000FF"/>
          </w:rPr>
          <w:t>приложению N 5</w:t>
        </w:r>
      </w:hyperlink>
      <w:r>
        <w:t xml:space="preserve"> к настоящему Положению в случае, если его стоимость не превышает трех тысяч рублей.</w:t>
      </w:r>
    </w:p>
    <w:p w:rsidR="00417432" w:rsidRDefault="00417432">
      <w:pPr>
        <w:pStyle w:val="ConsPlusNormal"/>
        <w:spacing w:before="220"/>
        <w:ind w:firstLine="540"/>
        <w:jc w:val="both"/>
      </w:pPr>
      <w:r>
        <w:t xml:space="preserve">15. </w:t>
      </w:r>
      <w:proofErr w:type="gramStart"/>
      <w:r>
        <w:t xml:space="preserve">Глава городского округа "город Якутск", лица, замещающие муниципальные должности городского округа "город Якутск", муниципальные служащие в течение месяца после получения письменного уведомления о результатах оценки подарка (подарков), поступившего от </w:t>
      </w:r>
      <w:r>
        <w:lastRenderedPageBreak/>
        <w:t>соответствующего Уполномоченного органа или ответственного лица, могут выкупить подарок (подарки) по установленной в результате оценки стоимости или отказаться от выкупа.</w:t>
      </w:r>
      <w:proofErr w:type="gramEnd"/>
    </w:p>
    <w:p w:rsidR="00417432" w:rsidRDefault="00417432">
      <w:pPr>
        <w:pStyle w:val="ConsPlusNormal"/>
        <w:spacing w:before="220"/>
        <w:ind w:firstLine="540"/>
        <w:jc w:val="both"/>
      </w:pPr>
      <w:r>
        <w:t>16. В случае</w:t>
      </w:r>
      <w:proofErr w:type="gramStart"/>
      <w:r>
        <w:t>,</w:t>
      </w:r>
      <w:proofErr w:type="gramEnd"/>
      <w:r>
        <w:t xml:space="preserve"> если подарок не выкуплен или не реализован, Комиссия принимает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17432" w:rsidRDefault="00417432">
      <w:pPr>
        <w:pStyle w:val="ConsPlusNormal"/>
        <w:spacing w:before="220"/>
        <w:ind w:firstLine="540"/>
        <w:jc w:val="both"/>
      </w:pPr>
      <w:r>
        <w:t>17. Средства, вырученные от реализации (выкупа) подарка (подарков), зачисляются в доход бюджета городского округа "город Якутск" в порядке, установленном бюджетным законодательством Российской Федерации.</w:t>
      </w:r>
    </w:p>
    <w:p w:rsidR="00417432" w:rsidRDefault="00417432">
      <w:pPr>
        <w:pStyle w:val="ConsPlusNormal"/>
        <w:spacing w:before="220"/>
        <w:ind w:firstLine="540"/>
        <w:jc w:val="both"/>
      </w:pPr>
      <w:r>
        <w:t>18. Уполномоченный орган или ответственное лицо обеспечивают включение в установленном порядке принятого к бухгалтерскому учету подарка (подарков) в реестр имущества городского округа "город Якутск".</w:t>
      </w:r>
    </w:p>
    <w:p w:rsidR="00417432" w:rsidRDefault="00417432">
      <w:pPr>
        <w:pStyle w:val="ConsPlusNormal"/>
        <w:jc w:val="both"/>
      </w:pPr>
    </w:p>
    <w:p w:rsidR="00417432" w:rsidRDefault="00417432">
      <w:pPr>
        <w:pStyle w:val="ConsPlusNormal"/>
        <w:jc w:val="center"/>
        <w:outlineLvl w:val="1"/>
      </w:pPr>
      <w:r>
        <w:t>Раздел 4. ЗАКЛЮЧИТЕЛЬНЫЕ ПОЛОЖЕНИЯ</w:t>
      </w:r>
    </w:p>
    <w:p w:rsidR="00417432" w:rsidRDefault="00417432">
      <w:pPr>
        <w:pStyle w:val="ConsPlusNormal"/>
        <w:jc w:val="both"/>
      </w:pPr>
    </w:p>
    <w:p w:rsidR="00417432" w:rsidRDefault="00417432">
      <w:pPr>
        <w:pStyle w:val="ConsPlusNormal"/>
        <w:ind w:firstLine="540"/>
        <w:jc w:val="both"/>
      </w:pPr>
      <w:r>
        <w:t xml:space="preserve">19. </w:t>
      </w:r>
      <w:proofErr w:type="gramStart"/>
      <w:r>
        <w:t xml:space="preserve">Признать утратившими силу </w:t>
      </w:r>
      <w:hyperlink r:id="rId9" w:history="1">
        <w:r>
          <w:rPr>
            <w:color w:val="0000FF"/>
          </w:rPr>
          <w:t>решение</w:t>
        </w:r>
      </w:hyperlink>
      <w:r>
        <w:t xml:space="preserve"> Якутской городской Думы от 3 сентября 2014 года N РЯГД-10-12 "О нормативном правовом акте Якутской городской Думы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и нормативный правовой </w:t>
      </w:r>
      <w:hyperlink r:id="rId10" w:history="1">
        <w:r>
          <w:rPr>
            <w:color w:val="0000FF"/>
          </w:rPr>
          <w:t>акт</w:t>
        </w:r>
      </w:hyperlink>
      <w:r>
        <w:t xml:space="preserve"> Якутской</w:t>
      </w:r>
      <w:proofErr w:type="gramEnd"/>
      <w:r>
        <w:t xml:space="preserve"> городской Думы от 3 сентября 2014 года N 208-НПА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17432" w:rsidRDefault="00417432">
      <w:pPr>
        <w:pStyle w:val="ConsPlusNormal"/>
        <w:spacing w:before="220"/>
        <w:ind w:firstLine="540"/>
        <w:jc w:val="both"/>
      </w:pPr>
      <w:r>
        <w:t>20. Настоящий нормативный правовой а</w:t>
      </w:r>
      <w:proofErr w:type="gramStart"/>
      <w:r>
        <w:t>кт вст</w:t>
      </w:r>
      <w:proofErr w:type="gramEnd"/>
      <w:r>
        <w:t>упает в силу со дня его официального опубликования.</w:t>
      </w:r>
    </w:p>
    <w:p w:rsidR="00417432" w:rsidRDefault="00417432">
      <w:pPr>
        <w:pStyle w:val="ConsPlusNormal"/>
        <w:jc w:val="both"/>
      </w:pPr>
    </w:p>
    <w:p w:rsidR="00417432" w:rsidRDefault="00417432">
      <w:pPr>
        <w:pStyle w:val="ConsPlusNormal"/>
        <w:jc w:val="right"/>
      </w:pPr>
      <w:r>
        <w:t>Глава</w:t>
      </w:r>
    </w:p>
    <w:p w:rsidR="00417432" w:rsidRDefault="00417432">
      <w:pPr>
        <w:pStyle w:val="ConsPlusNormal"/>
        <w:jc w:val="right"/>
      </w:pPr>
      <w:r>
        <w:t>городского округа "город Якутск"</w:t>
      </w:r>
    </w:p>
    <w:p w:rsidR="00417432" w:rsidRDefault="00417432">
      <w:pPr>
        <w:pStyle w:val="ConsPlusNormal"/>
        <w:jc w:val="right"/>
      </w:pPr>
      <w:r>
        <w:t>А.С.НИКОЛАЕВ</w:t>
      </w: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right"/>
        <w:outlineLvl w:val="0"/>
      </w:pPr>
      <w:r>
        <w:t>Приложение N 1</w:t>
      </w:r>
    </w:p>
    <w:p w:rsidR="00417432" w:rsidRDefault="00417432">
      <w:pPr>
        <w:pStyle w:val="ConsPlusNormal"/>
        <w:jc w:val="right"/>
      </w:pPr>
      <w:r>
        <w:t>к Положению</w:t>
      </w:r>
    </w:p>
    <w:p w:rsidR="00417432" w:rsidRDefault="00417432">
      <w:pPr>
        <w:pStyle w:val="ConsPlusNormal"/>
        <w:jc w:val="right"/>
      </w:pPr>
      <w:r>
        <w:t>о порядке уведомления (сообщения)</w:t>
      </w:r>
    </w:p>
    <w:p w:rsidR="00417432" w:rsidRDefault="00417432">
      <w:pPr>
        <w:pStyle w:val="ConsPlusNormal"/>
        <w:jc w:val="right"/>
      </w:pPr>
      <w:r>
        <w:t>отдельными категориями лиц</w:t>
      </w:r>
    </w:p>
    <w:p w:rsidR="00417432" w:rsidRDefault="00417432">
      <w:pPr>
        <w:pStyle w:val="ConsPlusNormal"/>
        <w:jc w:val="right"/>
      </w:pPr>
      <w:r>
        <w:t>о получении подарка (подарков),</w:t>
      </w:r>
    </w:p>
    <w:p w:rsidR="00417432" w:rsidRDefault="00417432">
      <w:pPr>
        <w:pStyle w:val="ConsPlusNormal"/>
        <w:jc w:val="right"/>
      </w:pPr>
      <w:r>
        <w:t>сдачи, приема, хранения,</w:t>
      </w:r>
    </w:p>
    <w:p w:rsidR="00417432" w:rsidRDefault="00417432">
      <w:pPr>
        <w:pStyle w:val="ConsPlusNormal"/>
        <w:jc w:val="right"/>
      </w:pPr>
      <w:r>
        <w:t>определения (оценки)</w:t>
      </w:r>
    </w:p>
    <w:p w:rsidR="00417432" w:rsidRDefault="00417432">
      <w:pPr>
        <w:pStyle w:val="ConsPlusNormal"/>
        <w:jc w:val="right"/>
      </w:pPr>
      <w:r>
        <w:t>стоимости подарка (подарков),</w:t>
      </w:r>
    </w:p>
    <w:p w:rsidR="00417432" w:rsidRDefault="00417432">
      <w:pPr>
        <w:pStyle w:val="ConsPlusNormal"/>
        <w:jc w:val="right"/>
      </w:pPr>
      <w:proofErr w:type="gramStart"/>
      <w:r>
        <w:t>полученных</w:t>
      </w:r>
      <w:proofErr w:type="gramEnd"/>
      <w:r>
        <w:t xml:space="preserve"> главой</w:t>
      </w:r>
    </w:p>
    <w:p w:rsidR="00417432" w:rsidRDefault="00417432">
      <w:pPr>
        <w:pStyle w:val="ConsPlusNormal"/>
        <w:jc w:val="right"/>
      </w:pPr>
      <w:r>
        <w:t>городского округа "город Якутск",</w:t>
      </w:r>
    </w:p>
    <w:p w:rsidR="00417432" w:rsidRDefault="00417432">
      <w:pPr>
        <w:pStyle w:val="ConsPlusNormal"/>
        <w:jc w:val="right"/>
      </w:pPr>
      <w:r>
        <w:t>отдельными категориями лиц</w:t>
      </w:r>
    </w:p>
    <w:p w:rsidR="00417432" w:rsidRDefault="00417432">
      <w:pPr>
        <w:pStyle w:val="ConsPlusNormal"/>
        <w:jc w:val="right"/>
      </w:pPr>
      <w:r>
        <w:t xml:space="preserve">в связи с </w:t>
      </w:r>
      <w:proofErr w:type="gramStart"/>
      <w:r>
        <w:t>протокольными</w:t>
      </w:r>
      <w:proofErr w:type="gramEnd"/>
    </w:p>
    <w:p w:rsidR="00417432" w:rsidRDefault="00417432">
      <w:pPr>
        <w:pStyle w:val="ConsPlusNormal"/>
        <w:jc w:val="right"/>
      </w:pPr>
      <w:r>
        <w:t>мероприятиями, служебными</w:t>
      </w:r>
    </w:p>
    <w:p w:rsidR="00417432" w:rsidRDefault="00417432">
      <w:pPr>
        <w:pStyle w:val="ConsPlusNormal"/>
        <w:jc w:val="right"/>
      </w:pPr>
      <w:r>
        <w:t>командировками и другими</w:t>
      </w:r>
    </w:p>
    <w:p w:rsidR="00417432" w:rsidRDefault="00417432">
      <w:pPr>
        <w:pStyle w:val="ConsPlusNormal"/>
        <w:jc w:val="right"/>
      </w:pPr>
      <w:r>
        <w:t>официальными мероприятиями,</w:t>
      </w:r>
    </w:p>
    <w:p w:rsidR="00417432" w:rsidRDefault="00417432">
      <w:pPr>
        <w:pStyle w:val="ConsPlusNormal"/>
        <w:jc w:val="right"/>
      </w:pPr>
      <w:r>
        <w:lastRenderedPageBreak/>
        <w:t xml:space="preserve">участие в </w:t>
      </w:r>
      <w:proofErr w:type="gramStart"/>
      <w:r>
        <w:t>которых</w:t>
      </w:r>
      <w:proofErr w:type="gramEnd"/>
    </w:p>
    <w:p w:rsidR="00417432" w:rsidRDefault="00417432">
      <w:pPr>
        <w:pStyle w:val="ConsPlusNormal"/>
        <w:jc w:val="right"/>
      </w:pPr>
      <w:r>
        <w:t>связано с исполнением</w:t>
      </w:r>
    </w:p>
    <w:p w:rsidR="00417432" w:rsidRDefault="00417432">
      <w:pPr>
        <w:pStyle w:val="ConsPlusNormal"/>
        <w:jc w:val="right"/>
      </w:pPr>
      <w:r>
        <w:t>должностных обязанностей</w:t>
      </w:r>
    </w:p>
    <w:p w:rsidR="00417432" w:rsidRDefault="00417432">
      <w:pPr>
        <w:pStyle w:val="ConsPlusNormal"/>
        <w:jc w:val="both"/>
      </w:pPr>
    </w:p>
    <w:p w:rsidR="00417432" w:rsidRDefault="00417432">
      <w:pPr>
        <w:pStyle w:val="ConsPlusNonformat"/>
        <w:jc w:val="both"/>
      </w:pPr>
      <w:bookmarkStart w:id="3" w:name="P108"/>
      <w:bookmarkEnd w:id="3"/>
      <w:r>
        <w:t xml:space="preserve">                                УВЕДОМЛЕНИЕ</w:t>
      </w:r>
    </w:p>
    <w:p w:rsidR="00417432" w:rsidRDefault="00417432">
      <w:pPr>
        <w:pStyle w:val="ConsPlusNonformat"/>
        <w:jc w:val="both"/>
      </w:pPr>
      <w:r>
        <w:t xml:space="preserve">   о получении подарка (подарков) в связи с протокольными мероприятиями,</w:t>
      </w:r>
    </w:p>
    <w:p w:rsidR="00417432" w:rsidRDefault="00417432">
      <w:pPr>
        <w:pStyle w:val="ConsPlusNonformat"/>
        <w:jc w:val="both"/>
      </w:pPr>
      <w:r>
        <w:t xml:space="preserve">      служебными командировками и другими официальными мероприятиями</w:t>
      </w:r>
    </w:p>
    <w:p w:rsidR="00417432" w:rsidRDefault="00417432">
      <w:pPr>
        <w:pStyle w:val="ConsPlusNonformat"/>
        <w:jc w:val="both"/>
      </w:pPr>
    </w:p>
    <w:p w:rsidR="00417432" w:rsidRDefault="00417432">
      <w:pPr>
        <w:pStyle w:val="ConsPlusNonformat"/>
        <w:jc w:val="both"/>
      </w:pPr>
      <w:r>
        <w:t xml:space="preserve">                                     Главе городского округа "город Якутск"</w:t>
      </w:r>
    </w:p>
    <w:p w:rsidR="00417432" w:rsidRDefault="00417432">
      <w:pPr>
        <w:pStyle w:val="ConsPlusNonformat"/>
        <w:jc w:val="both"/>
      </w:pPr>
      <w:r>
        <w:t xml:space="preserve">                                      </w:t>
      </w:r>
      <w:proofErr w:type="gramStart"/>
      <w:r>
        <w:t>(Председателю Якутской городской Думы</w:t>
      </w:r>
      <w:proofErr w:type="gramEnd"/>
    </w:p>
    <w:p w:rsidR="00417432" w:rsidRDefault="00417432">
      <w:pPr>
        <w:pStyle w:val="ConsPlusNonformat"/>
        <w:jc w:val="both"/>
      </w:pPr>
      <w:r>
        <w:t xml:space="preserve">                                            Председателю </w:t>
      </w:r>
      <w:proofErr w:type="gramStart"/>
      <w:r>
        <w:t>Контрольно-счетной</w:t>
      </w:r>
      <w:proofErr w:type="gramEnd"/>
    </w:p>
    <w:p w:rsidR="00417432" w:rsidRDefault="00417432">
      <w:pPr>
        <w:pStyle w:val="ConsPlusNonformat"/>
        <w:jc w:val="both"/>
      </w:pPr>
      <w:r>
        <w:t xml:space="preserve">                                                     палаты города Якутска)</w:t>
      </w:r>
    </w:p>
    <w:p w:rsidR="00417432" w:rsidRDefault="00417432">
      <w:pPr>
        <w:pStyle w:val="ConsPlusNonformat"/>
        <w:jc w:val="both"/>
      </w:pPr>
      <w:r>
        <w:t xml:space="preserve">                                             ______________________________</w:t>
      </w:r>
    </w:p>
    <w:p w:rsidR="00417432" w:rsidRDefault="00417432">
      <w:pPr>
        <w:pStyle w:val="ConsPlusNonformat"/>
        <w:jc w:val="both"/>
      </w:pPr>
      <w:r>
        <w:t xml:space="preserve">                                             от ___________________________</w:t>
      </w:r>
    </w:p>
    <w:p w:rsidR="00417432" w:rsidRDefault="00417432">
      <w:pPr>
        <w:pStyle w:val="ConsPlusNonformat"/>
        <w:jc w:val="both"/>
      </w:pPr>
      <w:r>
        <w:t xml:space="preserve">                                             ______________________________</w:t>
      </w:r>
    </w:p>
    <w:p w:rsidR="00417432" w:rsidRDefault="00417432">
      <w:pPr>
        <w:pStyle w:val="ConsPlusNonformat"/>
        <w:jc w:val="both"/>
      </w:pPr>
      <w:r>
        <w:t xml:space="preserve">                                             ______________________________</w:t>
      </w:r>
    </w:p>
    <w:p w:rsidR="00417432" w:rsidRDefault="00417432">
      <w:pPr>
        <w:pStyle w:val="ConsPlusNonformat"/>
        <w:jc w:val="both"/>
      </w:pPr>
    </w:p>
    <w:p w:rsidR="00417432" w:rsidRDefault="00417432">
      <w:pPr>
        <w:pStyle w:val="ConsPlusNonformat"/>
        <w:jc w:val="both"/>
      </w:pPr>
      <w:r>
        <w:t xml:space="preserve">    Извещаю о получении ____________________________________ подарк</w:t>
      </w:r>
      <w:proofErr w:type="gramStart"/>
      <w:r>
        <w:t>а(</w:t>
      </w:r>
      <w:proofErr w:type="gramEnd"/>
      <w:r>
        <w:t>ов) на</w:t>
      </w:r>
    </w:p>
    <w:p w:rsidR="00417432" w:rsidRDefault="00417432">
      <w:pPr>
        <w:pStyle w:val="ConsPlusNonformat"/>
        <w:jc w:val="both"/>
      </w:pPr>
      <w:r>
        <w:t xml:space="preserve">                                  (дата получения)</w:t>
      </w:r>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w:t>
      </w:r>
      <w:proofErr w:type="gramStart"/>
      <w:r>
        <w:t>(наименование протокольного мероприятия, служебной командировки,</w:t>
      </w:r>
      <w:proofErr w:type="gramEnd"/>
    </w:p>
    <w:p w:rsidR="00417432" w:rsidRDefault="00417432">
      <w:pPr>
        <w:pStyle w:val="ConsPlusNonformat"/>
        <w:jc w:val="both"/>
      </w:pPr>
      <w:r>
        <w:t xml:space="preserve">        другого официального мероприятия, место и дата проведения)</w:t>
      </w:r>
    </w:p>
    <w:p w:rsidR="00417432" w:rsidRDefault="0041743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608"/>
        <w:gridCol w:w="1757"/>
        <w:gridCol w:w="2154"/>
      </w:tblGrid>
      <w:tr w:rsidR="00417432">
        <w:tc>
          <w:tcPr>
            <w:tcW w:w="2551" w:type="dxa"/>
            <w:tcBorders>
              <w:left w:val="nil"/>
            </w:tcBorders>
            <w:vAlign w:val="center"/>
          </w:tcPr>
          <w:p w:rsidR="00417432" w:rsidRDefault="00417432">
            <w:pPr>
              <w:pStyle w:val="ConsPlusNormal"/>
              <w:jc w:val="center"/>
            </w:pPr>
            <w:r>
              <w:t>Наименование подарка</w:t>
            </w:r>
          </w:p>
        </w:tc>
        <w:tc>
          <w:tcPr>
            <w:tcW w:w="2608" w:type="dxa"/>
            <w:vAlign w:val="center"/>
          </w:tcPr>
          <w:p w:rsidR="00417432" w:rsidRDefault="00417432">
            <w:pPr>
              <w:pStyle w:val="ConsPlusNormal"/>
              <w:jc w:val="center"/>
            </w:pPr>
            <w:r>
              <w:t>Характеристика подарка / его описание</w:t>
            </w:r>
          </w:p>
        </w:tc>
        <w:tc>
          <w:tcPr>
            <w:tcW w:w="1757" w:type="dxa"/>
            <w:vAlign w:val="center"/>
          </w:tcPr>
          <w:p w:rsidR="00417432" w:rsidRDefault="00417432">
            <w:pPr>
              <w:pStyle w:val="ConsPlusNormal"/>
              <w:jc w:val="center"/>
            </w:pPr>
            <w:r>
              <w:t>Количество</w:t>
            </w:r>
          </w:p>
          <w:p w:rsidR="00417432" w:rsidRDefault="00417432">
            <w:pPr>
              <w:pStyle w:val="ConsPlusNormal"/>
              <w:jc w:val="center"/>
            </w:pPr>
            <w:r>
              <w:t>предметов</w:t>
            </w:r>
          </w:p>
        </w:tc>
        <w:tc>
          <w:tcPr>
            <w:tcW w:w="2154" w:type="dxa"/>
            <w:tcBorders>
              <w:right w:val="nil"/>
            </w:tcBorders>
            <w:vAlign w:val="center"/>
          </w:tcPr>
          <w:p w:rsidR="00417432" w:rsidRDefault="00417432">
            <w:pPr>
              <w:pStyle w:val="ConsPlusNormal"/>
              <w:jc w:val="center"/>
            </w:pPr>
            <w:r>
              <w:t>Стоимость в рублях</w:t>
            </w:r>
          </w:p>
          <w:p w:rsidR="00417432" w:rsidRDefault="00417432">
            <w:pPr>
              <w:pStyle w:val="ConsPlusNormal"/>
              <w:jc w:val="center"/>
            </w:pPr>
            <w:r>
              <w:t>(заполняется при наличии документов, подтверждающих стоимость подарка)</w:t>
            </w:r>
          </w:p>
        </w:tc>
      </w:tr>
      <w:tr w:rsidR="00417432">
        <w:tc>
          <w:tcPr>
            <w:tcW w:w="2551" w:type="dxa"/>
            <w:tcBorders>
              <w:left w:val="nil"/>
            </w:tcBorders>
          </w:tcPr>
          <w:p w:rsidR="00417432" w:rsidRDefault="00417432">
            <w:pPr>
              <w:pStyle w:val="ConsPlusNormal"/>
            </w:pPr>
            <w:r>
              <w:t>1.</w:t>
            </w:r>
          </w:p>
        </w:tc>
        <w:tc>
          <w:tcPr>
            <w:tcW w:w="2608" w:type="dxa"/>
          </w:tcPr>
          <w:p w:rsidR="00417432" w:rsidRDefault="00417432">
            <w:pPr>
              <w:pStyle w:val="ConsPlusNormal"/>
            </w:pPr>
          </w:p>
        </w:tc>
        <w:tc>
          <w:tcPr>
            <w:tcW w:w="1757" w:type="dxa"/>
          </w:tcPr>
          <w:p w:rsidR="00417432" w:rsidRDefault="00417432">
            <w:pPr>
              <w:pStyle w:val="ConsPlusNormal"/>
            </w:pPr>
          </w:p>
        </w:tc>
        <w:tc>
          <w:tcPr>
            <w:tcW w:w="2154" w:type="dxa"/>
            <w:tcBorders>
              <w:right w:val="nil"/>
            </w:tcBorders>
          </w:tcPr>
          <w:p w:rsidR="00417432" w:rsidRDefault="00417432">
            <w:pPr>
              <w:pStyle w:val="ConsPlusNormal"/>
            </w:pPr>
          </w:p>
        </w:tc>
      </w:tr>
      <w:tr w:rsidR="00417432">
        <w:tc>
          <w:tcPr>
            <w:tcW w:w="2551" w:type="dxa"/>
            <w:tcBorders>
              <w:left w:val="nil"/>
            </w:tcBorders>
          </w:tcPr>
          <w:p w:rsidR="00417432" w:rsidRDefault="00417432">
            <w:pPr>
              <w:pStyle w:val="ConsPlusNormal"/>
            </w:pPr>
            <w:r>
              <w:t>2.</w:t>
            </w:r>
          </w:p>
        </w:tc>
        <w:tc>
          <w:tcPr>
            <w:tcW w:w="2608" w:type="dxa"/>
          </w:tcPr>
          <w:p w:rsidR="00417432" w:rsidRDefault="00417432">
            <w:pPr>
              <w:pStyle w:val="ConsPlusNormal"/>
            </w:pPr>
          </w:p>
        </w:tc>
        <w:tc>
          <w:tcPr>
            <w:tcW w:w="1757" w:type="dxa"/>
          </w:tcPr>
          <w:p w:rsidR="00417432" w:rsidRDefault="00417432">
            <w:pPr>
              <w:pStyle w:val="ConsPlusNormal"/>
            </w:pPr>
          </w:p>
        </w:tc>
        <w:tc>
          <w:tcPr>
            <w:tcW w:w="2154" w:type="dxa"/>
            <w:tcBorders>
              <w:right w:val="nil"/>
            </w:tcBorders>
          </w:tcPr>
          <w:p w:rsidR="00417432" w:rsidRDefault="00417432">
            <w:pPr>
              <w:pStyle w:val="ConsPlusNormal"/>
            </w:pPr>
          </w:p>
        </w:tc>
      </w:tr>
      <w:tr w:rsidR="00417432">
        <w:tc>
          <w:tcPr>
            <w:tcW w:w="2551" w:type="dxa"/>
            <w:tcBorders>
              <w:left w:val="nil"/>
            </w:tcBorders>
          </w:tcPr>
          <w:p w:rsidR="00417432" w:rsidRDefault="00417432">
            <w:pPr>
              <w:pStyle w:val="ConsPlusNormal"/>
            </w:pPr>
            <w:r>
              <w:t>3.</w:t>
            </w:r>
          </w:p>
        </w:tc>
        <w:tc>
          <w:tcPr>
            <w:tcW w:w="2608" w:type="dxa"/>
          </w:tcPr>
          <w:p w:rsidR="00417432" w:rsidRDefault="00417432">
            <w:pPr>
              <w:pStyle w:val="ConsPlusNormal"/>
            </w:pPr>
          </w:p>
        </w:tc>
        <w:tc>
          <w:tcPr>
            <w:tcW w:w="1757" w:type="dxa"/>
          </w:tcPr>
          <w:p w:rsidR="00417432" w:rsidRDefault="00417432">
            <w:pPr>
              <w:pStyle w:val="ConsPlusNormal"/>
            </w:pPr>
          </w:p>
        </w:tc>
        <w:tc>
          <w:tcPr>
            <w:tcW w:w="2154" w:type="dxa"/>
            <w:tcBorders>
              <w:right w:val="nil"/>
            </w:tcBorders>
          </w:tcPr>
          <w:p w:rsidR="00417432" w:rsidRDefault="00417432">
            <w:pPr>
              <w:pStyle w:val="ConsPlusNormal"/>
            </w:pPr>
          </w:p>
        </w:tc>
      </w:tr>
      <w:tr w:rsidR="00417432">
        <w:tc>
          <w:tcPr>
            <w:tcW w:w="2551" w:type="dxa"/>
            <w:tcBorders>
              <w:left w:val="nil"/>
            </w:tcBorders>
          </w:tcPr>
          <w:p w:rsidR="00417432" w:rsidRDefault="00417432">
            <w:pPr>
              <w:pStyle w:val="ConsPlusNormal"/>
            </w:pPr>
            <w:r>
              <w:t>Итого</w:t>
            </w:r>
          </w:p>
        </w:tc>
        <w:tc>
          <w:tcPr>
            <w:tcW w:w="2608" w:type="dxa"/>
          </w:tcPr>
          <w:p w:rsidR="00417432" w:rsidRDefault="00417432">
            <w:pPr>
              <w:pStyle w:val="ConsPlusNormal"/>
            </w:pPr>
          </w:p>
        </w:tc>
        <w:tc>
          <w:tcPr>
            <w:tcW w:w="1757" w:type="dxa"/>
          </w:tcPr>
          <w:p w:rsidR="00417432" w:rsidRDefault="00417432">
            <w:pPr>
              <w:pStyle w:val="ConsPlusNormal"/>
            </w:pPr>
          </w:p>
        </w:tc>
        <w:tc>
          <w:tcPr>
            <w:tcW w:w="2154" w:type="dxa"/>
            <w:tcBorders>
              <w:right w:val="nil"/>
            </w:tcBorders>
          </w:tcPr>
          <w:p w:rsidR="00417432" w:rsidRDefault="00417432">
            <w:pPr>
              <w:pStyle w:val="ConsPlusNormal"/>
            </w:pPr>
          </w:p>
        </w:tc>
      </w:tr>
    </w:tbl>
    <w:p w:rsidR="00417432" w:rsidRDefault="00417432">
      <w:pPr>
        <w:pStyle w:val="ConsPlusNormal"/>
        <w:jc w:val="both"/>
      </w:pPr>
    </w:p>
    <w:p w:rsidR="00417432" w:rsidRDefault="00417432">
      <w:pPr>
        <w:pStyle w:val="ConsPlusNonformat"/>
        <w:jc w:val="both"/>
      </w:pPr>
      <w:r>
        <w:t>Приложение:                             на        листах</w:t>
      </w:r>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(наименование документ</w:t>
      </w:r>
      <w:proofErr w:type="gramStart"/>
      <w:r>
        <w:t>а(</w:t>
      </w:r>
      <w:proofErr w:type="gramEnd"/>
      <w:r>
        <w:t>ов)</w:t>
      </w:r>
    </w:p>
    <w:p w:rsidR="00417432" w:rsidRDefault="00417432">
      <w:pPr>
        <w:pStyle w:val="ConsPlusNonformat"/>
        <w:jc w:val="both"/>
      </w:pPr>
    </w:p>
    <w:p w:rsidR="00417432" w:rsidRDefault="00417432">
      <w:pPr>
        <w:pStyle w:val="ConsPlusNonformat"/>
        <w:jc w:val="both"/>
      </w:pPr>
      <w:r>
        <w:t>Лицо, представившее уведомление</w:t>
      </w:r>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(подпись) (расшифровка подписи)               20   г.</w:t>
      </w:r>
    </w:p>
    <w:p w:rsidR="00417432" w:rsidRDefault="00417432">
      <w:pPr>
        <w:pStyle w:val="ConsPlusNonformat"/>
        <w:jc w:val="both"/>
      </w:pPr>
    </w:p>
    <w:p w:rsidR="00417432" w:rsidRDefault="00417432">
      <w:pPr>
        <w:pStyle w:val="ConsPlusNonformat"/>
        <w:jc w:val="both"/>
      </w:pPr>
      <w:r>
        <w:t>Лицо, принявшее уведомление</w:t>
      </w:r>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(подпись) (расшифровка подписи)</w:t>
      </w:r>
    </w:p>
    <w:p w:rsidR="00417432" w:rsidRDefault="00417432">
      <w:pPr>
        <w:pStyle w:val="ConsPlusNonformat"/>
        <w:jc w:val="both"/>
      </w:pPr>
    </w:p>
    <w:p w:rsidR="00417432" w:rsidRDefault="00417432">
      <w:pPr>
        <w:pStyle w:val="ConsPlusNonformat"/>
        <w:jc w:val="both"/>
      </w:pPr>
      <w:r>
        <w:t xml:space="preserve">    Регистрационный  номер  в  журнале  регистрации уведомлений о получении</w:t>
      </w:r>
    </w:p>
    <w:p w:rsidR="00417432" w:rsidRDefault="00417432">
      <w:pPr>
        <w:pStyle w:val="ConsPlusNonformat"/>
        <w:jc w:val="both"/>
      </w:pPr>
      <w:r>
        <w:t>подарков 20 г.</w:t>
      </w: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right"/>
        <w:outlineLvl w:val="0"/>
      </w:pPr>
      <w:r>
        <w:t>Приложение N 2</w:t>
      </w:r>
    </w:p>
    <w:p w:rsidR="00417432" w:rsidRDefault="00417432">
      <w:pPr>
        <w:pStyle w:val="ConsPlusNormal"/>
        <w:jc w:val="right"/>
      </w:pPr>
      <w:r>
        <w:t>к Положению</w:t>
      </w:r>
    </w:p>
    <w:p w:rsidR="00417432" w:rsidRDefault="00417432">
      <w:pPr>
        <w:pStyle w:val="ConsPlusNormal"/>
        <w:jc w:val="right"/>
      </w:pPr>
      <w:r>
        <w:t>о порядке уведомления (сообщения)</w:t>
      </w:r>
    </w:p>
    <w:p w:rsidR="00417432" w:rsidRDefault="00417432">
      <w:pPr>
        <w:pStyle w:val="ConsPlusNormal"/>
        <w:jc w:val="right"/>
      </w:pPr>
      <w:r>
        <w:lastRenderedPageBreak/>
        <w:t>отдельными категориями лиц</w:t>
      </w:r>
    </w:p>
    <w:p w:rsidR="00417432" w:rsidRDefault="00417432">
      <w:pPr>
        <w:pStyle w:val="ConsPlusNormal"/>
        <w:jc w:val="right"/>
      </w:pPr>
      <w:r>
        <w:t>о получении подарка (подарков),</w:t>
      </w:r>
    </w:p>
    <w:p w:rsidR="00417432" w:rsidRDefault="00417432">
      <w:pPr>
        <w:pStyle w:val="ConsPlusNormal"/>
        <w:jc w:val="right"/>
      </w:pPr>
      <w:r>
        <w:t>сдачи, приема, хранения,</w:t>
      </w:r>
    </w:p>
    <w:p w:rsidR="00417432" w:rsidRDefault="00417432">
      <w:pPr>
        <w:pStyle w:val="ConsPlusNormal"/>
        <w:jc w:val="right"/>
      </w:pPr>
      <w:r>
        <w:t>определения (оценки)</w:t>
      </w:r>
    </w:p>
    <w:p w:rsidR="00417432" w:rsidRDefault="00417432">
      <w:pPr>
        <w:pStyle w:val="ConsPlusNormal"/>
        <w:jc w:val="right"/>
      </w:pPr>
      <w:r>
        <w:t>стоимости подарка (подарков),</w:t>
      </w:r>
    </w:p>
    <w:p w:rsidR="00417432" w:rsidRDefault="00417432">
      <w:pPr>
        <w:pStyle w:val="ConsPlusNormal"/>
        <w:jc w:val="right"/>
      </w:pPr>
      <w:proofErr w:type="gramStart"/>
      <w:r>
        <w:t>полученных</w:t>
      </w:r>
      <w:proofErr w:type="gramEnd"/>
      <w:r>
        <w:t xml:space="preserve"> главой</w:t>
      </w:r>
    </w:p>
    <w:p w:rsidR="00417432" w:rsidRDefault="00417432">
      <w:pPr>
        <w:pStyle w:val="ConsPlusNormal"/>
        <w:jc w:val="right"/>
      </w:pPr>
      <w:r>
        <w:t>городского округа "город Якутск",</w:t>
      </w:r>
    </w:p>
    <w:p w:rsidR="00417432" w:rsidRDefault="00417432">
      <w:pPr>
        <w:pStyle w:val="ConsPlusNormal"/>
        <w:jc w:val="right"/>
      </w:pPr>
      <w:r>
        <w:t>отдельными категориями лиц</w:t>
      </w:r>
    </w:p>
    <w:p w:rsidR="00417432" w:rsidRDefault="00417432">
      <w:pPr>
        <w:pStyle w:val="ConsPlusNormal"/>
        <w:jc w:val="right"/>
      </w:pPr>
      <w:r>
        <w:t xml:space="preserve">в связи с </w:t>
      </w:r>
      <w:proofErr w:type="gramStart"/>
      <w:r>
        <w:t>протокольными</w:t>
      </w:r>
      <w:proofErr w:type="gramEnd"/>
    </w:p>
    <w:p w:rsidR="00417432" w:rsidRDefault="00417432">
      <w:pPr>
        <w:pStyle w:val="ConsPlusNormal"/>
        <w:jc w:val="right"/>
      </w:pPr>
      <w:r>
        <w:t>мероприятиями, служебными</w:t>
      </w:r>
    </w:p>
    <w:p w:rsidR="00417432" w:rsidRDefault="00417432">
      <w:pPr>
        <w:pStyle w:val="ConsPlusNormal"/>
        <w:jc w:val="right"/>
      </w:pPr>
      <w:r>
        <w:t>командировками и другими</w:t>
      </w:r>
    </w:p>
    <w:p w:rsidR="00417432" w:rsidRDefault="00417432">
      <w:pPr>
        <w:pStyle w:val="ConsPlusNormal"/>
        <w:jc w:val="right"/>
      </w:pPr>
      <w:r>
        <w:t>официальными мероприятиями,</w:t>
      </w:r>
    </w:p>
    <w:p w:rsidR="00417432" w:rsidRDefault="00417432">
      <w:pPr>
        <w:pStyle w:val="ConsPlusNormal"/>
        <w:jc w:val="right"/>
      </w:pPr>
      <w:r>
        <w:t xml:space="preserve">участие в </w:t>
      </w:r>
      <w:proofErr w:type="gramStart"/>
      <w:r>
        <w:t>которых</w:t>
      </w:r>
      <w:proofErr w:type="gramEnd"/>
    </w:p>
    <w:p w:rsidR="00417432" w:rsidRDefault="00417432">
      <w:pPr>
        <w:pStyle w:val="ConsPlusNormal"/>
        <w:jc w:val="right"/>
      </w:pPr>
      <w:r>
        <w:t>связано с исполнением</w:t>
      </w:r>
    </w:p>
    <w:p w:rsidR="00417432" w:rsidRDefault="00417432">
      <w:pPr>
        <w:pStyle w:val="ConsPlusNormal"/>
        <w:jc w:val="right"/>
      </w:pPr>
      <w:r>
        <w:t>должностных обязанностей</w:t>
      </w:r>
    </w:p>
    <w:p w:rsidR="00417432" w:rsidRDefault="00417432">
      <w:pPr>
        <w:pStyle w:val="ConsPlusNormal"/>
        <w:jc w:val="both"/>
      </w:pPr>
    </w:p>
    <w:p w:rsidR="00417432" w:rsidRDefault="00417432">
      <w:pPr>
        <w:pStyle w:val="ConsPlusNonformat"/>
        <w:jc w:val="both"/>
      </w:pPr>
      <w:bookmarkStart w:id="4" w:name="P188"/>
      <w:bookmarkEnd w:id="4"/>
      <w:r>
        <w:t xml:space="preserve">                                  ЖУРНАЛ</w:t>
      </w:r>
    </w:p>
    <w:p w:rsidR="00417432" w:rsidRDefault="00417432">
      <w:pPr>
        <w:pStyle w:val="ConsPlusNonformat"/>
        <w:jc w:val="both"/>
      </w:pPr>
      <w:r>
        <w:t xml:space="preserve">          регистрации уведомлений о получении подарка (подарков)</w:t>
      </w:r>
    </w:p>
    <w:p w:rsidR="00417432" w:rsidRDefault="00417432">
      <w:pPr>
        <w:pStyle w:val="ConsPlusNonformat"/>
        <w:jc w:val="both"/>
      </w:pPr>
    </w:p>
    <w:p w:rsidR="00417432" w:rsidRDefault="00417432">
      <w:pPr>
        <w:pStyle w:val="ConsPlusNonformat"/>
        <w:jc w:val="both"/>
      </w:pPr>
      <w:r>
        <w:t xml:space="preserve">               (наименование органа местного самоуправления)</w:t>
      </w:r>
    </w:p>
    <w:p w:rsidR="00417432" w:rsidRDefault="00417432">
      <w:pPr>
        <w:pStyle w:val="ConsPlusNormal"/>
        <w:jc w:val="both"/>
      </w:pPr>
    </w:p>
    <w:p w:rsidR="00417432" w:rsidRDefault="00417432">
      <w:pPr>
        <w:sectPr w:rsidR="00417432" w:rsidSect="006F0B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871"/>
        <w:gridCol w:w="1871"/>
        <w:gridCol w:w="1417"/>
        <w:gridCol w:w="2268"/>
        <w:gridCol w:w="1531"/>
        <w:gridCol w:w="1191"/>
      </w:tblGrid>
      <w:tr w:rsidR="00417432">
        <w:tc>
          <w:tcPr>
            <w:tcW w:w="510" w:type="dxa"/>
            <w:vAlign w:val="center"/>
          </w:tcPr>
          <w:p w:rsidR="00417432" w:rsidRDefault="00417432">
            <w:pPr>
              <w:pStyle w:val="ConsPlusNormal"/>
              <w:jc w:val="center"/>
            </w:pPr>
            <w:r>
              <w:lastRenderedPageBreak/>
              <w:t>N</w:t>
            </w:r>
          </w:p>
          <w:p w:rsidR="00417432" w:rsidRDefault="00417432">
            <w:pPr>
              <w:pStyle w:val="ConsPlusNormal"/>
              <w:jc w:val="center"/>
            </w:pPr>
            <w:proofErr w:type="gramStart"/>
            <w:r>
              <w:t>п</w:t>
            </w:r>
            <w:proofErr w:type="gramEnd"/>
            <w:r>
              <w:t>/п</w:t>
            </w:r>
          </w:p>
        </w:tc>
        <w:tc>
          <w:tcPr>
            <w:tcW w:w="2778" w:type="dxa"/>
            <w:vAlign w:val="center"/>
          </w:tcPr>
          <w:p w:rsidR="00417432" w:rsidRDefault="00417432">
            <w:pPr>
              <w:pStyle w:val="ConsPlusNormal"/>
              <w:jc w:val="center"/>
            </w:pPr>
            <w:r>
              <w:t>Ф.И.О.,</w:t>
            </w:r>
          </w:p>
          <w:p w:rsidR="00417432" w:rsidRDefault="00417432">
            <w:pPr>
              <w:pStyle w:val="ConsPlusNormal"/>
              <w:jc w:val="center"/>
            </w:pPr>
            <w:r>
              <w:t>замещаемая должность, номер телефона</w:t>
            </w:r>
          </w:p>
        </w:tc>
        <w:tc>
          <w:tcPr>
            <w:tcW w:w="1871" w:type="dxa"/>
            <w:vAlign w:val="center"/>
          </w:tcPr>
          <w:p w:rsidR="00417432" w:rsidRDefault="00417432">
            <w:pPr>
              <w:pStyle w:val="ConsPlusNormal"/>
              <w:jc w:val="center"/>
            </w:pPr>
            <w:r>
              <w:t>Дата,</w:t>
            </w:r>
          </w:p>
          <w:p w:rsidR="00417432" w:rsidRDefault="00417432">
            <w:pPr>
              <w:pStyle w:val="ConsPlusNormal"/>
              <w:jc w:val="center"/>
            </w:pPr>
            <w:r>
              <w:t>обстоятельства</w:t>
            </w:r>
          </w:p>
          <w:p w:rsidR="00417432" w:rsidRDefault="00417432">
            <w:pPr>
              <w:pStyle w:val="ConsPlusNormal"/>
              <w:jc w:val="center"/>
            </w:pPr>
            <w:r>
              <w:t>дарения</w:t>
            </w:r>
          </w:p>
        </w:tc>
        <w:tc>
          <w:tcPr>
            <w:tcW w:w="1871" w:type="dxa"/>
            <w:vAlign w:val="center"/>
          </w:tcPr>
          <w:p w:rsidR="00417432" w:rsidRDefault="00417432">
            <w:pPr>
              <w:pStyle w:val="ConsPlusNormal"/>
              <w:jc w:val="center"/>
            </w:pPr>
            <w:r>
              <w:t>Характеристика подарка (подарков), его описание</w:t>
            </w:r>
          </w:p>
        </w:tc>
        <w:tc>
          <w:tcPr>
            <w:tcW w:w="1417" w:type="dxa"/>
            <w:vAlign w:val="center"/>
          </w:tcPr>
          <w:p w:rsidR="00417432" w:rsidRDefault="00417432">
            <w:pPr>
              <w:pStyle w:val="ConsPlusNormal"/>
              <w:jc w:val="center"/>
            </w:pPr>
            <w:r>
              <w:t>Количество</w:t>
            </w:r>
          </w:p>
          <w:p w:rsidR="00417432" w:rsidRDefault="00417432">
            <w:pPr>
              <w:pStyle w:val="ConsPlusNormal"/>
              <w:jc w:val="center"/>
            </w:pPr>
            <w:r>
              <w:t>предметов</w:t>
            </w:r>
          </w:p>
        </w:tc>
        <w:tc>
          <w:tcPr>
            <w:tcW w:w="2268" w:type="dxa"/>
            <w:vAlign w:val="center"/>
          </w:tcPr>
          <w:p w:rsidR="00417432" w:rsidRDefault="00417432">
            <w:pPr>
              <w:pStyle w:val="ConsPlusNormal"/>
              <w:jc w:val="center"/>
            </w:pPr>
            <w:r>
              <w:t>Стоимость в рублях (заполняется при наличии документа, подтверждающего стоимость товара)</w:t>
            </w:r>
          </w:p>
        </w:tc>
        <w:tc>
          <w:tcPr>
            <w:tcW w:w="1531" w:type="dxa"/>
            <w:vAlign w:val="center"/>
          </w:tcPr>
          <w:p w:rsidR="00417432" w:rsidRDefault="00417432">
            <w:pPr>
              <w:pStyle w:val="ConsPlusNormal"/>
              <w:jc w:val="center"/>
            </w:pPr>
            <w:r>
              <w:t>Дата</w:t>
            </w:r>
          </w:p>
          <w:p w:rsidR="00417432" w:rsidRDefault="00417432">
            <w:pPr>
              <w:pStyle w:val="ConsPlusNormal"/>
              <w:jc w:val="center"/>
            </w:pPr>
            <w:r>
              <w:t>регистрации</w:t>
            </w:r>
          </w:p>
          <w:p w:rsidR="00417432" w:rsidRDefault="00417432">
            <w:pPr>
              <w:pStyle w:val="ConsPlusNormal"/>
              <w:jc w:val="center"/>
            </w:pPr>
            <w:r>
              <w:t>уведомления</w:t>
            </w:r>
          </w:p>
        </w:tc>
        <w:tc>
          <w:tcPr>
            <w:tcW w:w="1191" w:type="dxa"/>
            <w:vAlign w:val="center"/>
          </w:tcPr>
          <w:p w:rsidR="00417432" w:rsidRDefault="00417432">
            <w:pPr>
              <w:pStyle w:val="ConsPlusNormal"/>
              <w:jc w:val="center"/>
            </w:pPr>
            <w:r>
              <w:t>Место</w:t>
            </w:r>
          </w:p>
          <w:p w:rsidR="00417432" w:rsidRDefault="00417432">
            <w:pPr>
              <w:pStyle w:val="ConsPlusNormal"/>
              <w:jc w:val="center"/>
            </w:pPr>
            <w:r>
              <w:t>хранения</w:t>
            </w:r>
          </w:p>
        </w:tc>
      </w:tr>
      <w:tr w:rsidR="00417432">
        <w:tc>
          <w:tcPr>
            <w:tcW w:w="510" w:type="dxa"/>
          </w:tcPr>
          <w:p w:rsidR="00417432" w:rsidRDefault="00417432">
            <w:pPr>
              <w:pStyle w:val="ConsPlusNormal"/>
            </w:pPr>
          </w:p>
        </w:tc>
        <w:tc>
          <w:tcPr>
            <w:tcW w:w="2778" w:type="dxa"/>
          </w:tcPr>
          <w:p w:rsidR="00417432" w:rsidRDefault="00417432">
            <w:pPr>
              <w:pStyle w:val="ConsPlusNormal"/>
            </w:pPr>
          </w:p>
        </w:tc>
        <w:tc>
          <w:tcPr>
            <w:tcW w:w="1871" w:type="dxa"/>
          </w:tcPr>
          <w:p w:rsidR="00417432" w:rsidRDefault="00417432">
            <w:pPr>
              <w:pStyle w:val="ConsPlusNormal"/>
            </w:pPr>
          </w:p>
        </w:tc>
        <w:tc>
          <w:tcPr>
            <w:tcW w:w="1871" w:type="dxa"/>
          </w:tcPr>
          <w:p w:rsidR="00417432" w:rsidRDefault="00417432">
            <w:pPr>
              <w:pStyle w:val="ConsPlusNormal"/>
            </w:pPr>
          </w:p>
        </w:tc>
        <w:tc>
          <w:tcPr>
            <w:tcW w:w="1417" w:type="dxa"/>
          </w:tcPr>
          <w:p w:rsidR="00417432" w:rsidRDefault="00417432">
            <w:pPr>
              <w:pStyle w:val="ConsPlusNormal"/>
            </w:pPr>
          </w:p>
        </w:tc>
        <w:tc>
          <w:tcPr>
            <w:tcW w:w="2268" w:type="dxa"/>
          </w:tcPr>
          <w:p w:rsidR="00417432" w:rsidRDefault="00417432">
            <w:pPr>
              <w:pStyle w:val="ConsPlusNormal"/>
            </w:pPr>
          </w:p>
        </w:tc>
        <w:tc>
          <w:tcPr>
            <w:tcW w:w="1531" w:type="dxa"/>
          </w:tcPr>
          <w:p w:rsidR="00417432" w:rsidRDefault="00417432">
            <w:pPr>
              <w:pStyle w:val="ConsPlusNormal"/>
            </w:pPr>
          </w:p>
        </w:tc>
        <w:tc>
          <w:tcPr>
            <w:tcW w:w="1191" w:type="dxa"/>
          </w:tcPr>
          <w:p w:rsidR="00417432" w:rsidRDefault="00417432">
            <w:pPr>
              <w:pStyle w:val="ConsPlusNormal"/>
            </w:pPr>
          </w:p>
        </w:tc>
      </w:tr>
      <w:tr w:rsidR="00417432">
        <w:tc>
          <w:tcPr>
            <w:tcW w:w="510" w:type="dxa"/>
          </w:tcPr>
          <w:p w:rsidR="00417432" w:rsidRDefault="00417432">
            <w:pPr>
              <w:pStyle w:val="ConsPlusNormal"/>
            </w:pPr>
          </w:p>
        </w:tc>
        <w:tc>
          <w:tcPr>
            <w:tcW w:w="2778" w:type="dxa"/>
          </w:tcPr>
          <w:p w:rsidR="00417432" w:rsidRDefault="00417432">
            <w:pPr>
              <w:pStyle w:val="ConsPlusNormal"/>
            </w:pPr>
          </w:p>
        </w:tc>
        <w:tc>
          <w:tcPr>
            <w:tcW w:w="1871" w:type="dxa"/>
          </w:tcPr>
          <w:p w:rsidR="00417432" w:rsidRDefault="00417432">
            <w:pPr>
              <w:pStyle w:val="ConsPlusNormal"/>
            </w:pPr>
          </w:p>
        </w:tc>
        <w:tc>
          <w:tcPr>
            <w:tcW w:w="1871" w:type="dxa"/>
          </w:tcPr>
          <w:p w:rsidR="00417432" w:rsidRDefault="00417432">
            <w:pPr>
              <w:pStyle w:val="ConsPlusNormal"/>
            </w:pPr>
          </w:p>
        </w:tc>
        <w:tc>
          <w:tcPr>
            <w:tcW w:w="1417" w:type="dxa"/>
          </w:tcPr>
          <w:p w:rsidR="00417432" w:rsidRDefault="00417432">
            <w:pPr>
              <w:pStyle w:val="ConsPlusNormal"/>
            </w:pPr>
          </w:p>
        </w:tc>
        <w:tc>
          <w:tcPr>
            <w:tcW w:w="2268" w:type="dxa"/>
          </w:tcPr>
          <w:p w:rsidR="00417432" w:rsidRDefault="00417432">
            <w:pPr>
              <w:pStyle w:val="ConsPlusNormal"/>
            </w:pPr>
          </w:p>
        </w:tc>
        <w:tc>
          <w:tcPr>
            <w:tcW w:w="1531" w:type="dxa"/>
          </w:tcPr>
          <w:p w:rsidR="00417432" w:rsidRDefault="00417432">
            <w:pPr>
              <w:pStyle w:val="ConsPlusNormal"/>
            </w:pPr>
          </w:p>
        </w:tc>
        <w:tc>
          <w:tcPr>
            <w:tcW w:w="1191" w:type="dxa"/>
          </w:tcPr>
          <w:p w:rsidR="00417432" w:rsidRDefault="00417432">
            <w:pPr>
              <w:pStyle w:val="ConsPlusNormal"/>
            </w:pPr>
          </w:p>
        </w:tc>
      </w:tr>
    </w:tbl>
    <w:p w:rsidR="00417432" w:rsidRDefault="00417432">
      <w:pPr>
        <w:sectPr w:rsidR="00417432">
          <w:pgSz w:w="16838" w:h="11905" w:orient="landscape"/>
          <w:pgMar w:top="1701" w:right="1134" w:bottom="850" w:left="1134" w:header="0" w:footer="0" w:gutter="0"/>
          <w:cols w:space="720"/>
        </w:sectPr>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right"/>
        <w:outlineLvl w:val="0"/>
      </w:pPr>
      <w:r>
        <w:t>Приложение N 3</w:t>
      </w:r>
    </w:p>
    <w:p w:rsidR="00417432" w:rsidRDefault="00417432">
      <w:pPr>
        <w:pStyle w:val="ConsPlusNormal"/>
        <w:jc w:val="right"/>
      </w:pPr>
      <w:r>
        <w:t>к Положению</w:t>
      </w:r>
    </w:p>
    <w:p w:rsidR="00417432" w:rsidRDefault="00417432">
      <w:pPr>
        <w:pStyle w:val="ConsPlusNormal"/>
        <w:jc w:val="right"/>
      </w:pPr>
      <w:r>
        <w:t>о порядке уведомления (сообщения)</w:t>
      </w:r>
    </w:p>
    <w:p w:rsidR="00417432" w:rsidRDefault="00417432">
      <w:pPr>
        <w:pStyle w:val="ConsPlusNormal"/>
        <w:jc w:val="right"/>
      </w:pPr>
      <w:r>
        <w:t>отдельными категориями лиц</w:t>
      </w:r>
    </w:p>
    <w:p w:rsidR="00417432" w:rsidRDefault="00417432">
      <w:pPr>
        <w:pStyle w:val="ConsPlusNormal"/>
        <w:jc w:val="right"/>
      </w:pPr>
      <w:r>
        <w:t>о получении подарка (подарков),</w:t>
      </w:r>
    </w:p>
    <w:p w:rsidR="00417432" w:rsidRDefault="00417432">
      <w:pPr>
        <w:pStyle w:val="ConsPlusNormal"/>
        <w:jc w:val="right"/>
      </w:pPr>
      <w:r>
        <w:t>сдачи, приема, хранения,</w:t>
      </w:r>
    </w:p>
    <w:p w:rsidR="00417432" w:rsidRDefault="00417432">
      <w:pPr>
        <w:pStyle w:val="ConsPlusNormal"/>
        <w:jc w:val="right"/>
      </w:pPr>
      <w:r>
        <w:t>определения (оценки)</w:t>
      </w:r>
    </w:p>
    <w:p w:rsidR="00417432" w:rsidRDefault="00417432">
      <w:pPr>
        <w:pStyle w:val="ConsPlusNormal"/>
        <w:jc w:val="right"/>
      </w:pPr>
      <w:r>
        <w:t>стоимости подарка (подарков),</w:t>
      </w:r>
    </w:p>
    <w:p w:rsidR="00417432" w:rsidRDefault="00417432">
      <w:pPr>
        <w:pStyle w:val="ConsPlusNormal"/>
        <w:jc w:val="right"/>
      </w:pPr>
      <w:proofErr w:type="gramStart"/>
      <w:r>
        <w:t>полученных</w:t>
      </w:r>
      <w:proofErr w:type="gramEnd"/>
      <w:r>
        <w:t xml:space="preserve"> главой</w:t>
      </w:r>
    </w:p>
    <w:p w:rsidR="00417432" w:rsidRDefault="00417432">
      <w:pPr>
        <w:pStyle w:val="ConsPlusNormal"/>
        <w:jc w:val="right"/>
      </w:pPr>
      <w:r>
        <w:t>городского округа "город Якутск",</w:t>
      </w:r>
    </w:p>
    <w:p w:rsidR="00417432" w:rsidRDefault="00417432">
      <w:pPr>
        <w:pStyle w:val="ConsPlusNormal"/>
        <w:jc w:val="right"/>
      </w:pPr>
      <w:r>
        <w:t>отдельными категориями лиц</w:t>
      </w:r>
    </w:p>
    <w:p w:rsidR="00417432" w:rsidRDefault="00417432">
      <w:pPr>
        <w:pStyle w:val="ConsPlusNormal"/>
        <w:jc w:val="right"/>
      </w:pPr>
      <w:r>
        <w:t xml:space="preserve">в связи с </w:t>
      </w:r>
      <w:proofErr w:type="gramStart"/>
      <w:r>
        <w:t>протокольными</w:t>
      </w:r>
      <w:proofErr w:type="gramEnd"/>
    </w:p>
    <w:p w:rsidR="00417432" w:rsidRDefault="00417432">
      <w:pPr>
        <w:pStyle w:val="ConsPlusNormal"/>
        <w:jc w:val="right"/>
      </w:pPr>
      <w:r>
        <w:t>мероприятиями, служебными</w:t>
      </w:r>
    </w:p>
    <w:p w:rsidR="00417432" w:rsidRDefault="00417432">
      <w:pPr>
        <w:pStyle w:val="ConsPlusNormal"/>
        <w:jc w:val="right"/>
      </w:pPr>
      <w:r>
        <w:t>командировками и другими</w:t>
      </w:r>
    </w:p>
    <w:p w:rsidR="00417432" w:rsidRDefault="00417432">
      <w:pPr>
        <w:pStyle w:val="ConsPlusNormal"/>
        <w:jc w:val="right"/>
      </w:pPr>
      <w:r>
        <w:t>официальными мероприятиями,</w:t>
      </w:r>
    </w:p>
    <w:p w:rsidR="00417432" w:rsidRDefault="00417432">
      <w:pPr>
        <w:pStyle w:val="ConsPlusNormal"/>
        <w:jc w:val="right"/>
      </w:pPr>
      <w:r>
        <w:t xml:space="preserve">участие в </w:t>
      </w:r>
      <w:proofErr w:type="gramStart"/>
      <w:r>
        <w:t>которых</w:t>
      </w:r>
      <w:proofErr w:type="gramEnd"/>
    </w:p>
    <w:p w:rsidR="00417432" w:rsidRDefault="00417432">
      <w:pPr>
        <w:pStyle w:val="ConsPlusNormal"/>
        <w:jc w:val="right"/>
      </w:pPr>
      <w:r>
        <w:t>связано с исполнением</w:t>
      </w:r>
    </w:p>
    <w:p w:rsidR="00417432" w:rsidRDefault="00417432">
      <w:pPr>
        <w:pStyle w:val="ConsPlusNormal"/>
        <w:jc w:val="right"/>
      </w:pPr>
      <w:r>
        <w:t>должностных обязанностей</w:t>
      </w:r>
    </w:p>
    <w:p w:rsidR="00417432" w:rsidRDefault="00417432">
      <w:pPr>
        <w:pStyle w:val="ConsPlusNormal"/>
        <w:jc w:val="both"/>
      </w:pPr>
    </w:p>
    <w:p w:rsidR="00417432" w:rsidRDefault="00417432">
      <w:pPr>
        <w:pStyle w:val="ConsPlusNonformat"/>
        <w:jc w:val="both"/>
      </w:pPr>
      <w:bookmarkStart w:id="5" w:name="P249"/>
      <w:bookmarkEnd w:id="5"/>
      <w:r>
        <w:t xml:space="preserve">                                    АКТ</w:t>
      </w:r>
    </w:p>
    <w:p w:rsidR="00417432" w:rsidRDefault="00417432">
      <w:pPr>
        <w:pStyle w:val="ConsPlusNonformat"/>
        <w:jc w:val="both"/>
      </w:pPr>
      <w:r>
        <w:t xml:space="preserve">       </w:t>
      </w:r>
      <w:proofErr w:type="gramStart"/>
      <w:r>
        <w:t>приема-передачи подарка (подарков), полученного (полученных)</w:t>
      </w:r>
      <w:proofErr w:type="gramEnd"/>
    </w:p>
    <w:p w:rsidR="00417432" w:rsidRDefault="00417432">
      <w:pPr>
        <w:pStyle w:val="ConsPlusNonformat"/>
        <w:jc w:val="both"/>
      </w:pPr>
      <w:r>
        <w:t xml:space="preserve">     в связи с протокольными мероприятиями, служебными командировками</w:t>
      </w:r>
    </w:p>
    <w:p w:rsidR="00417432" w:rsidRDefault="00417432">
      <w:pPr>
        <w:pStyle w:val="ConsPlusNonformat"/>
        <w:jc w:val="both"/>
      </w:pPr>
      <w:r>
        <w:t xml:space="preserve">                   и другими официальными мероприятиями</w:t>
      </w:r>
    </w:p>
    <w:p w:rsidR="00417432" w:rsidRDefault="00417432">
      <w:pPr>
        <w:pStyle w:val="ConsPlusNonformat"/>
        <w:jc w:val="both"/>
      </w:pPr>
    </w:p>
    <w:p w:rsidR="00417432" w:rsidRDefault="00417432">
      <w:pPr>
        <w:pStyle w:val="ConsPlusNonformat"/>
        <w:jc w:val="both"/>
      </w:pPr>
      <w:r>
        <w:t xml:space="preserve">    "   "         20   г.                                  N</w:t>
      </w:r>
    </w:p>
    <w:p w:rsidR="00417432" w:rsidRDefault="00417432">
      <w:pPr>
        <w:pStyle w:val="ConsPlusNonformat"/>
        <w:jc w:val="both"/>
      </w:pPr>
    </w:p>
    <w:p w:rsidR="00417432" w:rsidRDefault="00417432">
      <w:pPr>
        <w:pStyle w:val="ConsPlusNonformat"/>
        <w:jc w:val="both"/>
      </w:pPr>
      <w:r>
        <w:t xml:space="preserve">    Лицо,  замещающее  муниципальную  должность  городского  округа  "город</w:t>
      </w:r>
    </w:p>
    <w:p w:rsidR="00417432" w:rsidRDefault="00417432">
      <w:pPr>
        <w:pStyle w:val="ConsPlusNonformat"/>
        <w:jc w:val="both"/>
      </w:pPr>
      <w:r>
        <w:t>Якутск", муниципальный служащий</w:t>
      </w:r>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w:t>
      </w:r>
      <w:proofErr w:type="gramStart"/>
      <w:r>
        <w:t>(фамилия, имя, отчество,</w:t>
      </w:r>
      <w:proofErr w:type="gramEnd"/>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наименование замещаемой должности,</w:t>
      </w:r>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наименование   органа   местного   самоуправления   в   соответствии  </w:t>
      </w:r>
      <w:proofErr w:type="gramStart"/>
      <w:r>
        <w:t>с</w:t>
      </w:r>
      <w:proofErr w:type="gramEnd"/>
    </w:p>
    <w:p w:rsidR="00417432" w:rsidRDefault="00417432">
      <w:pPr>
        <w:pStyle w:val="ConsPlusNonformat"/>
        <w:jc w:val="both"/>
      </w:pPr>
      <w:r>
        <w:t xml:space="preserve">Гражданским  </w:t>
      </w:r>
      <w:hyperlink r:id="rId11" w:history="1">
        <w:r>
          <w:rPr>
            <w:color w:val="0000FF"/>
          </w:rPr>
          <w:t>кодексом</w:t>
        </w:r>
      </w:hyperlink>
      <w:r>
        <w:t xml:space="preserve">  Российской  Федерации,  федеральными  законами от 25</w:t>
      </w:r>
    </w:p>
    <w:p w:rsidR="00417432" w:rsidRDefault="00417432">
      <w:pPr>
        <w:pStyle w:val="ConsPlusNonformat"/>
        <w:jc w:val="both"/>
      </w:pPr>
      <w:r>
        <w:t xml:space="preserve">декабря  2008 г. </w:t>
      </w:r>
      <w:hyperlink r:id="rId12" w:history="1">
        <w:r>
          <w:rPr>
            <w:color w:val="0000FF"/>
          </w:rPr>
          <w:t>N 273-ФЗ</w:t>
        </w:r>
      </w:hyperlink>
      <w:r>
        <w:t xml:space="preserve"> "О противодействии коррупции", от 2 марта 2007 г.</w:t>
      </w:r>
    </w:p>
    <w:p w:rsidR="00417432" w:rsidRDefault="00417432">
      <w:pPr>
        <w:pStyle w:val="ConsPlusNonformat"/>
        <w:jc w:val="both"/>
      </w:pPr>
      <w:hyperlink r:id="rId13" w:history="1">
        <w:r>
          <w:rPr>
            <w:color w:val="0000FF"/>
          </w:rPr>
          <w:t>N   25-ФЗ</w:t>
        </w:r>
      </w:hyperlink>
      <w:r>
        <w:t xml:space="preserve">   "О   муниципальной  службе  Российской  Федерации"  передает, а</w:t>
      </w:r>
    </w:p>
    <w:p w:rsidR="00417432" w:rsidRDefault="00417432">
      <w:pPr>
        <w:pStyle w:val="ConsPlusNonformat"/>
        <w:jc w:val="both"/>
      </w:pPr>
      <w:r>
        <w:t>материально ответственное лицо</w:t>
      </w:r>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фамилия, имя, отчество,</w:t>
      </w:r>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наименование должности) принимает на ответственное хранение </w:t>
      </w:r>
      <w:proofErr w:type="gramStart"/>
      <w:r>
        <w:t>следующий</w:t>
      </w:r>
      <w:proofErr w:type="gramEnd"/>
    </w:p>
    <w:p w:rsidR="00417432" w:rsidRDefault="00417432">
      <w:pPr>
        <w:pStyle w:val="ConsPlusNonformat"/>
        <w:jc w:val="both"/>
      </w:pPr>
      <w:r>
        <w:t>(следующие) подарок (подарки):</w:t>
      </w:r>
    </w:p>
    <w:p w:rsidR="00417432" w:rsidRDefault="00417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2891"/>
        <w:gridCol w:w="1531"/>
        <w:gridCol w:w="2211"/>
      </w:tblGrid>
      <w:tr w:rsidR="00417432">
        <w:tc>
          <w:tcPr>
            <w:tcW w:w="510" w:type="dxa"/>
            <w:vAlign w:val="center"/>
          </w:tcPr>
          <w:p w:rsidR="00417432" w:rsidRDefault="00417432">
            <w:pPr>
              <w:pStyle w:val="ConsPlusNormal"/>
              <w:jc w:val="center"/>
            </w:pPr>
            <w:r>
              <w:t>N</w:t>
            </w:r>
          </w:p>
          <w:p w:rsidR="00417432" w:rsidRDefault="00417432">
            <w:pPr>
              <w:pStyle w:val="ConsPlusNormal"/>
              <w:jc w:val="center"/>
            </w:pPr>
            <w:proofErr w:type="gramStart"/>
            <w:r>
              <w:t>п</w:t>
            </w:r>
            <w:proofErr w:type="gramEnd"/>
            <w:r>
              <w:t>/п</w:t>
            </w:r>
          </w:p>
        </w:tc>
        <w:tc>
          <w:tcPr>
            <w:tcW w:w="1928" w:type="dxa"/>
            <w:vAlign w:val="center"/>
          </w:tcPr>
          <w:p w:rsidR="00417432" w:rsidRDefault="00417432">
            <w:pPr>
              <w:pStyle w:val="ConsPlusNormal"/>
              <w:jc w:val="center"/>
            </w:pPr>
            <w:r>
              <w:t>Наименование подарка (подарков)</w:t>
            </w:r>
          </w:p>
        </w:tc>
        <w:tc>
          <w:tcPr>
            <w:tcW w:w="2891" w:type="dxa"/>
            <w:vAlign w:val="center"/>
          </w:tcPr>
          <w:p w:rsidR="00417432" w:rsidRDefault="00417432">
            <w:pPr>
              <w:pStyle w:val="ConsPlusNormal"/>
              <w:jc w:val="center"/>
            </w:pPr>
            <w:r>
              <w:t>Основные характеристики подарка (подарков), его описание</w:t>
            </w:r>
          </w:p>
        </w:tc>
        <w:tc>
          <w:tcPr>
            <w:tcW w:w="1531" w:type="dxa"/>
            <w:vAlign w:val="center"/>
          </w:tcPr>
          <w:p w:rsidR="00417432" w:rsidRDefault="00417432">
            <w:pPr>
              <w:pStyle w:val="ConsPlusNormal"/>
              <w:jc w:val="center"/>
            </w:pPr>
            <w:r>
              <w:t>Количество</w:t>
            </w:r>
          </w:p>
          <w:p w:rsidR="00417432" w:rsidRDefault="00417432">
            <w:pPr>
              <w:pStyle w:val="ConsPlusNormal"/>
              <w:jc w:val="center"/>
            </w:pPr>
            <w:r>
              <w:t>предметов</w:t>
            </w:r>
          </w:p>
        </w:tc>
        <w:tc>
          <w:tcPr>
            <w:tcW w:w="2211" w:type="dxa"/>
            <w:vAlign w:val="center"/>
          </w:tcPr>
          <w:p w:rsidR="00417432" w:rsidRDefault="00417432">
            <w:pPr>
              <w:pStyle w:val="ConsPlusNormal"/>
              <w:jc w:val="center"/>
            </w:pPr>
            <w:r>
              <w:t>Стоимость</w:t>
            </w:r>
          </w:p>
          <w:p w:rsidR="00417432" w:rsidRDefault="00417432">
            <w:pPr>
              <w:pStyle w:val="ConsPlusNormal"/>
              <w:jc w:val="center"/>
            </w:pPr>
            <w:proofErr w:type="gramStart"/>
            <w:r>
              <w:t>в рублях (заполняется</w:t>
            </w:r>
            <w:proofErr w:type="gramEnd"/>
          </w:p>
          <w:p w:rsidR="00417432" w:rsidRDefault="00417432">
            <w:pPr>
              <w:pStyle w:val="ConsPlusNormal"/>
              <w:jc w:val="center"/>
            </w:pPr>
            <w:r>
              <w:t>при наличии документов, подтверждающих стоимость подарка)</w:t>
            </w:r>
          </w:p>
        </w:tc>
      </w:tr>
      <w:tr w:rsidR="00417432">
        <w:tc>
          <w:tcPr>
            <w:tcW w:w="510" w:type="dxa"/>
            <w:vAlign w:val="center"/>
          </w:tcPr>
          <w:p w:rsidR="00417432" w:rsidRDefault="00417432">
            <w:pPr>
              <w:pStyle w:val="ConsPlusNormal"/>
              <w:jc w:val="center"/>
            </w:pPr>
            <w:r>
              <w:t>1</w:t>
            </w:r>
          </w:p>
        </w:tc>
        <w:tc>
          <w:tcPr>
            <w:tcW w:w="1928" w:type="dxa"/>
            <w:vAlign w:val="center"/>
          </w:tcPr>
          <w:p w:rsidR="00417432" w:rsidRDefault="00417432">
            <w:pPr>
              <w:pStyle w:val="ConsPlusNormal"/>
              <w:jc w:val="center"/>
            </w:pPr>
            <w:r>
              <w:t>2</w:t>
            </w:r>
          </w:p>
        </w:tc>
        <w:tc>
          <w:tcPr>
            <w:tcW w:w="2891" w:type="dxa"/>
            <w:vAlign w:val="center"/>
          </w:tcPr>
          <w:p w:rsidR="00417432" w:rsidRDefault="00417432">
            <w:pPr>
              <w:pStyle w:val="ConsPlusNormal"/>
              <w:jc w:val="center"/>
            </w:pPr>
            <w:r>
              <w:t>3</w:t>
            </w:r>
          </w:p>
        </w:tc>
        <w:tc>
          <w:tcPr>
            <w:tcW w:w="1531" w:type="dxa"/>
            <w:vAlign w:val="center"/>
          </w:tcPr>
          <w:p w:rsidR="00417432" w:rsidRDefault="00417432">
            <w:pPr>
              <w:pStyle w:val="ConsPlusNormal"/>
              <w:jc w:val="center"/>
            </w:pPr>
            <w:r>
              <w:t>4</w:t>
            </w:r>
          </w:p>
        </w:tc>
        <w:tc>
          <w:tcPr>
            <w:tcW w:w="2211" w:type="dxa"/>
            <w:vAlign w:val="center"/>
          </w:tcPr>
          <w:p w:rsidR="00417432" w:rsidRDefault="00417432">
            <w:pPr>
              <w:pStyle w:val="ConsPlusNormal"/>
              <w:jc w:val="center"/>
            </w:pPr>
            <w:r>
              <w:t>5</w:t>
            </w:r>
          </w:p>
        </w:tc>
      </w:tr>
      <w:tr w:rsidR="00417432">
        <w:tc>
          <w:tcPr>
            <w:tcW w:w="510" w:type="dxa"/>
            <w:vAlign w:val="center"/>
          </w:tcPr>
          <w:p w:rsidR="00417432" w:rsidRDefault="00417432">
            <w:pPr>
              <w:pStyle w:val="ConsPlusNormal"/>
              <w:jc w:val="center"/>
            </w:pPr>
            <w:r>
              <w:lastRenderedPageBreak/>
              <w:t>1.</w:t>
            </w:r>
          </w:p>
        </w:tc>
        <w:tc>
          <w:tcPr>
            <w:tcW w:w="1928" w:type="dxa"/>
            <w:vAlign w:val="center"/>
          </w:tcPr>
          <w:p w:rsidR="00417432" w:rsidRDefault="00417432">
            <w:pPr>
              <w:pStyle w:val="ConsPlusNormal"/>
            </w:pPr>
          </w:p>
        </w:tc>
        <w:tc>
          <w:tcPr>
            <w:tcW w:w="2891" w:type="dxa"/>
            <w:vAlign w:val="center"/>
          </w:tcPr>
          <w:p w:rsidR="00417432" w:rsidRDefault="00417432">
            <w:pPr>
              <w:pStyle w:val="ConsPlusNormal"/>
            </w:pPr>
          </w:p>
        </w:tc>
        <w:tc>
          <w:tcPr>
            <w:tcW w:w="1531" w:type="dxa"/>
            <w:vAlign w:val="center"/>
          </w:tcPr>
          <w:p w:rsidR="00417432" w:rsidRDefault="00417432">
            <w:pPr>
              <w:pStyle w:val="ConsPlusNormal"/>
            </w:pPr>
          </w:p>
        </w:tc>
        <w:tc>
          <w:tcPr>
            <w:tcW w:w="2211" w:type="dxa"/>
            <w:vAlign w:val="center"/>
          </w:tcPr>
          <w:p w:rsidR="00417432" w:rsidRDefault="00417432">
            <w:pPr>
              <w:pStyle w:val="ConsPlusNormal"/>
            </w:pPr>
          </w:p>
        </w:tc>
      </w:tr>
      <w:tr w:rsidR="00417432">
        <w:tc>
          <w:tcPr>
            <w:tcW w:w="510" w:type="dxa"/>
            <w:vAlign w:val="center"/>
          </w:tcPr>
          <w:p w:rsidR="00417432" w:rsidRDefault="00417432">
            <w:pPr>
              <w:pStyle w:val="ConsPlusNormal"/>
              <w:jc w:val="center"/>
            </w:pPr>
            <w:r>
              <w:t>2.</w:t>
            </w:r>
          </w:p>
        </w:tc>
        <w:tc>
          <w:tcPr>
            <w:tcW w:w="1928" w:type="dxa"/>
            <w:vAlign w:val="center"/>
          </w:tcPr>
          <w:p w:rsidR="00417432" w:rsidRDefault="00417432">
            <w:pPr>
              <w:pStyle w:val="ConsPlusNormal"/>
            </w:pPr>
          </w:p>
        </w:tc>
        <w:tc>
          <w:tcPr>
            <w:tcW w:w="2891" w:type="dxa"/>
            <w:vAlign w:val="center"/>
          </w:tcPr>
          <w:p w:rsidR="00417432" w:rsidRDefault="00417432">
            <w:pPr>
              <w:pStyle w:val="ConsPlusNormal"/>
            </w:pPr>
          </w:p>
        </w:tc>
        <w:tc>
          <w:tcPr>
            <w:tcW w:w="1531" w:type="dxa"/>
            <w:vAlign w:val="center"/>
          </w:tcPr>
          <w:p w:rsidR="00417432" w:rsidRDefault="00417432">
            <w:pPr>
              <w:pStyle w:val="ConsPlusNormal"/>
            </w:pPr>
          </w:p>
        </w:tc>
        <w:tc>
          <w:tcPr>
            <w:tcW w:w="2211" w:type="dxa"/>
            <w:vAlign w:val="center"/>
          </w:tcPr>
          <w:p w:rsidR="00417432" w:rsidRDefault="00417432">
            <w:pPr>
              <w:pStyle w:val="ConsPlusNormal"/>
            </w:pPr>
          </w:p>
        </w:tc>
      </w:tr>
      <w:tr w:rsidR="00417432">
        <w:tc>
          <w:tcPr>
            <w:tcW w:w="5329" w:type="dxa"/>
            <w:gridSpan w:val="3"/>
          </w:tcPr>
          <w:p w:rsidR="00417432" w:rsidRDefault="00417432">
            <w:pPr>
              <w:pStyle w:val="ConsPlusNormal"/>
            </w:pPr>
            <w:r>
              <w:t>Всего</w:t>
            </w:r>
          </w:p>
        </w:tc>
        <w:tc>
          <w:tcPr>
            <w:tcW w:w="1531" w:type="dxa"/>
          </w:tcPr>
          <w:p w:rsidR="00417432" w:rsidRDefault="00417432">
            <w:pPr>
              <w:pStyle w:val="ConsPlusNormal"/>
            </w:pPr>
          </w:p>
        </w:tc>
        <w:tc>
          <w:tcPr>
            <w:tcW w:w="2211" w:type="dxa"/>
          </w:tcPr>
          <w:p w:rsidR="00417432" w:rsidRDefault="00417432">
            <w:pPr>
              <w:pStyle w:val="ConsPlusNormal"/>
            </w:pPr>
          </w:p>
        </w:tc>
      </w:tr>
    </w:tbl>
    <w:p w:rsidR="00417432" w:rsidRDefault="00417432">
      <w:pPr>
        <w:pStyle w:val="ConsPlusNormal"/>
        <w:jc w:val="both"/>
      </w:pPr>
    </w:p>
    <w:p w:rsidR="00417432" w:rsidRDefault="00417432">
      <w:pPr>
        <w:pStyle w:val="ConsPlusNonformat"/>
        <w:jc w:val="both"/>
      </w:pPr>
      <w:r>
        <w:t xml:space="preserve">    Настоящий акт составлен в трех экземплярах: один экземпляр - для лица,</w:t>
      </w:r>
    </w:p>
    <w:p w:rsidR="00417432" w:rsidRDefault="00417432">
      <w:pPr>
        <w:pStyle w:val="ConsPlusNonformat"/>
        <w:jc w:val="both"/>
      </w:pPr>
      <w:proofErr w:type="gramStart"/>
      <w:r>
        <w:t>сдавшего  подарок  (подарки), второй - для материально ответственного лица,</w:t>
      </w:r>
      <w:proofErr w:type="gramEnd"/>
    </w:p>
    <w:p w:rsidR="00417432" w:rsidRDefault="00417432">
      <w:pPr>
        <w:pStyle w:val="ConsPlusNonformat"/>
        <w:jc w:val="both"/>
      </w:pPr>
      <w:r>
        <w:t>третий - для отдела бухгалтерского учета и отчетности.</w:t>
      </w:r>
    </w:p>
    <w:p w:rsidR="00417432" w:rsidRDefault="00417432">
      <w:pPr>
        <w:pStyle w:val="ConsPlusNonformat"/>
        <w:jc w:val="both"/>
      </w:pPr>
    </w:p>
    <w:p w:rsidR="00417432" w:rsidRDefault="00417432">
      <w:pPr>
        <w:pStyle w:val="ConsPlusNonformat"/>
        <w:jc w:val="both"/>
      </w:pPr>
      <w:r>
        <w:t>Приложение: ___________________________________________ на_________ листах.</w:t>
      </w:r>
    </w:p>
    <w:p w:rsidR="00417432" w:rsidRDefault="00417432">
      <w:pPr>
        <w:pStyle w:val="ConsPlusNonformat"/>
        <w:jc w:val="both"/>
      </w:pPr>
      <w:r>
        <w:t xml:space="preserve">               (наименование прилагаемого документа)</w:t>
      </w:r>
    </w:p>
    <w:p w:rsidR="00417432" w:rsidRDefault="00417432">
      <w:pPr>
        <w:pStyle w:val="ConsPlusNonformat"/>
        <w:jc w:val="both"/>
      </w:pPr>
    </w:p>
    <w:p w:rsidR="00417432" w:rsidRDefault="00417432">
      <w:pPr>
        <w:pStyle w:val="ConsPlusNonformat"/>
        <w:jc w:val="both"/>
      </w:pPr>
      <w:r>
        <w:t>Принял</w:t>
      </w:r>
      <w:proofErr w:type="gramStart"/>
      <w:r>
        <w:t xml:space="preserve"> _______________________________ С</w:t>
      </w:r>
      <w:proofErr w:type="gramEnd"/>
      <w:r>
        <w:t>дал _______________________________</w:t>
      </w:r>
    </w:p>
    <w:p w:rsidR="00417432" w:rsidRDefault="00417432">
      <w:pPr>
        <w:pStyle w:val="ConsPlusNonformat"/>
        <w:jc w:val="both"/>
      </w:pPr>
      <w:r>
        <w:t xml:space="preserve">           (подпись) (И.О.Фамилия)              (подпись) (И.О.Фамилия)</w:t>
      </w: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right"/>
        <w:outlineLvl w:val="0"/>
      </w:pPr>
      <w:r>
        <w:t>Приложение N 4</w:t>
      </w:r>
    </w:p>
    <w:p w:rsidR="00417432" w:rsidRDefault="00417432">
      <w:pPr>
        <w:pStyle w:val="ConsPlusNormal"/>
        <w:jc w:val="right"/>
      </w:pPr>
      <w:r>
        <w:t>к Положению</w:t>
      </w:r>
    </w:p>
    <w:p w:rsidR="00417432" w:rsidRDefault="00417432">
      <w:pPr>
        <w:pStyle w:val="ConsPlusNormal"/>
        <w:jc w:val="right"/>
      </w:pPr>
      <w:r>
        <w:t>о порядке уведомления (сообщения)</w:t>
      </w:r>
    </w:p>
    <w:p w:rsidR="00417432" w:rsidRDefault="00417432">
      <w:pPr>
        <w:pStyle w:val="ConsPlusNormal"/>
        <w:jc w:val="right"/>
      </w:pPr>
      <w:r>
        <w:t>отдельными категориями лиц</w:t>
      </w:r>
    </w:p>
    <w:p w:rsidR="00417432" w:rsidRDefault="00417432">
      <w:pPr>
        <w:pStyle w:val="ConsPlusNormal"/>
        <w:jc w:val="right"/>
      </w:pPr>
      <w:r>
        <w:t>о получении подарка (подарков),</w:t>
      </w:r>
    </w:p>
    <w:p w:rsidR="00417432" w:rsidRDefault="00417432">
      <w:pPr>
        <w:pStyle w:val="ConsPlusNormal"/>
        <w:jc w:val="right"/>
      </w:pPr>
      <w:r>
        <w:t>сдачи, приема, хранения,</w:t>
      </w:r>
    </w:p>
    <w:p w:rsidR="00417432" w:rsidRDefault="00417432">
      <w:pPr>
        <w:pStyle w:val="ConsPlusNormal"/>
        <w:jc w:val="right"/>
      </w:pPr>
      <w:r>
        <w:t>определения (оценки)</w:t>
      </w:r>
    </w:p>
    <w:p w:rsidR="00417432" w:rsidRDefault="00417432">
      <w:pPr>
        <w:pStyle w:val="ConsPlusNormal"/>
        <w:jc w:val="right"/>
      </w:pPr>
      <w:r>
        <w:t>стоимости подарка (подарков),</w:t>
      </w:r>
    </w:p>
    <w:p w:rsidR="00417432" w:rsidRDefault="00417432">
      <w:pPr>
        <w:pStyle w:val="ConsPlusNormal"/>
        <w:jc w:val="right"/>
      </w:pPr>
      <w:proofErr w:type="gramStart"/>
      <w:r>
        <w:t>полученных</w:t>
      </w:r>
      <w:proofErr w:type="gramEnd"/>
      <w:r>
        <w:t xml:space="preserve"> главой</w:t>
      </w:r>
    </w:p>
    <w:p w:rsidR="00417432" w:rsidRDefault="00417432">
      <w:pPr>
        <w:pStyle w:val="ConsPlusNormal"/>
        <w:jc w:val="right"/>
      </w:pPr>
      <w:r>
        <w:t>городского округа "город Якутск",</w:t>
      </w:r>
    </w:p>
    <w:p w:rsidR="00417432" w:rsidRDefault="00417432">
      <w:pPr>
        <w:pStyle w:val="ConsPlusNormal"/>
        <w:jc w:val="right"/>
      </w:pPr>
      <w:r>
        <w:t>отдельными категориями лиц</w:t>
      </w:r>
    </w:p>
    <w:p w:rsidR="00417432" w:rsidRDefault="00417432">
      <w:pPr>
        <w:pStyle w:val="ConsPlusNormal"/>
        <w:jc w:val="right"/>
      </w:pPr>
      <w:r>
        <w:t xml:space="preserve">в связи с </w:t>
      </w:r>
      <w:proofErr w:type="gramStart"/>
      <w:r>
        <w:t>протокольными</w:t>
      </w:r>
      <w:proofErr w:type="gramEnd"/>
    </w:p>
    <w:p w:rsidR="00417432" w:rsidRDefault="00417432">
      <w:pPr>
        <w:pStyle w:val="ConsPlusNormal"/>
        <w:jc w:val="right"/>
      </w:pPr>
      <w:r>
        <w:t>мероприятиями, служебными</w:t>
      </w:r>
    </w:p>
    <w:p w:rsidR="00417432" w:rsidRDefault="00417432">
      <w:pPr>
        <w:pStyle w:val="ConsPlusNormal"/>
        <w:jc w:val="right"/>
      </w:pPr>
      <w:r>
        <w:t>командировками и другими</w:t>
      </w:r>
    </w:p>
    <w:p w:rsidR="00417432" w:rsidRDefault="00417432">
      <w:pPr>
        <w:pStyle w:val="ConsPlusNormal"/>
        <w:jc w:val="right"/>
      </w:pPr>
      <w:r>
        <w:t>официальными мероприятиями,</w:t>
      </w:r>
    </w:p>
    <w:p w:rsidR="00417432" w:rsidRDefault="00417432">
      <w:pPr>
        <w:pStyle w:val="ConsPlusNormal"/>
        <w:jc w:val="right"/>
      </w:pPr>
      <w:r>
        <w:t xml:space="preserve">участие в </w:t>
      </w:r>
      <w:proofErr w:type="gramStart"/>
      <w:r>
        <w:t>которых</w:t>
      </w:r>
      <w:proofErr w:type="gramEnd"/>
    </w:p>
    <w:p w:rsidR="00417432" w:rsidRDefault="00417432">
      <w:pPr>
        <w:pStyle w:val="ConsPlusNormal"/>
        <w:jc w:val="right"/>
      </w:pPr>
      <w:r>
        <w:t>связано с исполнением</w:t>
      </w:r>
    </w:p>
    <w:p w:rsidR="00417432" w:rsidRDefault="00417432">
      <w:pPr>
        <w:pStyle w:val="ConsPlusNormal"/>
        <w:jc w:val="right"/>
      </w:pPr>
      <w:r>
        <w:t>должностных обязанностей</w:t>
      </w:r>
    </w:p>
    <w:p w:rsidR="00417432" w:rsidRDefault="00417432">
      <w:pPr>
        <w:pStyle w:val="ConsPlusNormal"/>
        <w:jc w:val="both"/>
      </w:pPr>
    </w:p>
    <w:p w:rsidR="00417432" w:rsidRDefault="00417432">
      <w:pPr>
        <w:pStyle w:val="ConsPlusNonformat"/>
        <w:jc w:val="both"/>
      </w:pPr>
      <w:r>
        <w:t xml:space="preserve">    </w:t>
      </w:r>
      <w:proofErr w:type="gramStart"/>
      <w:r>
        <w:t>(отметка об</w:t>
      </w:r>
      <w:proofErr w:type="gramEnd"/>
    </w:p>
    <w:p w:rsidR="00417432" w:rsidRDefault="00417432">
      <w:pPr>
        <w:pStyle w:val="ConsPlusNonformat"/>
        <w:jc w:val="both"/>
      </w:pPr>
      <w:r>
        <w:t xml:space="preserve">   </w:t>
      </w:r>
      <w:proofErr w:type="gramStart"/>
      <w:r>
        <w:t>ознакомлении</w:t>
      </w:r>
      <w:proofErr w:type="gramEnd"/>
      <w:r>
        <w:t>)</w:t>
      </w:r>
    </w:p>
    <w:p w:rsidR="00417432" w:rsidRDefault="00417432">
      <w:pPr>
        <w:pStyle w:val="ConsPlusNonformat"/>
        <w:jc w:val="both"/>
      </w:pPr>
    </w:p>
    <w:p w:rsidR="00417432" w:rsidRDefault="00417432">
      <w:pPr>
        <w:pStyle w:val="ConsPlusNonformat"/>
        <w:jc w:val="both"/>
      </w:pPr>
      <w:r>
        <w:t xml:space="preserve">                                                   Представителю нанимателя</w:t>
      </w:r>
    </w:p>
    <w:p w:rsidR="00417432" w:rsidRDefault="00417432">
      <w:pPr>
        <w:pStyle w:val="ConsPlusNonformat"/>
        <w:jc w:val="both"/>
      </w:pPr>
      <w:r>
        <w:t xml:space="preserve">                                                ___________________________</w:t>
      </w:r>
    </w:p>
    <w:p w:rsidR="00417432" w:rsidRDefault="00417432">
      <w:pPr>
        <w:pStyle w:val="ConsPlusNonformat"/>
        <w:jc w:val="both"/>
      </w:pPr>
      <w:r>
        <w:t xml:space="preserve">                                                                   (Ф.И.О.)</w:t>
      </w:r>
    </w:p>
    <w:p w:rsidR="00417432" w:rsidRDefault="00417432">
      <w:pPr>
        <w:pStyle w:val="ConsPlusNonformat"/>
        <w:jc w:val="both"/>
      </w:pPr>
      <w:r>
        <w:t xml:space="preserve">                                                от ________________________</w:t>
      </w:r>
    </w:p>
    <w:p w:rsidR="00417432" w:rsidRDefault="00417432">
      <w:pPr>
        <w:pStyle w:val="ConsPlusNonformat"/>
        <w:jc w:val="both"/>
      </w:pPr>
      <w:r>
        <w:t xml:space="preserve">                                                ___________________________</w:t>
      </w:r>
    </w:p>
    <w:p w:rsidR="00417432" w:rsidRDefault="00417432">
      <w:pPr>
        <w:pStyle w:val="ConsPlusNonformat"/>
        <w:jc w:val="both"/>
      </w:pPr>
      <w:r>
        <w:t xml:space="preserve">                                                ___________________________</w:t>
      </w:r>
    </w:p>
    <w:p w:rsidR="00417432" w:rsidRDefault="00417432">
      <w:pPr>
        <w:pStyle w:val="ConsPlusNonformat"/>
        <w:jc w:val="both"/>
      </w:pPr>
      <w:r>
        <w:t xml:space="preserve">                                                ___________________________</w:t>
      </w:r>
    </w:p>
    <w:p w:rsidR="00417432" w:rsidRDefault="00417432">
      <w:pPr>
        <w:pStyle w:val="ConsPlusNonformat"/>
        <w:jc w:val="both"/>
      </w:pPr>
      <w:r>
        <w:t xml:space="preserve">                                             (Ф.И.О., замещаемая должность)</w:t>
      </w:r>
    </w:p>
    <w:p w:rsidR="00417432" w:rsidRDefault="00417432">
      <w:pPr>
        <w:pStyle w:val="ConsPlusNonformat"/>
        <w:jc w:val="both"/>
      </w:pPr>
    </w:p>
    <w:p w:rsidR="00417432" w:rsidRDefault="00417432">
      <w:pPr>
        <w:pStyle w:val="ConsPlusNonformat"/>
        <w:jc w:val="both"/>
      </w:pPr>
      <w:bookmarkStart w:id="6" w:name="P347"/>
      <w:bookmarkEnd w:id="6"/>
      <w:r>
        <w:t xml:space="preserve">                   Заявление о выкупе подарка (подарков)</w:t>
      </w:r>
    </w:p>
    <w:p w:rsidR="00417432" w:rsidRDefault="00417432">
      <w:pPr>
        <w:pStyle w:val="ConsPlusNonformat"/>
        <w:jc w:val="both"/>
      </w:pPr>
    </w:p>
    <w:p w:rsidR="00417432" w:rsidRDefault="00417432">
      <w:pPr>
        <w:pStyle w:val="ConsPlusNonformat"/>
        <w:jc w:val="both"/>
      </w:pPr>
      <w:r>
        <w:t xml:space="preserve">    Прошу  рассмотреть  вопрос  о  возможности  выкупа  подарка (подарков),</w:t>
      </w:r>
    </w:p>
    <w:p w:rsidR="00417432" w:rsidRDefault="00417432">
      <w:pPr>
        <w:pStyle w:val="ConsPlusNonformat"/>
        <w:jc w:val="both"/>
      </w:pPr>
      <w:proofErr w:type="gramStart"/>
      <w:r>
        <w:t>полученного</w:t>
      </w:r>
      <w:proofErr w:type="gramEnd"/>
      <w:r>
        <w:t xml:space="preserve">  (полученных)  в  связи  с протокольным мероприятием, служебной</w:t>
      </w:r>
    </w:p>
    <w:p w:rsidR="00417432" w:rsidRDefault="00417432">
      <w:pPr>
        <w:pStyle w:val="ConsPlusNonformat"/>
        <w:jc w:val="both"/>
      </w:pPr>
      <w:r>
        <w:t>командировкой, другим официальным мероприятием (</w:t>
      </w:r>
      <w:proofErr w:type="gramStart"/>
      <w:r>
        <w:t>нужное</w:t>
      </w:r>
      <w:proofErr w:type="gramEnd"/>
      <w:r>
        <w:t xml:space="preserve"> подчеркнуть)</w:t>
      </w:r>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w:t>
      </w:r>
      <w:proofErr w:type="gramStart"/>
      <w:r>
        <w:t>(наименование протокольного мероприятия</w:t>
      </w:r>
      <w:proofErr w:type="gramEnd"/>
    </w:p>
    <w:p w:rsidR="00417432" w:rsidRDefault="00417432">
      <w:pPr>
        <w:pStyle w:val="ConsPlusNonformat"/>
        <w:jc w:val="both"/>
      </w:pPr>
      <w:r>
        <w:lastRenderedPageBreak/>
        <w:t xml:space="preserve">                   или другого официального мероприятия,</w:t>
      </w:r>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место и дата его проведения, место и дата командировки)</w:t>
      </w:r>
    </w:p>
    <w:p w:rsidR="00417432" w:rsidRDefault="00417432">
      <w:pPr>
        <w:pStyle w:val="ConsPlusNonformat"/>
        <w:jc w:val="both"/>
      </w:pPr>
      <w:r>
        <w:t xml:space="preserve">    Подарок _______________________________________________________________</w:t>
      </w:r>
    </w:p>
    <w:p w:rsidR="00417432" w:rsidRDefault="00417432">
      <w:pPr>
        <w:pStyle w:val="ConsPlusNonformat"/>
        <w:jc w:val="both"/>
      </w:pPr>
      <w:r>
        <w:t xml:space="preserve">                          (наименование подарка (подарков))</w:t>
      </w:r>
    </w:p>
    <w:p w:rsidR="00417432" w:rsidRDefault="00417432">
      <w:pPr>
        <w:pStyle w:val="ConsPlusNonformat"/>
        <w:jc w:val="both"/>
      </w:pPr>
      <w:r>
        <w:t>сдан по акту приема-передачи N __________ от "____" ______________ 20___ г.</w:t>
      </w:r>
    </w:p>
    <w:p w:rsidR="00417432" w:rsidRDefault="00417432">
      <w:pPr>
        <w:pStyle w:val="ConsPlusNonformat"/>
        <w:jc w:val="both"/>
      </w:pPr>
      <w:r>
        <w:t>в _________________________________________________________________________</w:t>
      </w:r>
    </w:p>
    <w:p w:rsidR="00417432" w:rsidRDefault="00417432">
      <w:pPr>
        <w:pStyle w:val="ConsPlusNonformat"/>
        <w:jc w:val="both"/>
      </w:pPr>
      <w:r>
        <w:t xml:space="preserve">               (наименование уполномоченного подразделения)</w:t>
      </w:r>
    </w:p>
    <w:p w:rsidR="00417432" w:rsidRDefault="00417432">
      <w:pPr>
        <w:pStyle w:val="ConsPlusNonformat"/>
        <w:jc w:val="both"/>
      </w:pPr>
    </w:p>
    <w:p w:rsidR="00417432" w:rsidRDefault="00417432">
      <w:pPr>
        <w:pStyle w:val="ConsPlusNonformat"/>
        <w:jc w:val="both"/>
      </w:pPr>
      <w:r>
        <w:t>"___" ___________ 20___ г.</w:t>
      </w:r>
    </w:p>
    <w:p w:rsidR="00417432" w:rsidRDefault="00417432">
      <w:pPr>
        <w:pStyle w:val="ConsPlusNonformat"/>
        <w:jc w:val="both"/>
      </w:pPr>
    </w:p>
    <w:p w:rsidR="00417432" w:rsidRDefault="00417432">
      <w:pPr>
        <w:pStyle w:val="ConsPlusNonformat"/>
        <w:jc w:val="both"/>
      </w:pPr>
      <w:r>
        <w:t xml:space="preserve">                                  (подпись)       (расшифровка подписи)</w:t>
      </w: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both"/>
      </w:pPr>
    </w:p>
    <w:p w:rsidR="00417432" w:rsidRDefault="00417432">
      <w:pPr>
        <w:pStyle w:val="ConsPlusNormal"/>
        <w:jc w:val="right"/>
        <w:outlineLvl w:val="0"/>
      </w:pPr>
      <w:r>
        <w:t>Приложение N 5</w:t>
      </w:r>
    </w:p>
    <w:p w:rsidR="00417432" w:rsidRDefault="00417432">
      <w:pPr>
        <w:pStyle w:val="ConsPlusNormal"/>
        <w:jc w:val="right"/>
      </w:pPr>
      <w:r>
        <w:t>к Положению</w:t>
      </w:r>
    </w:p>
    <w:p w:rsidR="00417432" w:rsidRDefault="00417432">
      <w:pPr>
        <w:pStyle w:val="ConsPlusNormal"/>
        <w:jc w:val="right"/>
      </w:pPr>
      <w:r>
        <w:t>о порядке приема, хранения,</w:t>
      </w:r>
    </w:p>
    <w:p w:rsidR="00417432" w:rsidRDefault="00417432">
      <w:pPr>
        <w:pStyle w:val="ConsPlusNormal"/>
        <w:jc w:val="right"/>
      </w:pPr>
      <w:r>
        <w:t>определения (оценки)</w:t>
      </w:r>
    </w:p>
    <w:p w:rsidR="00417432" w:rsidRDefault="00417432">
      <w:pPr>
        <w:pStyle w:val="ConsPlusNormal"/>
        <w:jc w:val="right"/>
      </w:pPr>
      <w:r>
        <w:t>стоимости подарка (подарков),</w:t>
      </w:r>
    </w:p>
    <w:p w:rsidR="00417432" w:rsidRDefault="00417432">
      <w:pPr>
        <w:pStyle w:val="ConsPlusNormal"/>
        <w:jc w:val="right"/>
      </w:pPr>
      <w:proofErr w:type="gramStart"/>
      <w:r>
        <w:t>полученных</w:t>
      </w:r>
      <w:proofErr w:type="gramEnd"/>
      <w:r>
        <w:t xml:space="preserve"> главой</w:t>
      </w:r>
    </w:p>
    <w:p w:rsidR="00417432" w:rsidRDefault="00417432">
      <w:pPr>
        <w:pStyle w:val="ConsPlusNormal"/>
        <w:jc w:val="right"/>
      </w:pPr>
      <w:r>
        <w:t>городского округа "город Якутск",</w:t>
      </w:r>
    </w:p>
    <w:p w:rsidR="00417432" w:rsidRDefault="00417432">
      <w:pPr>
        <w:pStyle w:val="ConsPlusNormal"/>
        <w:jc w:val="right"/>
      </w:pPr>
      <w:r>
        <w:t>отдельными категориями лиц</w:t>
      </w:r>
    </w:p>
    <w:p w:rsidR="00417432" w:rsidRDefault="00417432">
      <w:pPr>
        <w:pStyle w:val="ConsPlusNormal"/>
        <w:jc w:val="right"/>
      </w:pPr>
      <w:r>
        <w:t xml:space="preserve">в связи с </w:t>
      </w:r>
      <w:proofErr w:type="gramStart"/>
      <w:r>
        <w:t>протокольными</w:t>
      </w:r>
      <w:proofErr w:type="gramEnd"/>
    </w:p>
    <w:p w:rsidR="00417432" w:rsidRDefault="00417432">
      <w:pPr>
        <w:pStyle w:val="ConsPlusNormal"/>
        <w:jc w:val="right"/>
      </w:pPr>
      <w:r>
        <w:t>мероприятиями, служебными</w:t>
      </w:r>
    </w:p>
    <w:p w:rsidR="00417432" w:rsidRDefault="00417432">
      <w:pPr>
        <w:pStyle w:val="ConsPlusNormal"/>
        <w:jc w:val="right"/>
      </w:pPr>
      <w:r>
        <w:t>командировками и другими</w:t>
      </w:r>
    </w:p>
    <w:p w:rsidR="00417432" w:rsidRDefault="00417432">
      <w:pPr>
        <w:pStyle w:val="ConsPlusNormal"/>
        <w:jc w:val="right"/>
      </w:pPr>
      <w:r>
        <w:t>официальными мероприятиями,</w:t>
      </w:r>
    </w:p>
    <w:p w:rsidR="00417432" w:rsidRDefault="00417432">
      <w:pPr>
        <w:pStyle w:val="ConsPlusNormal"/>
        <w:jc w:val="right"/>
      </w:pPr>
      <w:r>
        <w:t xml:space="preserve">участие в </w:t>
      </w:r>
      <w:proofErr w:type="gramStart"/>
      <w:r>
        <w:t>которых</w:t>
      </w:r>
      <w:proofErr w:type="gramEnd"/>
    </w:p>
    <w:p w:rsidR="00417432" w:rsidRDefault="00417432">
      <w:pPr>
        <w:pStyle w:val="ConsPlusNormal"/>
        <w:jc w:val="right"/>
      </w:pPr>
      <w:r>
        <w:t>связано с исполнением</w:t>
      </w:r>
    </w:p>
    <w:p w:rsidR="00417432" w:rsidRDefault="00417432">
      <w:pPr>
        <w:pStyle w:val="ConsPlusNormal"/>
        <w:jc w:val="right"/>
      </w:pPr>
      <w:r>
        <w:t>должностных обязанностей,</w:t>
      </w:r>
    </w:p>
    <w:p w:rsidR="00417432" w:rsidRDefault="00417432">
      <w:pPr>
        <w:pStyle w:val="ConsPlusNormal"/>
        <w:jc w:val="right"/>
      </w:pPr>
      <w:r>
        <w:t>реализации (выкупа) подарков</w:t>
      </w:r>
    </w:p>
    <w:p w:rsidR="00417432" w:rsidRDefault="00417432">
      <w:pPr>
        <w:pStyle w:val="ConsPlusNormal"/>
        <w:jc w:val="right"/>
      </w:pPr>
      <w:r>
        <w:t>и зачисления средств,</w:t>
      </w:r>
    </w:p>
    <w:p w:rsidR="00417432" w:rsidRDefault="00417432">
      <w:pPr>
        <w:pStyle w:val="ConsPlusNormal"/>
        <w:jc w:val="right"/>
      </w:pPr>
      <w:proofErr w:type="gramStart"/>
      <w:r>
        <w:t>вырученных</w:t>
      </w:r>
      <w:proofErr w:type="gramEnd"/>
      <w:r>
        <w:t xml:space="preserve"> от их реализации (выкупа),</w:t>
      </w:r>
    </w:p>
    <w:p w:rsidR="00417432" w:rsidRDefault="00417432">
      <w:pPr>
        <w:pStyle w:val="ConsPlusNormal"/>
        <w:jc w:val="right"/>
      </w:pPr>
      <w:r>
        <w:t>в бюджет городского округа "город Якутск"</w:t>
      </w:r>
    </w:p>
    <w:p w:rsidR="00417432" w:rsidRDefault="00417432">
      <w:pPr>
        <w:pStyle w:val="ConsPlusNormal"/>
        <w:jc w:val="both"/>
      </w:pPr>
    </w:p>
    <w:p w:rsidR="00417432" w:rsidRDefault="00417432">
      <w:pPr>
        <w:pStyle w:val="ConsPlusNonformat"/>
        <w:jc w:val="both"/>
      </w:pPr>
      <w:bookmarkStart w:id="7" w:name="P391"/>
      <w:bookmarkEnd w:id="7"/>
      <w:r>
        <w:t xml:space="preserve">                                    АКТ</w:t>
      </w:r>
    </w:p>
    <w:p w:rsidR="00417432" w:rsidRDefault="00417432">
      <w:pPr>
        <w:pStyle w:val="ConsPlusNonformat"/>
        <w:jc w:val="both"/>
      </w:pPr>
      <w:r>
        <w:t xml:space="preserve">                        возврата подарка (подарков)</w:t>
      </w:r>
    </w:p>
    <w:p w:rsidR="00417432" w:rsidRDefault="00417432">
      <w:pPr>
        <w:pStyle w:val="ConsPlusNonformat"/>
        <w:jc w:val="both"/>
      </w:pPr>
    </w:p>
    <w:p w:rsidR="00417432" w:rsidRDefault="00417432">
      <w:pPr>
        <w:pStyle w:val="ConsPlusNonformat"/>
        <w:jc w:val="both"/>
      </w:pPr>
      <w:r>
        <w:t xml:space="preserve">    "____" _____________ 20___ г.                              N ______</w:t>
      </w:r>
    </w:p>
    <w:p w:rsidR="00417432" w:rsidRDefault="00417432">
      <w:pPr>
        <w:pStyle w:val="ConsPlusNonformat"/>
        <w:jc w:val="both"/>
      </w:pPr>
    </w:p>
    <w:p w:rsidR="00417432" w:rsidRDefault="00417432">
      <w:pPr>
        <w:pStyle w:val="ConsPlusNonformat"/>
        <w:jc w:val="both"/>
      </w:pPr>
      <w:r>
        <w:t xml:space="preserve">    Материально ответственное лицо ________________________________________</w:t>
      </w:r>
    </w:p>
    <w:p w:rsidR="00417432" w:rsidRDefault="00417432">
      <w:pPr>
        <w:pStyle w:val="ConsPlusNonformat"/>
        <w:jc w:val="both"/>
      </w:pPr>
      <w:r>
        <w:t xml:space="preserve">                                           </w:t>
      </w:r>
      <w:proofErr w:type="gramStart"/>
      <w:r>
        <w:t>(фамилия, имя, отчество,</w:t>
      </w:r>
      <w:proofErr w:type="gramEnd"/>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должность)</w:t>
      </w:r>
    </w:p>
    <w:p w:rsidR="00417432" w:rsidRDefault="00417432">
      <w:pPr>
        <w:pStyle w:val="ConsPlusNonformat"/>
        <w:jc w:val="both"/>
      </w:pPr>
      <w:r>
        <w:t xml:space="preserve">в  соответствии  с  Гражданским  </w:t>
      </w:r>
      <w:hyperlink r:id="rId14" w:history="1">
        <w:r>
          <w:rPr>
            <w:color w:val="0000FF"/>
          </w:rPr>
          <w:t>кодексом</w:t>
        </w:r>
      </w:hyperlink>
      <w:r>
        <w:t xml:space="preserve">  Российской Федерации, а также </w:t>
      </w:r>
      <w:proofErr w:type="gramStart"/>
      <w:r>
        <w:t>на</w:t>
      </w:r>
      <w:proofErr w:type="gramEnd"/>
    </w:p>
    <w:p w:rsidR="00417432" w:rsidRDefault="00417432">
      <w:pPr>
        <w:pStyle w:val="ConsPlusNonformat"/>
        <w:jc w:val="both"/>
      </w:pPr>
      <w:proofErr w:type="gramStart"/>
      <w:r>
        <w:t>основании</w:t>
      </w:r>
      <w:proofErr w:type="gramEnd"/>
      <w:r>
        <w:t xml:space="preserve">   протокола   заседания  комиссии  по  проведению  инвентаризации</w:t>
      </w:r>
    </w:p>
    <w:p w:rsidR="00417432" w:rsidRDefault="00417432">
      <w:pPr>
        <w:pStyle w:val="ConsPlusNonformat"/>
        <w:jc w:val="both"/>
      </w:pPr>
      <w:r>
        <w:t xml:space="preserve">объектов   нефинансовых   активов,   закрепленных   на  праве  </w:t>
      </w:r>
      <w:proofErr w:type="gramStart"/>
      <w:r>
        <w:t>оперативного</w:t>
      </w:r>
      <w:proofErr w:type="gramEnd"/>
    </w:p>
    <w:p w:rsidR="00417432" w:rsidRDefault="00417432">
      <w:pPr>
        <w:pStyle w:val="ConsPlusNonformat"/>
        <w:jc w:val="both"/>
      </w:pPr>
      <w:r>
        <w:t>управления от "____" __________ 20__ г. возвращает ________________________</w:t>
      </w:r>
    </w:p>
    <w:p w:rsidR="00417432" w:rsidRDefault="00417432">
      <w:pPr>
        <w:pStyle w:val="ConsPlusNonformat"/>
        <w:jc w:val="both"/>
      </w:pPr>
      <w:r>
        <w:t xml:space="preserve">                                                   </w:t>
      </w:r>
      <w:proofErr w:type="gramStart"/>
      <w:r>
        <w:t>(фамилия, имя, отчество,</w:t>
      </w:r>
      <w:proofErr w:type="gramEnd"/>
    </w:p>
    <w:p w:rsidR="00417432" w:rsidRDefault="00417432">
      <w:pPr>
        <w:pStyle w:val="ConsPlusNonformat"/>
        <w:jc w:val="both"/>
      </w:pPr>
      <w:r>
        <w:t>___________________________________________________________________________</w:t>
      </w:r>
    </w:p>
    <w:p w:rsidR="00417432" w:rsidRDefault="00417432">
      <w:pPr>
        <w:pStyle w:val="ConsPlusNonformat"/>
        <w:jc w:val="both"/>
      </w:pPr>
      <w:r>
        <w:t xml:space="preserve">                                должность)</w:t>
      </w:r>
    </w:p>
    <w:p w:rsidR="00417432" w:rsidRDefault="00417432">
      <w:pPr>
        <w:pStyle w:val="ConsPlusNonformat"/>
        <w:jc w:val="both"/>
      </w:pPr>
      <w:r>
        <w:t>подарок (подарки) ________________________________________________________,</w:t>
      </w:r>
    </w:p>
    <w:p w:rsidR="00417432" w:rsidRDefault="00417432">
      <w:pPr>
        <w:pStyle w:val="ConsPlusNonformat"/>
        <w:jc w:val="both"/>
      </w:pPr>
      <w:proofErr w:type="gramStart"/>
      <w:r>
        <w:t>переданный</w:t>
      </w:r>
      <w:proofErr w:type="gramEnd"/>
      <w:r>
        <w:t xml:space="preserve">  (переданные)  по  акту   приема-передачи   подарка   (подарков)</w:t>
      </w:r>
    </w:p>
    <w:p w:rsidR="00417432" w:rsidRDefault="00417432">
      <w:pPr>
        <w:pStyle w:val="ConsPlusNonformat"/>
        <w:jc w:val="both"/>
      </w:pPr>
      <w:r>
        <w:t>от "___" ___________ 20___ г. N ____________.</w:t>
      </w:r>
    </w:p>
    <w:p w:rsidR="00417432" w:rsidRDefault="00417432">
      <w:pPr>
        <w:pStyle w:val="ConsPlusNonformat"/>
        <w:jc w:val="both"/>
      </w:pPr>
    </w:p>
    <w:p w:rsidR="00417432" w:rsidRDefault="00417432">
      <w:pPr>
        <w:pStyle w:val="ConsPlusNonformat"/>
        <w:jc w:val="both"/>
      </w:pPr>
      <w:r>
        <w:t>Выдал</w:t>
      </w:r>
      <w:proofErr w:type="gramStart"/>
      <w:r>
        <w:t xml:space="preserve"> _____________ _________________ П</w:t>
      </w:r>
      <w:proofErr w:type="gramEnd"/>
      <w:r>
        <w:t>ринял _____________ ________________</w:t>
      </w:r>
    </w:p>
    <w:p w:rsidR="00417432" w:rsidRDefault="00417432">
      <w:pPr>
        <w:pStyle w:val="ConsPlusNonformat"/>
        <w:jc w:val="both"/>
      </w:pPr>
      <w:r>
        <w:t xml:space="preserve">        (подпись)     (И.О.Фамилия)            (подпись)    (И.О.Фамилия)</w:t>
      </w:r>
    </w:p>
    <w:p w:rsidR="00417432" w:rsidRDefault="00417432">
      <w:pPr>
        <w:pStyle w:val="ConsPlusNonformat"/>
        <w:jc w:val="both"/>
      </w:pPr>
    </w:p>
    <w:p w:rsidR="00417432" w:rsidRDefault="00417432">
      <w:pPr>
        <w:pStyle w:val="ConsPlusNonformat"/>
        <w:jc w:val="both"/>
      </w:pPr>
      <w:r>
        <w:t>"____" ____________ 20___ г.          "____" _______________ 20___ г.</w:t>
      </w:r>
    </w:p>
    <w:p w:rsidR="00417432" w:rsidRDefault="00417432">
      <w:pPr>
        <w:pStyle w:val="ConsPlusNormal"/>
        <w:jc w:val="both"/>
      </w:pPr>
    </w:p>
    <w:p w:rsidR="00417432" w:rsidRDefault="00417432">
      <w:pPr>
        <w:pStyle w:val="ConsPlusNormal"/>
        <w:jc w:val="both"/>
      </w:pPr>
    </w:p>
    <w:p w:rsidR="00417432" w:rsidRDefault="00417432">
      <w:pPr>
        <w:pStyle w:val="ConsPlusNormal"/>
        <w:pBdr>
          <w:top w:val="single" w:sz="6" w:space="0" w:color="auto"/>
        </w:pBdr>
        <w:spacing w:before="100" w:after="100"/>
        <w:jc w:val="both"/>
        <w:rPr>
          <w:sz w:val="2"/>
          <w:szCs w:val="2"/>
        </w:rPr>
      </w:pPr>
    </w:p>
    <w:p w:rsidR="00560C66" w:rsidRDefault="00560C66">
      <w:bookmarkStart w:id="8" w:name="_GoBack"/>
      <w:bookmarkEnd w:id="8"/>
    </w:p>
    <w:sectPr w:rsidR="00560C66" w:rsidSect="00DC79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32"/>
    <w:rsid w:val="00417432"/>
    <w:rsid w:val="0056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74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74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CEB5145686FB2CF02B60864C196887DA741CF3A776E6625E88BD60A099B9EB56AE3854758996867158956A5aCcDC" TargetMode="External"/><Relationship Id="rId13" Type="http://schemas.openxmlformats.org/officeDocument/2006/relationships/hyperlink" Target="consultantplus://offline/ref=756CEB5145686FB2CF02B60864C196887DA143C434786E6625E88BD60A099B9EB56AE3854758996867158956A5aCcDC" TargetMode="External"/><Relationship Id="rId3" Type="http://schemas.openxmlformats.org/officeDocument/2006/relationships/settings" Target="settings.xml"/><Relationship Id="rId7" Type="http://schemas.openxmlformats.org/officeDocument/2006/relationships/hyperlink" Target="consultantplus://offline/ref=756CEB5145686FB2CF02A80572ADCA8177AE1DCA357764317AB7D08B5D0091C9E025E2D903088A6860158B54B9CF8252a0c9C" TargetMode="External"/><Relationship Id="rId12" Type="http://schemas.openxmlformats.org/officeDocument/2006/relationships/hyperlink" Target="consultantplus://offline/ref=756CEB5145686FB2CF02B60864C196887DA143C435756E6625E88BD60A099B9EB56AE3854758996867158956A5aCcD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6CEB5145686FB2CF02A80572ADCA8177AE1DCA347562367FB7D08B5D0091C9E025E2CB03508668650B8B53AC99D3145CDA9B783F9F1D00A8CF9Ca3c4C" TargetMode="External"/><Relationship Id="rId11" Type="http://schemas.openxmlformats.org/officeDocument/2006/relationships/hyperlink" Target="consultantplus://offline/ref=756CEB5145686FB2CF02B60864C196887DA143C430746E6625E88BD60A099B9EB56AE3854758996867158956A5aCcDC"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756CEB5145686FB2CF02A80572ADCA8177AE1DCA36746C387EB7D08B5D0091C9E025E2D903088A6860158B54B9CF8252a0c9C" TargetMode="External"/><Relationship Id="rId4" Type="http://schemas.openxmlformats.org/officeDocument/2006/relationships/webSettings" Target="webSettings.xml"/><Relationship Id="rId9" Type="http://schemas.openxmlformats.org/officeDocument/2006/relationships/hyperlink" Target="consultantplus://offline/ref=756CEB5145686FB2CF02A80572ADCA8177AE1DCA36746C387FB7D08B5D0091C9E025E2D903088A6860158B54B9CF8252a0c9C" TargetMode="External"/><Relationship Id="rId14" Type="http://schemas.openxmlformats.org/officeDocument/2006/relationships/hyperlink" Target="consultantplus://offline/ref=756CEB5145686FB2CF02B60864C196887DA143C430746E6625E88BD60A099B9EB56AE3854758996867158956A5aCc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3925</Words>
  <Characters>22375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2020-02-05T02:28:00Z</dcterms:created>
  <dcterms:modified xsi:type="dcterms:W3CDTF">2020-02-05T02:32:00Z</dcterms:modified>
</cp:coreProperties>
</file>