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F4" w:rsidRDefault="00F124F4" w:rsidP="00F124F4">
      <w:pPr>
        <w:ind w:left="720" w:firstLine="4525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Приложение к приказу</w:t>
      </w:r>
    </w:p>
    <w:p w:rsidR="00F124F4" w:rsidRDefault="00F124F4" w:rsidP="00F124F4">
      <w:pPr>
        <w:ind w:firstLine="697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Контрольно-счетной палаты города Якутска</w:t>
      </w:r>
    </w:p>
    <w:p w:rsidR="00F124F4" w:rsidRDefault="00F124F4" w:rsidP="00F124F4">
      <w:pPr>
        <w:ind w:firstLine="700"/>
        <w:jc w:val="right"/>
        <w:rPr>
          <w:sz w:val="22"/>
          <w:szCs w:val="22"/>
        </w:rPr>
      </w:pPr>
      <w:r>
        <w:rPr>
          <w:bCs/>
          <w:i/>
          <w:sz w:val="22"/>
          <w:szCs w:val="22"/>
        </w:rPr>
        <w:t>от «___ » _______ 2018 года № _____</w:t>
      </w:r>
    </w:p>
    <w:p w:rsidR="00F124F4" w:rsidRDefault="00F124F4" w:rsidP="00F124F4">
      <w:pPr>
        <w:shd w:val="clear" w:color="auto" w:fill="FFFFFF"/>
        <w:ind w:left="298"/>
        <w:jc w:val="center"/>
        <w:rPr>
          <w:b/>
          <w:bCs/>
          <w:sz w:val="28"/>
          <w:szCs w:val="28"/>
        </w:rPr>
      </w:pPr>
    </w:p>
    <w:p w:rsidR="00F124F4" w:rsidRDefault="00F124F4" w:rsidP="00F124F4">
      <w:pPr>
        <w:shd w:val="clear" w:color="auto" w:fill="FFFFFF"/>
        <w:ind w:left="298"/>
        <w:jc w:val="center"/>
        <w:rPr>
          <w:b/>
          <w:bCs/>
          <w:sz w:val="28"/>
          <w:szCs w:val="28"/>
        </w:rPr>
      </w:pPr>
    </w:p>
    <w:p w:rsidR="00F124F4" w:rsidRDefault="00F124F4" w:rsidP="00F124F4">
      <w:pPr>
        <w:shd w:val="clear" w:color="auto" w:fill="FFFFFF"/>
        <w:ind w:left="29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Должностная инструкция </w:t>
      </w:r>
    </w:p>
    <w:p w:rsidR="00F124F4" w:rsidRDefault="00F124F4" w:rsidP="00F124F4">
      <w:pPr>
        <w:shd w:val="clear" w:color="auto" w:fill="FFFFFF"/>
        <w:ind w:left="29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инспектора Контрольно-счетной палаты города</w:t>
      </w:r>
    </w:p>
    <w:p w:rsidR="00F124F4" w:rsidRDefault="00F124F4" w:rsidP="00F124F4">
      <w:pPr>
        <w:shd w:val="clear" w:color="auto" w:fill="FFFFFF"/>
        <w:ind w:right="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Якутска</w:t>
      </w:r>
    </w:p>
    <w:p w:rsidR="00F124F4" w:rsidRDefault="00F124F4" w:rsidP="00F124F4">
      <w:pPr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</w:p>
    <w:p w:rsidR="00F124F4" w:rsidRDefault="00F124F4" w:rsidP="00F124F4">
      <w:pPr>
        <w:spacing w:line="36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4"/>
          <w:szCs w:val="24"/>
        </w:rPr>
        <w:t>1. Общие положения</w:t>
      </w:r>
    </w:p>
    <w:p w:rsidR="00F124F4" w:rsidRDefault="00F124F4" w:rsidP="00F124F4">
      <w:pPr>
        <w:spacing w:line="360" w:lineRule="auto"/>
        <w:ind w:firstLine="720"/>
        <w:jc w:val="center"/>
        <w:rPr>
          <w:sz w:val="24"/>
          <w:szCs w:val="24"/>
        </w:rPr>
      </w:pPr>
    </w:p>
    <w:p w:rsidR="00F124F4" w:rsidRDefault="00F124F4" w:rsidP="00F124F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1.1. Должность муниципальной службы городского округа «город Якутск» – инспектор Контрольно-счетной палаты города Якутска (далее – инспектор) относится к ведущей группе должностей муниципальной службы.</w:t>
      </w:r>
    </w:p>
    <w:p w:rsidR="00F124F4" w:rsidRDefault="00F124F4" w:rsidP="00F124F4">
      <w:pPr>
        <w:widowControl/>
        <w:autoSpaceDE/>
        <w:adjustRightInd/>
        <w:spacing w:line="360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Муниципальный служащий, замещающий должность инспектора, осуществляет профессиональную служебную деятельность на основании приказа Председателя о назначении его на должность и в соответствии с трудовым договором, заключенным между данным лицом и представителем нанимателя (работодателем) – Председателем Контрольно-счетной палаты.</w:t>
      </w:r>
    </w:p>
    <w:p w:rsidR="00F124F4" w:rsidRDefault="00F124F4" w:rsidP="00F124F4">
      <w:pPr>
        <w:widowControl/>
        <w:autoSpaceDE/>
        <w:adjustRightInd/>
        <w:spacing w:line="360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1.3. Инспектор подчиняется непосредственно руководству (председателю, аудитору-заместителю председателя, аудитору, непосредственно возглавляющего направление).</w:t>
      </w:r>
    </w:p>
    <w:p w:rsidR="00F124F4" w:rsidRDefault="00F124F4" w:rsidP="00F124F4">
      <w:pPr>
        <w:widowControl/>
        <w:autoSpaceDE/>
        <w:adjustRightInd/>
        <w:spacing w:line="360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1.4. В своей деятельности инспектор руководствуется:</w:t>
      </w:r>
    </w:p>
    <w:p w:rsidR="00F124F4" w:rsidRDefault="00F124F4" w:rsidP="00F124F4">
      <w:pPr>
        <w:widowControl/>
        <w:autoSpaceDE/>
        <w:adjustRightInd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нормативно-правовыми актами Российской Федерации, Республики Саха (Якутия), Якутской городской Думы; </w:t>
      </w:r>
    </w:p>
    <w:p w:rsidR="00F124F4" w:rsidRDefault="00F124F4" w:rsidP="00F124F4">
      <w:pPr>
        <w:widowControl/>
        <w:autoSpaceDE/>
        <w:adjustRightInd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Положением о Контрольно-счетной палате города Якутска;</w:t>
      </w:r>
    </w:p>
    <w:p w:rsidR="00F124F4" w:rsidRDefault="00F124F4" w:rsidP="00F124F4">
      <w:pPr>
        <w:widowControl/>
        <w:autoSpaceDE/>
        <w:adjustRightInd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приказами и распоряжениями председателя Контрольно-счетной палаты города Якутска;</w:t>
      </w:r>
    </w:p>
    <w:p w:rsidR="00F124F4" w:rsidRDefault="00F124F4" w:rsidP="00F124F4">
      <w:pPr>
        <w:widowControl/>
        <w:autoSpaceDE/>
        <w:adjustRightInd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регламентом Контрольно-счетной палаты города Якутска;</w:t>
      </w:r>
    </w:p>
    <w:p w:rsidR="00F124F4" w:rsidRDefault="00F124F4" w:rsidP="00F124F4">
      <w:pPr>
        <w:widowControl/>
        <w:autoSpaceDE/>
        <w:adjustRightInd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настоящей должностной инструкцией;</w:t>
      </w:r>
    </w:p>
    <w:p w:rsidR="00F124F4" w:rsidRDefault="00F124F4" w:rsidP="00F124F4">
      <w:pPr>
        <w:widowControl/>
        <w:autoSpaceDE/>
        <w:adjustRightInd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правилами охраны техники безопасности, пожарной безопасности, требованиями охраны труда.</w:t>
      </w:r>
    </w:p>
    <w:p w:rsidR="00F124F4" w:rsidRDefault="00F124F4" w:rsidP="00F124F4">
      <w:pPr>
        <w:spacing w:line="360" w:lineRule="auto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Квалификационные требования</w:t>
      </w:r>
    </w:p>
    <w:p w:rsidR="00F124F4" w:rsidRDefault="00F124F4" w:rsidP="00F124F4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</w:p>
    <w:p w:rsidR="00F124F4" w:rsidRDefault="00F124F4" w:rsidP="00F124F4">
      <w:pPr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2.1. Для </w:t>
      </w:r>
      <w:r>
        <w:rPr>
          <w:sz w:val="24"/>
          <w:szCs w:val="24"/>
        </w:rPr>
        <w:t>инспектора предъявляются следующие квалификационные требования к уровню профессионального образования и стажу работы по специальности:</w:t>
      </w:r>
    </w:p>
    <w:p w:rsidR="00F124F4" w:rsidRDefault="00F124F4" w:rsidP="00F124F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2.1.1. </w:t>
      </w:r>
      <w:r>
        <w:rPr>
          <w:sz w:val="24"/>
          <w:szCs w:val="24"/>
        </w:rPr>
        <w:t>Высшее образование;</w:t>
      </w:r>
    </w:p>
    <w:p w:rsidR="00F124F4" w:rsidRDefault="00F124F4" w:rsidP="00F124F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2.1.2. Опыт работы в области государственного, муниципального управления, </w:t>
      </w:r>
      <w:r>
        <w:rPr>
          <w:sz w:val="24"/>
          <w:szCs w:val="24"/>
        </w:rPr>
        <w:lastRenderedPageBreak/>
        <w:t>государственного, муниципального контроля (аудита), экономики, финансов, юриспруденции не менее трех лет.</w:t>
      </w:r>
    </w:p>
    <w:p w:rsidR="00F124F4" w:rsidRDefault="00F124F4" w:rsidP="00F124F4">
      <w:pPr>
        <w:numPr>
          <w:ilvl w:val="0"/>
          <w:numId w:val="1"/>
        </w:numPr>
        <w:spacing w:line="360" w:lineRule="auto"/>
        <w:jc w:val="both"/>
        <w:rPr>
          <w:vanish/>
          <w:sz w:val="24"/>
          <w:szCs w:val="24"/>
        </w:rPr>
      </w:pPr>
    </w:p>
    <w:p w:rsidR="00F124F4" w:rsidRDefault="00F124F4" w:rsidP="00F124F4">
      <w:pPr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Инспектор должен знать: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Конституцию Российской Федерации;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Федеральные законы применительно к исполнению должностных обязанностей;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Конституцию (Основной закон) Республики Саха (Якутия);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Устав городского округа «город Якутск»;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правовые акты Якутской городской Думы (правовые акты ранее действовавших представительных органов) применительно к исполнению должностных обязанностей;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правовые акты Окружной администрации города Якутска, правовые акты Главы городского округа «город Якутск» применительно к исполнению должностных обязанностей;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Регламент Контрольно-счетной палаты города Якутска;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Положение «О Контрольно-счетной палате города Якутска»;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структуру органов местного самоуправления городского округа «город Якутск»</w:t>
      </w:r>
      <w:r>
        <w:rPr>
          <w:sz w:val="24"/>
          <w:szCs w:val="24"/>
          <w:lang w:val="sah-RU"/>
        </w:rPr>
        <w:t>;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основы организации прохождения муниципальной службы</w:t>
      </w:r>
      <w:r>
        <w:rPr>
          <w:sz w:val="24"/>
          <w:szCs w:val="24"/>
          <w:lang w:val="sah-RU"/>
        </w:rPr>
        <w:t xml:space="preserve">; 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порядок работы со служебной информацией;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общие принципы, понятия и систему осуществления закупок для обеспечения государственных и муниципальных нужд;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основы гражданского, бюджетного, земельного, трудового и административного законодательства;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основы антимонопольного законодательства;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основы бухгалтерского учета;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особенности ценообразования на рынке (по направлениям);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процедуру осуществления закупок для государственных и муниципальных нужд;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Контрольно</w:t>
      </w:r>
      <w:proofErr w:type="spellEnd"/>
      <w:r>
        <w:rPr>
          <w:iCs/>
          <w:sz w:val="24"/>
          <w:szCs w:val="24"/>
        </w:rPr>
        <w:t xml:space="preserve"> за соблюдением законодательства РФ в сфере закупок для обеспечения государственных и муниципальных нужд;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Ответственность за нарушение законодательства РФ и иных НПА о контрактной системе в сфере закупок;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этику делового общения и правила ведения переговоров;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дисциплину труда;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Правила внутреннего трудового распорядка;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требования охраны труда и правила пожарной безопасности;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основы делопроизводства в организации;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сроки и порядок сдачи дел в архив.</w:t>
      </w:r>
    </w:p>
    <w:p w:rsidR="00F124F4" w:rsidRDefault="00F124F4" w:rsidP="00F124F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Инспектор должен иметь навыки: 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организации и обеспечения выполнения задач; 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грамотного учета мнения коллег;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эффективного планирования рабочего времени, владения компьютерной и другой оргтехникой;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владения необходимым программным обеспечением; 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систематического повышения своей квалификации;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эффективного сотрудничества с коллегами;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систематизации информации;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работы со служебными документами;</w:t>
      </w:r>
    </w:p>
    <w:p w:rsidR="00F124F4" w:rsidRDefault="00F124F4" w:rsidP="00F124F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квалифицированной работы с людьми по недопущению личностных конфликтов.</w:t>
      </w:r>
    </w:p>
    <w:p w:rsidR="00F124F4" w:rsidRDefault="00F124F4" w:rsidP="00F124F4">
      <w:pPr>
        <w:spacing w:line="360" w:lineRule="auto"/>
        <w:ind w:firstLine="720"/>
        <w:jc w:val="both"/>
        <w:rPr>
          <w:sz w:val="24"/>
          <w:szCs w:val="24"/>
        </w:rPr>
      </w:pPr>
    </w:p>
    <w:p w:rsidR="00F124F4" w:rsidRDefault="00F124F4" w:rsidP="00F124F4">
      <w:pPr>
        <w:pStyle w:val="a5"/>
        <w:numPr>
          <w:ilvl w:val="0"/>
          <w:numId w:val="2"/>
        </w:numPr>
        <w:shd w:val="clear" w:color="auto" w:fill="FFFFFF"/>
        <w:tabs>
          <w:tab w:val="left" w:pos="360"/>
        </w:tabs>
        <w:spacing w:before="4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Обязанности</w:t>
      </w:r>
    </w:p>
    <w:p w:rsidR="00F124F4" w:rsidRDefault="00F124F4" w:rsidP="00F124F4">
      <w:pPr>
        <w:shd w:val="clear" w:color="auto" w:fill="FFFFFF"/>
        <w:spacing w:before="10" w:line="360" w:lineRule="auto"/>
        <w:jc w:val="both"/>
        <w:rPr>
          <w:spacing w:val="-12"/>
          <w:sz w:val="26"/>
          <w:szCs w:val="26"/>
        </w:rPr>
      </w:pPr>
      <w:r>
        <w:rPr>
          <w:bCs/>
          <w:spacing w:val="-12"/>
          <w:sz w:val="26"/>
          <w:szCs w:val="26"/>
        </w:rPr>
        <w:t>3.1.</w:t>
      </w:r>
      <w:r>
        <w:rPr>
          <w:bCs/>
          <w:spacing w:val="-12"/>
          <w:sz w:val="26"/>
          <w:szCs w:val="26"/>
        </w:rPr>
        <w:tab/>
        <w:t>Инспектор обязан:</w:t>
      </w:r>
    </w:p>
    <w:p w:rsidR="00F124F4" w:rsidRDefault="00F124F4" w:rsidP="00F124F4">
      <w:pPr>
        <w:numPr>
          <w:ilvl w:val="0"/>
          <w:numId w:val="4"/>
        </w:numPr>
        <w:shd w:val="clear" w:color="auto" w:fill="FFFFFF"/>
        <w:spacing w:before="10" w:line="360" w:lineRule="auto"/>
        <w:jc w:val="both"/>
        <w:rPr>
          <w:spacing w:val="-12"/>
          <w:sz w:val="26"/>
          <w:szCs w:val="26"/>
        </w:rPr>
      </w:pPr>
      <w:r>
        <w:rPr>
          <w:spacing w:val="-12"/>
          <w:sz w:val="26"/>
          <w:szCs w:val="26"/>
        </w:rPr>
        <w:t>поддерживать уровень квалификации, необходимый для исполнения должностных обязанностей;</w:t>
      </w:r>
    </w:p>
    <w:p w:rsidR="00F124F4" w:rsidRDefault="00F124F4" w:rsidP="00F124F4">
      <w:pPr>
        <w:numPr>
          <w:ilvl w:val="0"/>
          <w:numId w:val="4"/>
        </w:numPr>
        <w:shd w:val="clear" w:color="auto" w:fill="FFFFFF"/>
        <w:spacing w:before="10" w:line="360" w:lineRule="auto"/>
        <w:jc w:val="both"/>
        <w:rPr>
          <w:spacing w:val="-12"/>
          <w:sz w:val="26"/>
          <w:szCs w:val="26"/>
        </w:rPr>
      </w:pPr>
      <w:r>
        <w:rPr>
          <w:spacing w:val="-12"/>
          <w:sz w:val="26"/>
          <w:szCs w:val="26"/>
        </w:rPr>
        <w:t>исполнять должностные обязанности в пределах полномочий, предоставленных ему настоящей инструкцией;</w:t>
      </w:r>
    </w:p>
    <w:p w:rsidR="00F124F4" w:rsidRDefault="00F124F4" w:rsidP="00F124F4">
      <w:pPr>
        <w:numPr>
          <w:ilvl w:val="0"/>
          <w:numId w:val="4"/>
        </w:numPr>
        <w:shd w:val="clear" w:color="auto" w:fill="FFFFFF"/>
        <w:spacing w:before="10" w:line="360" w:lineRule="auto"/>
        <w:jc w:val="both"/>
        <w:rPr>
          <w:spacing w:val="-12"/>
          <w:sz w:val="26"/>
          <w:szCs w:val="26"/>
        </w:rPr>
      </w:pPr>
      <w:r>
        <w:rPr>
          <w:spacing w:val="-12"/>
          <w:sz w:val="26"/>
          <w:szCs w:val="26"/>
        </w:rPr>
        <w:t>не распространять (сохранять в тайне) служебную информацию, ставшую ему известной в связи с исполнением должностных обязанностей;</w:t>
      </w:r>
    </w:p>
    <w:p w:rsidR="00F124F4" w:rsidRDefault="00F124F4" w:rsidP="00F124F4">
      <w:pPr>
        <w:numPr>
          <w:ilvl w:val="0"/>
          <w:numId w:val="4"/>
        </w:numPr>
        <w:shd w:val="clear" w:color="auto" w:fill="FFFFFF"/>
        <w:spacing w:before="10" w:line="360" w:lineRule="auto"/>
        <w:jc w:val="both"/>
        <w:rPr>
          <w:spacing w:val="-12"/>
          <w:sz w:val="26"/>
          <w:szCs w:val="26"/>
        </w:rPr>
      </w:pPr>
      <w:r>
        <w:rPr>
          <w:spacing w:val="-12"/>
          <w:sz w:val="26"/>
          <w:szCs w:val="26"/>
        </w:rPr>
        <w:t>соблюдать нормы служебной этики и установленный Правилами внутреннего трудового распорядка служебный режим;</w:t>
      </w:r>
    </w:p>
    <w:p w:rsidR="00F124F4" w:rsidRDefault="00F124F4" w:rsidP="00F124F4">
      <w:pPr>
        <w:numPr>
          <w:ilvl w:val="0"/>
          <w:numId w:val="4"/>
        </w:numPr>
        <w:shd w:val="clear" w:color="auto" w:fill="FFFFFF"/>
        <w:spacing w:before="10" w:line="360" w:lineRule="auto"/>
        <w:jc w:val="both"/>
        <w:rPr>
          <w:spacing w:val="-12"/>
          <w:sz w:val="26"/>
          <w:szCs w:val="26"/>
        </w:rPr>
      </w:pPr>
      <w:r>
        <w:rPr>
          <w:spacing w:val="-12"/>
          <w:sz w:val="26"/>
          <w:szCs w:val="26"/>
        </w:rPr>
        <w:t>быть принципиальным, объективным и бескомпромиссным в оценке вскрытых им в ходе проверок недостатков;</w:t>
      </w:r>
    </w:p>
    <w:p w:rsidR="00F124F4" w:rsidRDefault="00F124F4" w:rsidP="00F124F4">
      <w:pPr>
        <w:shd w:val="clear" w:color="auto" w:fill="FFFFFF"/>
        <w:spacing w:before="10" w:line="360" w:lineRule="auto"/>
        <w:jc w:val="both"/>
        <w:rPr>
          <w:spacing w:val="-12"/>
          <w:sz w:val="26"/>
          <w:szCs w:val="26"/>
        </w:rPr>
      </w:pPr>
      <w:r>
        <w:rPr>
          <w:spacing w:val="-12"/>
          <w:sz w:val="26"/>
          <w:szCs w:val="26"/>
        </w:rPr>
        <w:t>3.2.  Инспектор:</w:t>
      </w:r>
    </w:p>
    <w:p w:rsidR="00F124F4" w:rsidRDefault="00F124F4" w:rsidP="00F124F4">
      <w:pPr>
        <w:numPr>
          <w:ilvl w:val="0"/>
          <w:numId w:val="4"/>
        </w:numPr>
        <w:shd w:val="clear" w:color="auto" w:fill="FFFFFF"/>
        <w:tabs>
          <w:tab w:val="left" w:pos="0"/>
        </w:tabs>
        <w:spacing w:before="43" w:line="360" w:lineRule="auto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утвержденных Председателем Контрольно-счетной палаты </w:t>
      </w:r>
      <w:r>
        <w:rPr>
          <w:sz w:val="26"/>
          <w:szCs w:val="26"/>
        </w:rPr>
        <w:lastRenderedPageBreak/>
        <w:t xml:space="preserve">программы контрольного мероприятия и удостоверения </w:t>
      </w:r>
      <w:proofErr w:type="gramStart"/>
      <w:r>
        <w:rPr>
          <w:sz w:val="26"/>
          <w:szCs w:val="26"/>
        </w:rPr>
        <w:t>на право его</w:t>
      </w:r>
      <w:proofErr w:type="gramEnd"/>
      <w:r>
        <w:rPr>
          <w:sz w:val="26"/>
          <w:szCs w:val="26"/>
        </w:rPr>
        <w:t xml:space="preserve"> проведения, а также плана контрольного мероприятия принимает участие в проведении комплексных ревизий и тематических проверок в соответствии с планом работы Контрольно-счетной палаты на очередной год;</w:t>
      </w:r>
    </w:p>
    <w:p w:rsidR="00F124F4" w:rsidRDefault="00F124F4" w:rsidP="00F124F4">
      <w:pPr>
        <w:numPr>
          <w:ilvl w:val="0"/>
          <w:numId w:val="4"/>
        </w:numPr>
        <w:shd w:val="clear" w:color="auto" w:fill="FFFFFF"/>
        <w:tabs>
          <w:tab w:val="left" w:pos="710"/>
        </w:tabs>
        <w:spacing w:before="43" w:line="360" w:lineRule="auto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анализирует и исследует нарушения и отклонения в бюджетном процессе;</w:t>
      </w:r>
    </w:p>
    <w:p w:rsidR="00F124F4" w:rsidRDefault="00F124F4" w:rsidP="00F124F4">
      <w:pPr>
        <w:numPr>
          <w:ilvl w:val="0"/>
          <w:numId w:val="4"/>
        </w:numPr>
        <w:shd w:val="clear" w:color="auto" w:fill="FFFFFF"/>
        <w:tabs>
          <w:tab w:val="left" w:pos="710"/>
        </w:tabs>
        <w:spacing w:before="43" w:line="360" w:lineRule="auto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контрольно-ревизионную и экспертно-аналитическую работу в своем направлении;</w:t>
      </w:r>
    </w:p>
    <w:p w:rsidR="00F124F4" w:rsidRDefault="00F124F4" w:rsidP="00F124F4">
      <w:pPr>
        <w:numPr>
          <w:ilvl w:val="0"/>
          <w:numId w:val="4"/>
        </w:numPr>
        <w:shd w:val="clear" w:color="auto" w:fill="FFFFFF"/>
        <w:tabs>
          <w:tab w:val="left" w:pos="710"/>
        </w:tabs>
        <w:spacing w:before="43" w:line="360" w:lineRule="auto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по заданию Председателя Контрольно-счетной палаты, самостоятельно проводит контрольные мероприятие и оформляет его результаты;</w:t>
      </w:r>
    </w:p>
    <w:p w:rsidR="00F124F4" w:rsidRDefault="00F124F4" w:rsidP="00F124F4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360" w:lineRule="auto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оформляет результаты проверок в соответствии с программой проверки, с учетом требований нормативных и методических документов, а также Регламента Контрольно-счетной палаты;</w:t>
      </w:r>
    </w:p>
    <w:p w:rsidR="00F124F4" w:rsidRDefault="00F124F4" w:rsidP="00F124F4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360" w:lineRule="auto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проводит экспертизу и подготавливает заключения на проекты нормативных актов;</w:t>
      </w:r>
    </w:p>
    <w:p w:rsidR="00F124F4" w:rsidRDefault="00F124F4" w:rsidP="00F124F4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360" w:lineRule="auto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подготавливает предложения по результатам проведённых им контрольных мероприятий;</w:t>
      </w:r>
    </w:p>
    <w:p w:rsidR="00F124F4" w:rsidRDefault="00F124F4" w:rsidP="00F124F4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360" w:lineRule="auto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вносит на рассмотрение Коллегии Контрольно-счетной палаты отчеты о результатах контрольных мероприятий, а также проекты соответствующих представлений и предписаний палаты.</w:t>
      </w:r>
    </w:p>
    <w:p w:rsidR="00F124F4" w:rsidRDefault="00F124F4" w:rsidP="00F124F4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360" w:lineRule="auto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представляет </w:t>
      </w:r>
      <w:proofErr w:type="gramStart"/>
      <w:r>
        <w:rPr>
          <w:sz w:val="26"/>
          <w:szCs w:val="26"/>
        </w:rPr>
        <w:t>ежеквартальный</w:t>
      </w:r>
      <w:proofErr w:type="gramEnd"/>
      <w:r>
        <w:rPr>
          <w:sz w:val="26"/>
          <w:szCs w:val="26"/>
        </w:rPr>
        <w:t xml:space="preserve"> и годовой отчеты о проделанной работе по выполнению плана работы Контрольно-счетной палаты.</w:t>
      </w:r>
    </w:p>
    <w:p w:rsidR="00F124F4" w:rsidRDefault="00F124F4" w:rsidP="00F124F4">
      <w:pPr>
        <w:shd w:val="clear" w:color="auto" w:fill="FFFFFF"/>
        <w:tabs>
          <w:tab w:val="left" w:pos="710"/>
        </w:tabs>
        <w:spacing w:line="360" w:lineRule="auto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3.3. Исполняет иные обязанности в соответствии с Положением и Регламентом КСП. Якутска.</w:t>
      </w:r>
    </w:p>
    <w:p w:rsidR="00F124F4" w:rsidRDefault="00F124F4" w:rsidP="00F124F4">
      <w:pPr>
        <w:shd w:val="clear" w:color="auto" w:fill="FFFFFF"/>
        <w:tabs>
          <w:tab w:val="left" w:pos="710"/>
        </w:tabs>
        <w:spacing w:line="360" w:lineRule="auto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3.4. Исполняет иные поручения Председателя Контрольно-счетной палаты города Якутска и аудитора-заместителя Председателя.</w:t>
      </w:r>
    </w:p>
    <w:p w:rsidR="00F124F4" w:rsidRDefault="00F124F4" w:rsidP="00F124F4">
      <w:pPr>
        <w:shd w:val="clear" w:color="auto" w:fill="FFFFFF"/>
        <w:tabs>
          <w:tab w:val="left" w:pos="360"/>
        </w:tabs>
        <w:spacing w:before="82" w:line="360" w:lineRule="auto"/>
        <w:ind w:left="5"/>
        <w:rPr>
          <w:b/>
          <w:bCs/>
          <w:spacing w:val="-14"/>
          <w:sz w:val="26"/>
          <w:szCs w:val="26"/>
        </w:rPr>
      </w:pPr>
    </w:p>
    <w:p w:rsidR="00F124F4" w:rsidRDefault="00F124F4" w:rsidP="00F124F4">
      <w:pPr>
        <w:shd w:val="clear" w:color="auto" w:fill="FFFFFF"/>
        <w:tabs>
          <w:tab w:val="left" w:pos="360"/>
        </w:tabs>
        <w:spacing w:before="82" w:line="360" w:lineRule="auto"/>
        <w:ind w:left="5"/>
        <w:jc w:val="center"/>
      </w:pPr>
      <w:r>
        <w:rPr>
          <w:b/>
          <w:bCs/>
          <w:spacing w:val="-14"/>
          <w:sz w:val="26"/>
          <w:szCs w:val="26"/>
        </w:rPr>
        <w:t>4.</w:t>
      </w:r>
      <w:r>
        <w:rPr>
          <w:b/>
          <w:bCs/>
          <w:sz w:val="26"/>
          <w:szCs w:val="26"/>
        </w:rPr>
        <w:tab/>
      </w:r>
      <w:r>
        <w:rPr>
          <w:b/>
          <w:bCs/>
          <w:spacing w:val="-9"/>
          <w:sz w:val="26"/>
          <w:szCs w:val="26"/>
        </w:rPr>
        <w:t>Права  инспектора</w:t>
      </w:r>
    </w:p>
    <w:p w:rsidR="00F124F4" w:rsidRDefault="00F124F4" w:rsidP="00F124F4">
      <w:pPr>
        <w:pStyle w:val="a5"/>
        <w:numPr>
          <w:ilvl w:val="1"/>
          <w:numId w:val="5"/>
        </w:numPr>
        <w:shd w:val="clear" w:color="auto" w:fill="FFFFFF"/>
        <w:spacing w:before="82" w:line="360" w:lineRule="auto"/>
        <w:rPr>
          <w:bCs/>
          <w:spacing w:val="-10"/>
          <w:sz w:val="26"/>
          <w:szCs w:val="26"/>
        </w:rPr>
      </w:pPr>
      <w:r>
        <w:rPr>
          <w:bCs/>
          <w:spacing w:val="-10"/>
          <w:sz w:val="26"/>
          <w:szCs w:val="26"/>
        </w:rPr>
        <w:t>Инспектор имеет право:</w:t>
      </w:r>
    </w:p>
    <w:p w:rsidR="00F124F4" w:rsidRDefault="00F124F4" w:rsidP="00F124F4">
      <w:pPr>
        <w:numPr>
          <w:ilvl w:val="0"/>
          <w:numId w:val="4"/>
        </w:numPr>
        <w:shd w:val="clear" w:color="auto" w:fill="FFFFFF"/>
        <w:tabs>
          <w:tab w:val="left" w:pos="0"/>
        </w:tabs>
        <w:spacing w:before="29" w:line="360" w:lineRule="auto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разработку общей концепции работы соответствующего направления деятельности, включая:</w:t>
      </w:r>
    </w:p>
    <w:p w:rsidR="00F124F4" w:rsidRDefault="00F124F4" w:rsidP="00F124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определение объема, содержания и форм контрольной, экспертно-аналитической </w:t>
      </w:r>
      <w:r>
        <w:rPr>
          <w:sz w:val="26"/>
          <w:szCs w:val="26"/>
        </w:rPr>
        <w:lastRenderedPageBreak/>
        <w:t>и методической работы;</w:t>
      </w:r>
    </w:p>
    <w:p w:rsidR="00F124F4" w:rsidRDefault="00F124F4" w:rsidP="00F124F4">
      <w:pPr>
        <w:numPr>
          <w:ilvl w:val="0"/>
          <w:numId w:val="4"/>
        </w:numPr>
        <w:shd w:val="clear" w:color="auto" w:fill="FFFFFF"/>
        <w:spacing w:before="29" w:line="360" w:lineRule="auto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присутствовать и по указанию председателя палаты принимать участие в работе заседаний Думы, ее постоянных комиссий;</w:t>
      </w:r>
    </w:p>
    <w:p w:rsidR="00F124F4" w:rsidRDefault="00F124F4" w:rsidP="00F124F4">
      <w:pPr>
        <w:numPr>
          <w:ilvl w:val="0"/>
          <w:numId w:val="4"/>
        </w:numPr>
        <w:shd w:val="clear" w:color="auto" w:fill="FFFFFF"/>
        <w:spacing w:before="29" w:line="360" w:lineRule="auto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в случае необходимости представлять подготовленные экспертно-аналитические материалы на рассмотрение Коллегии Контрольно-счетной палаты, по решению которой они могут быть направлены в органы муниципальной и государственной власти, средства массовой информации;</w:t>
      </w:r>
    </w:p>
    <w:p w:rsidR="00F124F4" w:rsidRDefault="00F124F4" w:rsidP="00F124F4">
      <w:pPr>
        <w:numPr>
          <w:ilvl w:val="0"/>
          <w:numId w:val="4"/>
        </w:numPr>
        <w:shd w:val="clear" w:color="auto" w:fill="FFFFFF"/>
        <w:spacing w:before="29" w:line="360" w:lineRule="auto"/>
        <w:ind w:right="5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использовать полномочия, предоставленные ему ст. 28 Положения о Контрольно-</w:t>
      </w:r>
      <w:r>
        <w:rPr>
          <w:sz w:val="26"/>
          <w:szCs w:val="26"/>
        </w:rPr>
        <w:t>счетной палате города Якутска;</w:t>
      </w:r>
    </w:p>
    <w:p w:rsidR="00F124F4" w:rsidRDefault="00F124F4" w:rsidP="00F124F4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pacing w:val="-8"/>
          <w:sz w:val="26"/>
          <w:szCs w:val="26"/>
        </w:rPr>
        <w:t xml:space="preserve">пользоваться гарантиями, предусмотренными ст. 33 Положения о Контрольно-счетной </w:t>
      </w:r>
      <w:r>
        <w:rPr>
          <w:sz w:val="26"/>
          <w:szCs w:val="26"/>
        </w:rPr>
        <w:t>палате города Якутска;</w:t>
      </w:r>
    </w:p>
    <w:p w:rsidR="00F124F4" w:rsidRDefault="00F124F4" w:rsidP="00F124F4">
      <w:pPr>
        <w:numPr>
          <w:ilvl w:val="0"/>
          <w:numId w:val="4"/>
        </w:numPr>
        <w:shd w:val="clear" w:color="auto" w:fill="FFFFFF"/>
        <w:spacing w:line="360" w:lineRule="auto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в случае необходимости вносить предложения по корректировке годового и текущего планов работы Контрольно-счетной палаты;</w:t>
      </w:r>
    </w:p>
    <w:p w:rsidR="00F124F4" w:rsidRDefault="00F124F4" w:rsidP="00F124F4">
      <w:pPr>
        <w:numPr>
          <w:ilvl w:val="0"/>
          <w:numId w:val="4"/>
        </w:numPr>
        <w:shd w:val="clear" w:color="auto" w:fill="FFFFFF"/>
        <w:spacing w:line="360" w:lineRule="auto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знакомиться с документами, материалами, поступающими в Контрольно-счетную палату, в пределах своих полномочий;</w:t>
      </w:r>
    </w:p>
    <w:p w:rsidR="00F124F4" w:rsidRDefault="00F124F4" w:rsidP="00F124F4">
      <w:pPr>
        <w:numPr>
          <w:ilvl w:val="0"/>
          <w:numId w:val="4"/>
        </w:numPr>
        <w:shd w:val="clear" w:color="auto" w:fill="FFFFFF"/>
        <w:spacing w:line="360" w:lineRule="auto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- требовать создания организационно-технических условий, необходимых для исполнения должностных обязанностей;</w:t>
      </w:r>
    </w:p>
    <w:p w:rsidR="00F124F4" w:rsidRDefault="00F124F4" w:rsidP="00F124F4">
      <w:pPr>
        <w:numPr>
          <w:ilvl w:val="0"/>
          <w:numId w:val="4"/>
        </w:numPr>
        <w:shd w:val="clear" w:color="auto" w:fill="FFFFFF"/>
        <w:spacing w:line="360" w:lineRule="auto"/>
        <w:ind w:right="5"/>
        <w:jc w:val="both"/>
        <w:rPr>
          <w:sz w:val="26"/>
          <w:szCs w:val="26"/>
        </w:rPr>
      </w:pPr>
      <w:r>
        <w:rPr>
          <w:spacing w:val="-9"/>
          <w:sz w:val="26"/>
          <w:szCs w:val="26"/>
        </w:rPr>
        <w:t>пользоваться имеющимися в Контрольно-счетной палате средствами материально-технического и информационного обеспечения в служебных целях.</w:t>
      </w:r>
    </w:p>
    <w:p w:rsidR="00F124F4" w:rsidRDefault="00F124F4" w:rsidP="00F124F4">
      <w:pPr>
        <w:numPr>
          <w:ilvl w:val="0"/>
          <w:numId w:val="4"/>
        </w:numPr>
        <w:shd w:val="clear" w:color="auto" w:fill="FFFFFF"/>
        <w:spacing w:line="360" w:lineRule="auto"/>
        <w:ind w:right="5"/>
        <w:jc w:val="both"/>
        <w:rPr>
          <w:sz w:val="26"/>
          <w:szCs w:val="26"/>
        </w:rPr>
      </w:pPr>
      <w:r>
        <w:rPr>
          <w:spacing w:val="-9"/>
          <w:sz w:val="26"/>
          <w:szCs w:val="26"/>
        </w:rPr>
        <w:t>иные права в соответствии с Положением и Регламентом КСП г. Якутска.</w:t>
      </w:r>
    </w:p>
    <w:p w:rsidR="00F124F4" w:rsidRDefault="00F124F4" w:rsidP="00F124F4">
      <w:pPr>
        <w:shd w:val="clear" w:color="auto" w:fill="FFFFFF"/>
        <w:tabs>
          <w:tab w:val="left" w:pos="840"/>
        </w:tabs>
        <w:spacing w:before="86" w:line="360" w:lineRule="auto"/>
        <w:ind w:left="480"/>
        <w:rPr>
          <w:b/>
          <w:bCs/>
          <w:spacing w:val="-16"/>
          <w:sz w:val="26"/>
          <w:szCs w:val="26"/>
        </w:rPr>
      </w:pPr>
    </w:p>
    <w:p w:rsidR="00F124F4" w:rsidRDefault="00F124F4" w:rsidP="00F124F4">
      <w:pPr>
        <w:shd w:val="clear" w:color="auto" w:fill="FFFFFF"/>
        <w:tabs>
          <w:tab w:val="left" w:pos="840"/>
        </w:tabs>
        <w:spacing w:before="86" w:line="360" w:lineRule="auto"/>
        <w:ind w:left="480"/>
        <w:jc w:val="center"/>
      </w:pPr>
      <w:r>
        <w:rPr>
          <w:b/>
          <w:bCs/>
          <w:spacing w:val="-16"/>
          <w:sz w:val="26"/>
          <w:szCs w:val="26"/>
        </w:rPr>
        <w:t>5.</w:t>
      </w:r>
      <w:r>
        <w:rPr>
          <w:b/>
          <w:bCs/>
          <w:sz w:val="26"/>
          <w:szCs w:val="26"/>
        </w:rPr>
        <w:tab/>
      </w:r>
      <w:r>
        <w:rPr>
          <w:b/>
          <w:bCs/>
          <w:spacing w:val="-11"/>
          <w:sz w:val="26"/>
          <w:szCs w:val="26"/>
        </w:rPr>
        <w:t>Ответственность</w:t>
      </w:r>
    </w:p>
    <w:p w:rsidR="00F124F4" w:rsidRDefault="00F124F4" w:rsidP="00F124F4">
      <w:pPr>
        <w:shd w:val="clear" w:color="auto" w:fill="FFFFFF"/>
        <w:tabs>
          <w:tab w:val="left" w:pos="1267"/>
        </w:tabs>
        <w:spacing w:before="77" w:line="360" w:lineRule="auto"/>
        <w:ind w:left="709" w:hanging="561"/>
        <w:rPr>
          <w:bCs/>
          <w:spacing w:val="-10"/>
          <w:sz w:val="26"/>
          <w:szCs w:val="26"/>
        </w:rPr>
      </w:pPr>
      <w:r>
        <w:rPr>
          <w:bCs/>
          <w:spacing w:val="-13"/>
          <w:sz w:val="26"/>
          <w:szCs w:val="26"/>
        </w:rPr>
        <w:t>5.1.</w:t>
      </w:r>
      <w:r>
        <w:rPr>
          <w:bCs/>
          <w:sz w:val="26"/>
          <w:szCs w:val="26"/>
        </w:rPr>
        <w:tab/>
      </w:r>
      <w:r>
        <w:rPr>
          <w:bCs/>
          <w:spacing w:val="-10"/>
          <w:sz w:val="26"/>
          <w:szCs w:val="26"/>
        </w:rPr>
        <w:t xml:space="preserve">Инспектор несет ответственность </w:t>
      </w:r>
      <w:proofErr w:type="gramStart"/>
      <w:r>
        <w:rPr>
          <w:bCs/>
          <w:spacing w:val="-10"/>
          <w:sz w:val="26"/>
          <w:szCs w:val="26"/>
        </w:rPr>
        <w:t>за</w:t>
      </w:r>
      <w:proofErr w:type="gramEnd"/>
      <w:r>
        <w:rPr>
          <w:bCs/>
          <w:spacing w:val="-10"/>
          <w:sz w:val="26"/>
          <w:szCs w:val="26"/>
        </w:rPr>
        <w:t>:</w:t>
      </w:r>
    </w:p>
    <w:p w:rsidR="00F124F4" w:rsidRDefault="00F124F4" w:rsidP="00F124F4">
      <w:pPr>
        <w:numPr>
          <w:ilvl w:val="0"/>
          <w:numId w:val="4"/>
        </w:numPr>
        <w:shd w:val="clear" w:color="auto" w:fill="FFFFFF"/>
        <w:tabs>
          <w:tab w:val="left" w:pos="1190"/>
        </w:tabs>
        <w:spacing w:before="34" w:line="360" w:lineRule="auto"/>
        <w:ind w:left="709" w:right="10" w:hanging="561"/>
        <w:jc w:val="both"/>
        <w:rPr>
          <w:sz w:val="26"/>
          <w:szCs w:val="26"/>
        </w:rPr>
      </w:pPr>
      <w:r>
        <w:rPr>
          <w:sz w:val="26"/>
          <w:szCs w:val="26"/>
        </w:rPr>
        <w:t>за результаты деятельности палаты по возглавляемому направлению;</w:t>
      </w:r>
    </w:p>
    <w:p w:rsidR="00F124F4" w:rsidRDefault="00F124F4" w:rsidP="00F124F4">
      <w:pPr>
        <w:numPr>
          <w:ilvl w:val="0"/>
          <w:numId w:val="4"/>
        </w:numPr>
        <w:shd w:val="clear" w:color="auto" w:fill="FFFFFF"/>
        <w:tabs>
          <w:tab w:val="left" w:pos="1190"/>
        </w:tabs>
        <w:spacing w:before="34" w:line="360" w:lineRule="auto"/>
        <w:ind w:left="709" w:right="10" w:hanging="561"/>
        <w:jc w:val="both"/>
        <w:rPr>
          <w:sz w:val="26"/>
          <w:szCs w:val="26"/>
        </w:rPr>
      </w:pPr>
      <w:r>
        <w:rPr>
          <w:spacing w:val="-10"/>
          <w:sz w:val="26"/>
          <w:szCs w:val="26"/>
        </w:rPr>
        <w:t xml:space="preserve">соответствие действующему законодательству и своевременное оформление документов </w:t>
      </w:r>
      <w:r>
        <w:rPr>
          <w:sz w:val="26"/>
          <w:szCs w:val="26"/>
        </w:rPr>
        <w:t>по закрепленным вопросам;</w:t>
      </w:r>
    </w:p>
    <w:p w:rsidR="00F124F4" w:rsidRDefault="00F124F4" w:rsidP="00F124F4">
      <w:pPr>
        <w:numPr>
          <w:ilvl w:val="0"/>
          <w:numId w:val="4"/>
        </w:numPr>
        <w:shd w:val="clear" w:color="auto" w:fill="FFFFFF"/>
        <w:tabs>
          <w:tab w:val="left" w:pos="1190"/>
        </w:tabs>
        <w:spacing w:line="360" w:lineRule="auto"/>
        <w:ind w:left="709" w:hanging="561"/>
        <w:jc w:val="both"/>
        <w:rPr>
          <w:sz w:val="26"/>
          <w:szCs w:val="26"/>
        </w:rPr>
      </w:pPr>
      <w:r>
        <w:rPr>
          <w:spacing w:val="-10"/>
          <w:sz w:val="26"/>
          <w:szCs w:val="26"/>
        </w:rPr>
        <w:t>сохранность находящихся у него документальных материалов;</w:t>
      </w:r>
    </w:p>
    <w:p w:rsidR="00F124F4" w:rsidRDefault="00F124F4" w:rsidP="00F124F4">
      <w:pPr>
        <w:numPr>
          <w:ilvl w:val="0"/>
          <w:numId w:val="4"/>
        </w:numPr>
        <w:shd w:val="clear" w:color="auto" w:fill="FFFFFF"/>
        <w:tabs>
          <w:tab w:val="left" w:pos="1190"/>
        </w:tabs>
        <w:spacing w:line="360" w:lineRule="auto"/>
        <w:ind w:left="709" w:hanging="561"/>
        <w:jc w:val="both"/>
        <w:rPr>
          <w:sz w:val="26"/>
          <w:szCs w:val="26"/>
        </w:rPr>
      </w:pPr>
      <w:r>
        <w:rPr>
          <w:spacing w:val="-10"/>
          <w:sz w:val="26"/>
          <w:szCs w:val="26"/>
        </w:rPr>
        <w:t>сохранность информационной базы;</w:t>
      </w:r>
    </w:p>
    <w:p w:rsidR="00F124F4" w:rsidRDefault="00F124F4" w:rsidP="00F124F4">
      <w:pPr>
        <w:numPr>
          <w:ilvl w:val="0"/>
          <w:numId w:val="4"/>
        </w:numPr>
        <w:shd w:val="clear" w:color="auto" w:fill="FFFFFF"/>
        <w:tabs>
          <w:tab w:val="left" w:pos="1190"/>
        </w:tabs>
        <w:spacing w:line="360" w:lineRule="auto"/>
        <w:ind w:left="709" w:hanging="561"/>
        <w:jc w:val="both"/>
        <w:rPr>
          <w:sz w:val="26"/>
          <w:szCs w:val="26"/>
        </w:rPr>
      </w:pPr>
      <w:r>
        <w:rPr>
          <w:spacing w:val="-10"/>
          <w:sz w:val="26"/>
          <w:szCs w:val="26"/>
        </w:rPr>
        <w:t>распространение сведений составляющих служебную тайну;</w:t>
      </w:r>
    </w:p>
    <w:p w:rsidR="00F124F4" w:rsidRDefault="00F124F4" w:rsidP="00F124F4">
      <w:pPr>
        <w:numPr>
          <w:ilvl w:val="0"/>
          <w:numId w:val="4"/>
        </w:numPr>
        <w:shd w:val="clear" w:color="auto" w:fill="FFFFFF"/>
        <w:tabs>
          <w:tab w:val="left" w:pos="1190"/>
        </w:tabs>
        <w:spacing w:line="360" w:lineRule="auto"/>
        <w:ind w:left="709" w:right="10" w:hanging="561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несоблюдение правил и принципов контроля, установленных ст.ст.18, 19, 28, 29 </w:t>
      </w:r>
      <w:r>
        <w:rPr>
          <w:spacing w:val="-5"/>
          <w:sz w:val="26"/>
          <w:szCs w:val="26"/>
        </w:rPr>
        <w:t xml:space="preserve">Положения о Контрольно-счетной палате города Якутска, в процессе </w:t>
      </w:r>
      <w:r>
        <w:rPr>
          <w:spacing w:val="-5"/>
          <w:sz w:val="26"/>
          <w:szCs w:val="26"/>
        </w:rPr>
        <w:lastRenderedPageBreak/>
        <w:t xml:space="preserve">проведения </w:t>
      </w:r>
      <w:r>
        <w:rPr>
          <w:sz w:val="26"/>
          <w:szCs w:val="26"/>
        </w:rPr>
        <w:t>проверок и ревизий;</w:t>
      </w:r>
    </w:p>
    <w:p w:rsidR="00F124F4" w:rsidRDefault="00F124F4" w:rsidP="00F124F4">
      <w:pPr>
        <w:numPr>
          <w:ilvl w:val="0"/>
          <w:numId w:val="4"/>
        </w:numPr>
        <w:shd w:val="clear" w:color="auto" w:fill="FFFFFF"/>
        <w:tabs>
          <w:tab w:val="left" w:pos="1190"/>
        </w:tabs>
        <w:spacing w:before="5" w:line="360" w:lineRule="auto"/>
        <w:ind w:left="709" w:right="10" w:hanging="561"/>
        <w:jc w:val="both"/>
        <w:rPr>
          <w:sz w:val="26"/>
          <w:szCs w:val="26"/>
        </w:rPr>
      </w:pPr>
      <w:r>
        <w:rPr>
          <w:spacing w:val="-10"/>
          <w:sz w:val="26"/>
          <w:szCs w:val="26"/>
        </w:rPr>
        <w:t xml:space="preserve">невыполнение или ненадлежащее выполнение поручений Председателя </w:t>
      </w:r>
      <w:r>
        <w:rPr>
          <w:sz w:val="26"/>
          <w:szCs w:val="26"/>
        </w:rPr>
        <w:t>Контрольно-счетной палаты;</w:t>
      </w:r>
    </w:p>
    <w:p w:rsidR="00F124F4" w:rsidRDefault="00F124F4" w:rsidP="00F124F4">
      <w:pPr>
        <w:numPr>
          <w:ilvl w:val="0"/>
          <w:numId w:val="4"/>
        </w:numPr>
        <w:shd w:val="clear" w:color="auto" w:fill="FFFFFF"/>
        <w:tabs>
          <w:tab w:val="left" w:pos="1190"/>
        </w:tabs>
        <w:spacing w:line="360" w:lineRule="auto"/>
        <w:ind w:left="709" w:hanging="561"/>
        <w:jc w:val="both"/>
        <w:rPr>
          <w:sz w:val="26"/>
          <w:szCs w:val="26"/>
        </w:rPr>
      </w:pPr>
      <w:r>
        <w:rPr>
          <w:spacing w:val="-9"/>
          <w:sz w:val="26"/>
          <w:szCs w:val="26"/>
        </w:rPr>
        <w:t>нарушение правил внутреннего трудового распорядка</w:t>
      </w:r>
    </w:p>
    <w:p w:rsidR="00F124F4" w:rsidRDefault="00F124F4" w:rsidP="00F124F4">
      <w:pPr>
        <w:numPr>
          <w:ilvl w:val="0"/>
          <w:numId w:val="4"/>
        </w:numPr>
        <w:shd w:val="clear" w:color="auto" w:fill="FFFFFF"/>
        <w:tabs>
          <w:tab w:val="left" w:pos="1190"/>
        </w:tabs>
        <w:spacing w:line="360" w:lineRule="auto"/>
        <w:ind w:left="709" w:hanging="567"/>
        <w:jc w:val="both"/>
        <w:rPr>
          <w:sz w:val="26"/>
          <w:szCs w:val="26"/>
        </w:rPr>
      </w:pPr>
      <w:r>
        <w:rPr>
          <w:spacing w:val="-9"/>
          <w:sz w:val="26"/>
          <w:szCs w:val="26"/>
        </w:rPr>
        <w:t>за несоблюдение ограничений, запретов и требований к служебному поведению муниципального служащего, предусмотренных Федеральным законом от 2 марта 2007 года № 25-ФЗ «О муниципальной службе в Российской Федерации».</w:t>
      </w:r>
    </w:p>
    <w:p w:rsidR="00F124F4" w:rsidRDefault="00F124F4" w:rsidP="00F124F4">
      <w:pPr>
        <w:shd w:val="clear" w:color="auto" w:fill="FFFFFF"/>
        <w:tabs>
          <w:tab w:val="left" w:pos="1267"/>
        </w:tabs>
        <w:spacing w:before="101" w:line="360" w:lineRule="auto"/>
        <w:ind w:left="709" w:hanging="561"/>
        <w:jc w:val="both"/>
      </w:pPr>
      <w:r>
        <w:rPr>
          <w:spacing w:val="-14"/>
          <w:sz w:val="26"/>
          <w:szCs w:val="26"/>
        </w:rPr>
        <w:t>5.2.</w:t>
      </w:r>
      <w:r>
        <w:rPr>
          <w:sz w:val="26"/>
          <w:szCs w:val="26"/>
        </w:rPr>
        <w:tab/>
      </w:r>
      <w:r>
        <w:rPr>
          <w:spacing w:val="-4"/>
          <w:sz w:val="26"/>
          <w:szCs w:val="26"/>
        </w:rPr>
        <w:t xml:space="preserve">За неисполнение или ненадлежащее исполнение должностных обязанностей на </w:t>
      </w:r>
      <w:r>
        <w:rPr>
          <w:spacing w:val="-2"/>
          <w:sz w:val="26"/>
          <w:szCs w:val="26"/>
        </w:rPr>
        <w:t xml:space="preserve">аудитора могут налагаться дисциплинарные взыскания, предусмотренные </w:t>
      </w:r>
      <w:r>
        <w:rPr>
          <w:sz w:val="26"/>
          <w:szCs w:val="26"/>
        </w:rPr>
        <w:t>действующим законодательством РФ о труде.</w:t>
      </w:r>
    </w:p>
    <w:p w:rsidR="00F124F4" w:rsidRDefault="00F124F4" w:rsidP="00F124F4">
      <w:pPr>
        <w:shd w:val="clear" w:color="auto" w:fill="FFFFFF"/>
        <w:tabs>
          <w:tab w:val="left" w:pos="840"/>
        </w:tabs>
        <w:spacing w:before="72" w:line="360" w:lineRule="auto"/>
        <w:ind w:left="480"/>
        <w:rPr>
          <w:b/>
          <w:bCs/>
          <w:spacing w:val="-18"/>
          <w:sz w:val="26"/>
          <w:szCs w:val="26"/>
        </w:rPr>
      </w:pPr>
    </w:p>
    <w:p w:rsidR="00F124F4" w:rsidRDefault="00F124F4" w:rsidP="00F124F4">
      <w:pPr>
        <w:widowControl/>
        <w:spacing w:line="360" w:lineRule="auto"/>
        <w:jc w:val="center"/>
        <w:outlineLvl w:val="1"/>
        <w:rPr>
          <w:rFonts w:eastAsia="Calibri"/>
          <w:b/>
          <w:sz w:val="26"/>
          <w:szCs w:val="26"/>
          <w:lang w:val="sah-RU" w:eastAsia="en-US"/>
        </w:rPr>
      </w:pPr>
      <w:r>
        <w:rPr>
          <w:rFonts w:eastAsia="Calibri"/>
          <w:b/>
          <w:sz w:val="26"/>
          <w:szCs w:val="26"/>
          <w:lang w:val="sah-RU" w:eastAsia="en-US"/>
        </w:rPr>
        <w:t xml:space="preserve">6. </w:t>
      </w:r>
      <w:r>
        <w:rPr>
          <w:rFonts w:eastAsia="Calibri"/>
          <w:b/>
          <w:sz w:val="26"/>
          <w:szCs w:val="26"/>
          <w:lang w:eastAsia="en-US"/>
        </w:rPr>
        <w:t xml:space="preserve">Показатели эффективности и результативности </w:t>
      </w:r>
    </w:p>
    <w:p w:rsidR="00F124F4" w:rsidRDefault="00F124F4" w:rsidP="00F124F4">
      <w:pPr>
        <w:widowControl/>
        <w:spacing w:line="360" w:lineRule="auto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профессиональной деятельности</w:t>
      </w:r>
    </w:p>
    <w:p w:rsidR="00F124F4" w:rsidRDefault="00F124F4" w:rsidP="00F124F4">
      <w:pPr>
        <w:widowControl/>
        <w:spacing w:line="360" w:lineRule="auto"/>
        <w:ind w:firstLine="708"/>
        <w:jc w:val="both"/>
        <w:outlineLvl w:val="1"/>
        <w:rPr>
          <w:rFonts w:eastAsia="Calibri"/>
          <w:sz w:val="26"/>
          <w:szCs w:val="26"/>
          <w:lang w:val="sah-RU" w:eastAsia="en-US"/>
        </w:rPr>
      </w:pPr>
    </w:p>
    <w:p w:rsidR="00F124F4" w:rsidRDefault="00F124F4" w:rsidP="00F124F4">
      <w:pPr>
        <w:spacing w:before="120" w:line="360" w:lineRule="auto"/>
        <w:ind w:firstLine="700"/>
        <w:jc w:val="both"/>
        <w:rPr>
          <w:sz w:val="24"/>
          <w:szCs w:val="24"/>
        </w:rPr>
      </w:pPr>
      <w:r>
        <w:rPr>
          <w:rFonts w:eastAsia="Calibri"/>
          <w:sz w:val="26"/>
          <w:szCs w:val="26"/>
          <w:lang w:eastAsia="en-US"/>
        </w:rPr>
        <w:t>Показатели эффективности и результативности профессиональной деятельности определяются в соответствии с требованиями Федерального закона от 2 марта 2007 года № 25-ФЗ «О муниципальной службе в Российской Федерации» и муниципальных правовых актов.</w:t>
      </w:r>
    </w:p>
    <w:p w:rsidR="00F124F4" w:rsidRDefault="00F124F4" w:rsidP="00F124F4">
      <w:pPr>
        <w:shd w:val="clear" w:color="auto" w:fill="FFFFFF"/>
        <w:tabs>
          <w:tab w:val="left" w:pos="1190"/>
        </w:tabs>
        <w:spacing w:before="5" w:line="274" w:lineRule="exact"/>
        <w:ind w:left="835" w:right="10"/>
        <w:jc w:val="both"/>
        <w:rPr>
          <w:sz w:val="26"/>
          <w:szCs w:val="26"/>
        </w:rPr>
      </w:pPr>
    </w:p>
    <w:p w:rsidR="00F124F4" w:rsidRDefault="00F124F4" w:rsidP="00F124F4">
      <w:pPr>
        <w:pStyle w:val="a3"/>
      </w:pPr>
      <w:r>
        <w:t xml:space="preserve">С должностной инструкцией </w:t>
      </w:r>
      <w:proofErr w:type="gramStart"/>
      <w:r>
        <w:t>ознакомлены</w:t>
      </w:r>
      <w:proofErr w:type="gramEnd"/>
      <w:r>
        <w:t xml:space="preserve"> </w:t>
      </w:r>
    </w:p>
    <w:p w:rsidR="00F124F4" w:rsidRDefault="00F124F4" w:rsidP="00F124F4">
      <w:pPr>
        <w:pStyle w:val="a3"/>
      </w:pPr>
    </w:p>
    <w:p w:rsidR="00F124F4" w:rsidRDefault="00F124F4" w:rsidP="00F124F4">
      <w:pPr>
        <w:pStyle w:val="a3"/>
        <w:ind w:firstLine="0"/>
      </w:pPr>
      <w:r>
        <w:t xml:space="preserve">«___» ____________ 2018 г.    </w:t>
      </w:r>
      <w:r>
        <w:tab/>
        <w:t>__________________       ______________________</w:t>
      </w:r>
    </w:p>
    <w:p w:rsidR="00F124F4" w:rsidRDefault="00F124F4" w:rsidP="00F124F4">
      <w:pPr>
        <w:pStyle w:val="a3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 xml:space="preserve">подпись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расшифровка подписи</w:t>
      </w:r>
    </w:p>
    <w:p w:rsidR="00F124F4" w:rsidRDefault="00F124F4" w:rsidP="00F124F4">
      <w:pPr>
        <w:shd w:val="clear" w:color="auto" w:fill="FFFFFF"/>
        <w:tabs>
          <w:tab w:val="left" w:pos="1190"/>
        </w:tabs>
        <w:spacing w:before="5" w:line="274" w:lineRule="exact"/>
        <w:ind w:right="10"/>
        <w:jc w:val="both"/>
        <w:rPr>
          <w:sz w:val="26"/>
          <w:szCs w:val="26"/>
        </w:rPr>
      </w:pPr>
    </w:p>
    <w:p w:rsidR="00F124F4" w:rsidRDefault="00F124F4" w:rsidP="00F124F4">
      <w:pPr>
        <w:pStyle w:val="a3"/>
        <w:ind w:firstLine="0"/>
      </w:pPr>
      <w:r>
        <w:t xml:space="preserve">«___» ____________ 2018 г.    </w:t>
      </w:r>
      <w:r>
        <w:tab/>
        <w:t>__________________       ______________________</w:t>
      </w:r>
    </w:p>
    <w:p w:rsidR="00F124F4" w:rsidRDefault="00F124F4" w:rsidP="00F124F4">
      <w:pPr>
        <w:pStyle w:val="a3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 xml:space="preserve">подпись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расшифровка подписи</w:t>
      </w:r>
    </w:p>
    <w:p w:rsidR="00F124F4" w:rsidRDefault="00F124F4" w:rsidP="00F124F4">
      <w:pPr>
        <w:shd w:val="clear" w:color="auto" w:fill="FFFFFF"/>
        <w:tabs>
          <w:tab w:val="left" w:pos="1190"/>
        </w:tabs>
        <w:spacing w:before="5" w:line="274" w:lineRule="exact"/>
        <w:ind w:right="10"/>
        <w:jc w:val="both"/>
        <w:rPr>
          <w:sz w:val="26"/>
          <w:szCs w:val="26"/>
        </w:rPr>
      </w:pPr>
    </w:p>
    <w:p w:rsidR="00F124F4" w:rsidRDefault="00F124F4" w:rsidP="00F124F4">
      <w:pPr>
        <w:pStyle w:val="a3"/>
        <w:ind w:firstLine="0"/>
      </w:pPr>
      <w:r>
        <w:t xml:space="preserve">«___» ____________ 2018 г.    </w:t>
      </w:r>
      <w:r>
        <w:tab/>
        <w:t>__________________       ______________________</w:t>
      </w:r>
    </w:p>
    <w:p w:rsidR="00F124F4" w:rsidRDefault="00F124F4" w:rsidP="00F124F4">
      <w:pPr>
        <w:pStyle w:val="a3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 xml:space="preserve">подпись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расшифровка подписи</w:t>
      </w:r>
    </w:p>
    <w:p w:rsidR="00F124F4" w:rsidRDefault="00F124F4" w:rsidP="00F124F4">
      <w:pPr>
        <w:shd w:val="clear" w:color="auto" w:fill="FFFFFF"/>
        <w:tabs>
          <w:tab w:val="left" w:pos="1190"/>
        </w:tabs>
        <w:spacing w:before="5" w:line="274" w:lineRule="exact"/>
        <w:ind w:right="10"/>
        <w:jc w:val="both"/>
        <w:rPr>
          <w:sz w:val="26"/>
          <w:szCs w:val="26"/>
        </w:rPr>
      </w:pPr>
    </w:p>
    <w:p w:rsidR="00F124F4" w:rsidRDefault="00F124F4" w:rsidP="00F124F4">
      <w:pPr>
        <w:pStyle w:val="a3"/>
        <w:ind w:firstLine="0"/>
      </w:pPr>
      <w:r>
        <w:t xml:space="preserve">«___» ____________ 2018 г.    </w:t>
      </w:r>
      <w:r>
        <w:tab/>
        <w:t>__________________       ______________________</w:t>
      </w:r>
    </w:p>
    <w:p w:rsidR="00F124F4" w:rsidRDefault="00F124F4" w:rsidP="00F124F4">
      <w:pPr>
        <w:pStyle w:val="a3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 xml:space="preserve">подпись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расшифровка подписи</w:t>
      </w:r>
    </w:p>
    <w:p w:rsidR="00F124F4" w:rsidRDefault="00F124F4" w:rsidP="00F124F4">
      <w:pPr>
        <w:widowControl/>
        <w:autoSpaceDE/>
        <w:adjustRightInd/>
        <w:jc w:val="both"/>
        <w:rPr>
          <w:sz w:val="24"/>
        </w:rPr>
      </w:pPr>
    </w:p>
    <w:p w:rsidR="00F124F4" w:rsidRDefault="00F124F4" w:rsidP="00F124F4">
      <w:pPr>
        <w:widowControl/>
        <w:autoSpaceDE/>
        <w:adjustRightInd/>
        <w:jc w:val="both"/>
        <w:rPr>
          <w:sz w:val="24"/>
        </w:rPr>
      </w:pPr>
      <w:r>
        <w:rPr>
          <w:sz w:val="24"/>
        </w:rPr>
        <w:t xml:space="preserve">«___» ____________ 2018 г.    </w:t>
      </w:r>
      <w:r>
        <w:rPr>
          <w:sz w:val="24"/>
        </w:rPr>
        <w:tab/>
        <w:t>__________________       ______________________</w:t>
      </w:r>
    </w:p>
    <w:p w:rsidR="00F124F4" w:rsidRDefault="00F124F4" w:rsidP="00F124F4">
      <w:pPr>
        <w:shd w:val="clear" w:color="auto" w:fill="FFFFFF"/>
        <w:tabs>
          <w:tab w:val="left" w:pos="1190"/>
        </w:tabs>
        <w:spacing w:before="5" w:line="274" w:lineRule="exact"/>
        <w:ind w:right="10"/>
        <w:jc w:val="both"/>
        <w:rPr>
          <w:sz w:val="26"/>
          <w:szCs w:val="26"/>
        </w:rPr>
      </w:pPr>
    </w:p>
    <w:p w:rsidR="00F124F4" w:rsidRDefault="00F124F4" w:rsidP="00F124F4">
      <w:pPr>
        <w:widowControl/>
        <w:autoSpaceDE/>
        <w:adjustRightInd/>
        <w:jc w:val="both"/>
        <w:rPr>
          <w:sz w:val="24"/>
        </w:rPr>
      </w:pPr>
      <w:r>
        <w:rPr>
          <w:sz w:val="24"/>
        </w:rPr>
        <w:t xml:space="preserve">«___» ____________ 2018 г.    </w:t>
      </w:r>
      <w:r>
        <w:rPr>
          <w:sz w:val="24"/>
        </w:rPr>
        <w:tab/>
        <w:t>__________________       ______________________</w:t>
      </w:r>
    </w:p>
    <w:p w:rsidR="00F124F4" w:rsidRDefault="00F124F4" w:rsidP="00F124F4">
      <w:pPr>
        <w:shd w:val="clear" w:color="auto" w:fill="FFFFFF"/>
        <w:tabs>
          <w:tab w:val="left" w:pos="1190"/>
        </w:tabs>
        <w:spacing w:before="5" w:line="274" w:lineRule="exact"/>
        <w:ind w:right="10"/>
        <w:jc w:val="both"/>
        <w:rPr>
          <w:sz w:val="26"/>
          <w:szCs w:val="26"/>
        </w:rPr>
      </w:pPr>
    </w:p>
    <w:p w:rsidR="00F124F4" w:rsidRDefault="00F124F4" w:rsidP="00F124F4">
      <w:pPr>
        <w:shd w:val="clear" w:color="auto" w:fill="FFFFFF"/>
        <w:tabs>
          <w:tab w:val="left" w:pos="1190"/>
        </w:tabs>
        <w:spacing w:before="5" w:line="274" w:lineRule="exact"/>
        <w:ind w:right="10"/>
        <w:jc w:val="both"/>
        <w:rPr>
          <w:sz w:val="26"/>
          <w:szCs w:val="26"/>
        </w:rPr>
      </w:pPr>
    </w:p>
    <w:p w:rsidR="00B01889" w:rsidRDefault="00B01889">
      <w:bookmarkStart w:id="0" w:name="_GoBack"/>
      <w:bookmarkEnd w:id="0"/>
    </w:p>
    <w:sectPr w:rsidR="00B0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14A2B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596597"/>
    <w:multiLevelType w:val="multilevel"/>
    <w:tmpl w:val="48E62A1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50" w:hanging="720"/>
      </w:pPr>
    </w:lvl>
    <w:lvl w:ilvl="3">
      <w:start w:val="1"/>
      <w:numFmt w:val="decimal"/>
      <w:lvlText w:val="%1.%2.%3.%4."/>
      <w:lvlJc w:val="left"/>
      <w:pPr>
        <w:ind w:left="1815" w:hanging="720"/>
      </w:pPr>
    </w:lvl>
    <w:lvl w:ilvl="4">
      <w:start w:val="1"/>
      <w:numFmt w:val="decimal"/>
      <w:lvlText w:val="%1.%2.%3.%4.%5."/>
      <w:lvlJc w:val="left"/>
      <w:pPr>
        <w:ind w:left="2540" w:hanging="1080"/>
      </w:pPr>
    </w:lvl>
    <w:lvl w:ilvl="5">
      <w:start w:val="1"/>
      <w:numFmt w:val="decimal"/>
      <w:lvlText w:val="%1.%2.%3.%4.%5.%6."/>
      <w:lvlJc w:val="left"/>
      <w:pPr>
        <w:ind w:left="2905" w:hanging="1080"/>
      </w:pPr>
    </w:lvl>
    <w:lvl w:ilvl="6">
      <w:start w:val="1"/>
      <w:numFmt w:val="decimal"/>
      <w:lvlText w:val="%1.%2.%3.%4.%5.%6.%7."/>
      <w:lvlJc w:val="left"/>
      <w:pPr>
        <w:ind w:left="3630" w:hanging="1440"/>
      </w:pPr>
    </w:lvl>
    <w:lvl w:ilvl="7">
      <w:start w:val="1"/>
      <w:numFmt w:val="decimal"/>
      <w:lvlText w:val="%1.%2.%3.%4.%5.%6.%7.%8."/>
      <w:lvlJc w:val="left"/>
      <w:pPr>
        <w:ind w:left="3995" w:hanging="1440"/>
      </w:pPr>
    </w:lvl>
    <w:lvl w:ilvl="8">
      <w:start w:val="1"/>
      <w:numFmt w:val="decimal"/>
      <w:lvlText w:val="%1.%2.%3.%4.%5.%6.%7.%8.%9."/>
      <w:lvlJc w:val="left"/>
      <w:pPr>
        <w:ind w:left="4720" w:hanging="1800"/>
      </w:pPr>
    </w:lvl>
  </w:abstractNum>
  <w:abstractNum w:abstractNumId="2">
    <w:nsid w:val="5EDB4B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C0D0424"/>
    <w:multiLevelType w:val="hybridMultilevel"/>
    <w:tmpl w:val="282C845E"/>
    <w:lvl w:ilvl="0" w:tplc="9812830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4">
    <w:nsid w:val="775F420C"/>
    <w:multiLevelType w:val="multilevel"/>
    <w:tmpl w:val="783884A6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5B"/>
    <w:rsid w:val="005C5E5B"/>
    <w:rsid w:val="00B01889"/>
    <w:rsid w:val="00F1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124F4"/>
    <w:pPr>
      <w:widowControl/>
      <w:autoSpaceDE/>
      <w:autoSpaceDN/>
      <w:adjustRightInd/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124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12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124F4"/>
    <w:pPr>
      <w:widowControl/>
      <w:autoSpaceDE/>
      <w:autoSpaceDN/>
      <w:adjustRightInd/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124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12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1415</Words>
  <Characters>8068</Characters>
  <Application>Microsoft Office Word</Application>
  <DocSecurity>0</DocSecurity>
  <Lines>67</Lines>
  <Paragraphs>18</Paragraphs>
  <ScaleCrop>false</ScaleCrop>
  <Company/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CND16</dc:creator>
  <cp:keywords/>
  <dc:description/>
  <cp:lastModifiedBy>CND16</cp:lastModifiedBy>
  <cp:revision>3</cp:revision>
  <dcterms:created xsi:type="dcterms:W3CDTF">2021-12-09T03:08:00Z</dcterms:created>
  <dcterms:modified xsi:type="dcterms:W3CDTF">2021-12-09T03:08:00Z</dcterms:modified>
</cp:coreProperties>
</file>