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0E" w:rsidRPr="00E4783C" w:rsidRDefault="00AD6B0E" w:rsidP="00AD6B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 xml:space="preserve">Сравнительная таблица </w:t>
      </w:r>
    </w:p>
    <w:p w:rsidR="00AD6B0E" w:rsidRPr="00E4783C" w:rsidRDefault="00AD6B0E" w:rsidP="00AD6B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783C">
        <w:rPr>
          <w:rFonts w:ascii="Times New Roman" w:hAnsi="Times New Roman" w:cs="Times New Roman"/>
          <w:sz w:val="24"/>
          <w:szCs w:val="24"/>
        </w:rPr>
        <w:t>к проекту нормативного правового акта Якутской городской Думы "О внесении изменений в нормативный правовой акт Якутской городской Думы от 23 декабря 2011 года N 45-НПА "Положение о Контрольно-счетной палате города Якутска"</w:t>
      </w:r>
    </w:p>
    <w:p w:rsidR="00AD6B0E" w:rsidRPr="00E4783C" w:rsidRDefault="00AD6B0E" w:rsidP="00AD6B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5670"/>
        <w:gridCol w:w="5953"/>
        <w:gridCol w:w="2693"/>
      </w:tblGrid>
      <w:tr w:rsidR="00AD6B0E" w:rsidRPr="00E4783C" w:rsidTr="00AF4645">
        <w:tc>
          <w:tcPr>
            <w:tcW w:w="534" w:type="dxa"/>
          </w:tcPr>
          <w:p w:rsidR="00AD6B0E" w:rsidRPr="00E4783C" w:rsidRDefault="00AD6B0E" w:rsidP="00E82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D6B0E" w:rsidRPr="00E4783C" w:rsidRDefault="00AD6B0E" w:rsidP="00E82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5953" w:type="dxa"/>
          </w:tcPr>
          <w:p w:rsidR="00AD6B0E" w:rsidRPr="00E4783C" w:rsidRDefault="00AD6B0E" w:rsidP="00E82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Новая редакция </w:t>
            </w:r>
          </w:p>
        </w:tc>
        <w:tc>
          <w:tcPr>
            <w:tcW w:w="2693" w:type="dxa"/>
          </w:tcPr>
          <w:p w:rsidR="00AD6B0E" w:rsidRPr="00E4783C" w:rsidRDefault="00AD6B0E" w:rsidP="00E82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B01C7" w:rsidRPr="00E4783C" w:rsidTr="00AF4645">
        <w:tc>
          <w:tcPr>
            <w:tcW w:w="534" w:type="dxa"/>
          </w:tcPr>
          <w:p w:rsidR="003B01C7" w:rsidRPr="003B01C7" w:rsidRDefault="003B01C7" w:rsidP="00AF46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01C7" w:rsidRDefault="003B01C7" w:rsidP="003B01C7">
            <w:pPr>
              <w:ind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1. Статус Контрольно-счетной палаты </w:t>
            </w:r>
          </w:p>
          <w:p w:rsidR="003B01C7" w:rsidRPr="00E4783C" w:rsidRDefault="003B01C7" w:rsidP="00E82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B01C7" w:rsidRDefault="003B01C7" w:rsidP="003B01C7">
            <w:pPr>
              <w:ind w:firstLine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1. Статус Контрольно-счетной палаты </w:t>
            </w:r>
          </w:p>
          <w:p w:rsidR="003B01C7" w:rsidRDefault="003B01C7" w:rsidP="003B01C7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C7" w:rsidRPr="00E4783C" w:rsidRDefault="003B01C7" w:rsidP="003B01C7">
            <w:pPr>
              <w:ind w:firstLine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      </w:r>
          </w:p>
        </w:tc>
        <w:tc>
          <w:tcPr>
            <w:tcW w:w="2693" w:type="dxa"/>
          </w:tcPr>
          <w:p w:rsidR="003B01C7" w:rsidRPr="00E4783C" w:rsidRDefault="003B01C7" w:rsidP="003B01C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«б» части 1 статьи 1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 от 01.07.2021 №255-ФЗ)</w:t>
            </w:r>
          </w:p>
        </w:tc>
      </w:tr>
      <w:tr w:rsidR="00AD6B0E" w:rsidRPr="00E4783C" w:rsidTr="00AF4645">
        <w:tc>
          <w:tcPr>
            <w:tcW w:w="534" w:type="dxa"/>
          </w:tcPr>
          <w:p w:rsidR="00AD6B0E" w:rsidRPr="00E4783C" w:rsidRDefault="00AD6B0E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3. Основные принципы деятельности палаты</w:t>
            </w: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Палата осуществляет свою деятельность на основе принципов законности, объективности, независимости и гласности.</w:t>
            </w:r>
          </w:p>
        </w:tc>
        <w:tc>
          <w:tcPr>
            <w:tcW w:w="5953" w:type="dxa"/>
          </w:tcPr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 Основные принципы деятельности палаты</w:t>
            </w: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осуществляет свою деятельность на основе принципов законности, объективности, независимости, </w:t>
            </w: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открытости</w:t>
            </w: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гласности.</w:t>
            </w:r>
          </w:p>
        </w:tc>
        <w:tc>
          <w:tcPr>
            <w:tcW w:w="2693" w:type="dxa"/>
          </w:tcPr>
          <w:p w:rsidR="00AD6B0E" w:rsidRPr="00E4783C" w:rsidRDefault="00AD6B0E" w:rsidP="003B01C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 </w:t>
            </w:r>
            <w:r w:rsidR="003B01C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3B01C7" w:rsidRPr="003B01C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B0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1C7" w:rsidRPr="003B01C7">
              <w:rPr>
                <w:rFonts w:ascii="Times New Roman" w:hAnsi="Times New Roman" w:cs="Times New Roman"/>
                <w:sz w:val="24"/>
                <w:szCs w:val="24"/>
              </w:rPr>
              <w:t xml:space="preserve">  от 01.07.2021 №255-ФЗ</w:t>
            </w:r>
          </w:p>
        </w:tc>
      </w:tr>
      <w:tr w:rsidR="007570F8" w:rsidRPr="00E4783C" w:rsidTr="00AF4645">
        <w:tc>
          <w:tcPr>
            <w:tcW w:w="534" w:type="dxa"/>
          </w:tcPr>
          <w:p w:rsidR="007570F8" w:rsidRPr="00E4783C" w:rsidRDefault="007570F8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>Статья 4. Состав и структура палаты</w:t>
            </w:r>
          </w:p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1. Палата образуется в составе Председателя,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аудитора - заместителя Председателя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, 4 аудиторов и 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палаты.</w:t>
            </w:r>
          </w:p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2. Аппарат палаты состоит из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инспекторов и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специалистов.</w:t>
            </w:r>
          </w:p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3. Срок полномочий Председателя,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аудитора - заместителя Председателя,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аудиторов палаты составляет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пять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>4. Работники аппарата палаты назначаются на должность Председателем палаты.</w:t>
            </w:r>
          </w:p>
          <w:p w:rsidR="007570F8" w:rsidRPr="006012D5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5. Председатель,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- заместитель Председателя,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 аудиторы и инспекторы являются должностными лицами палаты.</w:t>
            </w:r>
          </w:p>
          <w:p w:rsidR="007570F8" w:rsidRPr="00E4783C" w:rsidRDefault="007570F8" w:rsidP="0070450F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>6. Гарантии статуса должностных лиц палаты определяются федеральным законодательством.</w:t>
            </w:r>
          </w:p>
        </w:tc>
        <w:tc>
          <w:tcPr>
            <w:tcW w:w="5953" w:type="dxa"/>
          </w:tcPr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4. Состав и структура палаты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Палата образуется в составе Председателя,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заместителя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аудиторов и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палаты.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Аппарат палаты состоит из </w:t>
            </w:r>
            <w:r w:rsidRPr="00000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инспекторов и иных штатных 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Срок полномочий Председателя,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заместителя Председателя,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аудиторов палаты составляет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Работники аппарата палаты назначаются на должность Председателем палаты.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Председатель, </w:t>
            </w:r>
            <w:r w:rsidRPr="006012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аудиторы и инспекторы являются должностными лицами палаты.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Гарантии статуса должностных лиц палаты определяются федеральным законодательством.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 Штатная численность палаты определяется правовым актом Якутской городской Думы по представлению Председателя палаты с учетом необходимости выполнения возложенных законодательством полномочий, обеспечения организационной и функциональной независимости палаты.</w:t>
            </w:r>
          </w:p>
          <w:p w:rsidR="007570F8" w:rsidRDefault="007570F8" w:rsidP="0070450F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 Структура палаты определяется Председателем палаты в соответствии с возложенными законодательством полномочиями.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0F8" w:rsidRPr="00E4783C" w:rsidRDefault="007570F8" w:rsidP="0070450F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70F8" w:rsidRDefault="007570F8" w:rsidP="007045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Часть 2 статьи 5</w:t>
            </w:r>
            <w:r>
              <w:t xml:space="preserve"> 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07.02.2011 N 6-ФЗ «Об общих принципах 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закон</w:t>
            </w:r>
            <w:r w:rsidRPr="006012D5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N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0F8" w:rsidRDefault="007570F8" w:rsidP="007045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Часть 6 статьи 5 Федерального</w:t>
            </w:r>
            <w:r w:rsidRPr="00D125C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5CB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N 6-ФЗ</w:t>
            </w:r>
          </w:p>
          <w:p w:rsidR="007570F8" w:rsidRDefault="007570F8" w:rsidP="007045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Часть 4 статьи 5 Федерального закона от 07.02.2011 N 6-ФЗ</w:t>
            </w:r>
          </w:p>
          <w:p w:rsidR="007570F8" w:rsidRDefault="007570F8" w:rsidP="007045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Пункт «е» части 3 статьи 1 </w:t>
            </w:r>
            <w:r w:rsidRPr="0046298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01.07.2021 N 255-ФЗ</w:t>
            </w:r>
          </w:p>
          <w:p w:rsidR="007570F8" w:rsidRPr="00E4783C" w:rsidRDefault="007570F8" w:rsidP="007045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Часть 5 статьи 5 </w:t>
            </w:r>
            <w:r w:rsidRPr="000A790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N 6-ФЗ</w:t>
            </w:r>
          </w:p>
        </w:tc>
      </w:tr>
      <w:tr w:rsidR="00C76807" w:rsidRPr="00E4783C" w:rsidTr="00AF4645">
        <w:tc>
          <w:tcPr>
            <w:tcW w:w="534" w:type="dxa"/>
          </w:tcPr>
          <w:p w:rsidR="00C76807" w:rsidRPr="00E4783C" w:rsidRDefault="00C76807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2. Председателем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 Председатель Контрольно-счетной палаты назначается на должность Якутской городской Думой. Срок полномочий Председателя Контрольно-счетной палаты составляет пять лет.</w:t>
            </w:r>
          </w:p>
        </w:tc>
        <w:tc>
          <w:tcPr>
            <w:tcW w:w="5953" w:type="dxa"/>
          </w:tcPr>
          <w:p w:rsidR="00C76807" w:rsidRPr="00E4783C" w:rsidRDefault="00F23214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7" w:rsidRPr="00E4783C" w:rsidRDefault="001969B4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должность П</w:t>
            </w:r>
            <w:r w:rsidR="00C76807" w:rsidRPr="00E4783C">
              <w:rPr>
                <w:rFonts w:ascii="Times New Roman" w:hAnsi="Times New Roman" w:cs="Times New Roman"/>
                <w:sz w:val="24"/>
                <w:szCs w:val="24"/>
              </w:rPr>
              <w:t>редседателя палаты назначается гражданин Российской Федерации, соответствующий следующим квалификационным требованиям:</w:t>
            </w: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1) наличие высшего образования;</w:t>
            </w: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      </w:r>
          </w:p>
          <w:p w:rsidR="00C76807" w:rsidRPr="00E4783C" w:rsidRDefault="00FD6C43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C43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Конституции Российской Федерации, </w:t>
            </w:r>
            <w:r w:rsidRPr="00FD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Республики Саха (Якутия) и иных нормативных правовых актов, Устава городского округа «город Якутск» и иных муниципальных правовых актов применительно к исполнению должностных обязанностей, а также общих требований к стандартам</w:t>
            </w:r>
            <w:proofErr w:type="gramEnd"/>
            <w:r w:rsidRPr="00FD6C43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палатой Российской Федерации.</w:t>
            </w:r>
          </w:p>
        </w:tc>
        <w:tc>
          <w:tcPr>
            <w:tcW w:w="2693" w:type="dxa"/>
          </w:tcPr>
          <w:p w:rsidR="00C76807" w:rsidRPr="00E4783C" w:rsidRDefault="00470570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«б» части 5 статьи </w:t>
            </w:r>
            <w:r w:rsidR="00E63BF6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 Федерального закона от 01.07.2021 N 255-ФЗ </w:t>
            </w:r>
          </w:p>
        </w:tc>
      </w:tr>
      <w:tr w:rsidR="00C76807" w:rsidRPr="00E4783C" w:rsidTr="00AF4645">
        <w:tc>
          <w:tcPr>
            <w:tcW w:w="534" w:type="dxa"/>
          </w:tcPr>
          <w:p w:rsidR="00C76807" w:rsidRPr="00E4783C" w:rsidRDefault="00C76807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4. Кандидатуры на должность Председателя Контрольно-счетной палаты представляются в Якутскую городскую Думу не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истечения срока полномочий действующего Председателя Контрольно-счетной палаты.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</w:t>
            </w:r>
          </w:p>
        </w:tc>
        <w:tc>
          <w:tcPr>
            <w:tcW w:w="5953" w:type="dxa"/>
          </w:tcPr>
          <w:p w:rsidR="00C76807" w:rsidRPr="00E4783C" w:rsidRDefault="00C76807" w:rsidP="00F23214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C76807" w:rsidRPr="00E4783C" w:rsidRDefault="00C76807" w:rsidP="00F23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07" w:rsidRPr="00E4783C" w:rsidRDefault="00C76807" w:rsidP="00087631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4. Кандидатуры на должность Председателя Контрольно-счетной палаты представляются в Якутскую городскую Думу не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истечения срока полномочий действующего Председателя Контрольно-счетной палаты.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Якутская городская Дума вправе обратиться в Счетную палату Республики Саха (Якутия)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N 6-ФЗ </w:t>
            </w:r>
            <w:r w:rsidR="00087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 общих принципах организации и деятельности контрольно-счетных органов субъектов Российской 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Федера</w:t>
            </w:r>
            <w:r w:rsidR="000876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ции и муниципальных образований»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</w:p>
        </w:tc>
        <w:tc>
          <w:tcPr>
            <w:tcW w:w="2693" w:type="dxa"/>
          </w:tcPr>
          <w:p w:rsidR="00C76807" w:rsidRPr="00E4783C" w:rsidRDefault="00C7680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«е» части 4 статьи 1 Федерального закона от 01.07.2021 N 255-ФЗ </w:t>
            </w:r>
          </w:p>
        </w:tc>
      </w:tr>
      <w:tr w:rsidR="00DE4087" w:rsidRPr="00E4783C" w:rsidTr="00AF4645">
        <w:tc>
          <w:tcPr>
            <w:tcW w:w="534" w:type="dxa"/>
          </w:tcPr>
          <w:p w:rsidR="00DE4087" w:rsidRPr="00E4783C" w:rsidRDefault="00DE4087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087" w:rsidRPr="00E4783C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5. В случае досрочного прекращения полномочий Председателя палаты, кандидатуры на эту должность вносятся в месячный срок со дня прекращения полномочий.</w:t>
            </w:r>
          </w:p>
          <w:p w:rsidR="00DE4087" w:rsidRPr="00E4783C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прекращения полномочий Председателя палаты, его обязанности исполняет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- заместитель Председателя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палаты до назначения нового Председателя.</w:t>
            </w:r>
          </w:p>
        </w:tc>
        <w:tc>
          <w:tcPr>
            <w:tcW w:w="5953" w:type="dxa"/>
          </w:tcPr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5. В случае досрочного прекращения полномочий Председателя палаты, кандидатуры на эту должность вносятся в месячный срок со дня прекращения полномочий.</w:t>
            </w:r>
          </w:p>
          <w:p w:rsidR="00DE4087" w:rsidRPr="00E4783C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прекращения полномочий Председателя палаты, его обязанности исполняет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палаты до назначения нового Председателя.</w:t>
            </w:r>
          </w:p>
        </w:tc>
        <w:tc>
          <w:tcPr>
            <w:tcW w:w="2693" w:type="dxa"/>
          </w:tcPr>
          <w:p w:rsidR="00DE4087" w:rsidRPr="00E4783C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364D0E" w:rsidRPr="00E4783C" w:rsidTr="00AF4645">
        <w:tc>
          <w:tcPr>
            <w:tcW w:w="534" w:type="dxa"/>
          </w:tcPr>
          <w:p w:rsidR="00364D0E" w:rsidRPr="00E4783C" w:rsidRDefault="00364D0E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4D0E" w:rsidRPr="00364D0E" w:rsidRDefault="00364D0E" w:rsidP="00364D0E">
            <w:pPr>
              <w:ind w:firstLine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364D0E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364D0E" w:rsidRPr="00364D0E" w:rsidRDefault="00364D0E" w:rsidP="00364D0E">
            <w:pPr>
              <w:ind w:firstLine="5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0E" w:rsidRPr="00455C48" w:rsidRDefault="00455C48" w:rsidP="00455C48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64D0E" w:rsidRPr="00455C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палаты: </w:t>
            </w:r>
          </w:p>
          <w:p w:rsidR="00AA1E16" w:rsidRPr="00AA1E16" w:rsidRDefault="00AA1E16" w:rsidP="00AA1E16">
            <w:pPr>
              <w:pStyle w:val="a4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A1E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A1E16" w:rsidRPr="00AA1E16" w:rsidRDefault="00AA1E16" w:rsidP="00AA1E16">
            <w:pPr>
              <w:pStyle w:val="a4"/>
              <w:ind w:left="0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16">
              <w:rPr>
                <w:rFonts w:ascii="Times New Roman" w:hAnsi="Times New Roman" w:cs="Times New Roman"/>
                <w:sz w:val="24"/>
                <w:szCs w:val="24"/>
              </w:rPr>
              <w:t>15) утверждает смету расходов палаты в пределах средств на ее содержание, предусмотренных в местном бюджете, и штатное расписание.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4D0E" w:rsidRDefault="00364D0E" w:rsidP="00AA1E16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5">
              <w:rPr>
                <w:rFonts w:ascii="Times New Roman" w:hAnsi="Times New Roman" w:cs="Times New Roman"/>
                <w:sz w:val="24"/>
                <w:szCs w:val="24"/>
              </w:rPr>
              <w:t>Статья 5. Председатель палаты</w:t>
            </w:r>
          </w:p>
          <w:p w:rsidR="00AA1E16" w:rsidRDefault="00AA1E16" w:rsidP="00AA1E16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16" w:rsidRPr="00455C48" w:rsidRDefault="00455C48" w:rsidP="00455C48">
            <w:pPr>
              <w:ind w:left="36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A1E16" w:rsidRPr="00455C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палаты: </w:t>
            </w:r>
          </w:p>
          <w:p w:rsidR="00AA1E16" w:rsidRPr="00AA1E16" w:rsidRDefault="00AA1E16" w:rsidP="007362D7">
            <w:pPr>
              <w:pStyle w:val="a4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A1E16" w:rsidRDefault="00AA1E16" w:rsidP="007362D7">
            <w:pPr>
              <w:ind w:left="33" w:firstLine="567"/>
              <w:jc w:val="both"/>
            </w:pPr>
            <w:r w:rsidRPr="00AA1E16">
              <w:rPr>
                <w:rFonts w:ascii="Times New Roman" w:hAnsi="Times New Roman" w:cs="Times New Roman"/>
                <w:sz w:val="24"/>
                <w:szCs w:val="24"/>
              </w:rPr>
              <w:t xml:space="preserve">15) утверждает смету расходов палаты в пределах средств на ее содержание, предусмотренных в местном бюджете, </w:t>
            </w:r>
            <w:r w:rsidRPr="00EF00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структуру</w:t>
            </w:r>
            <w:r w:rsidRPr="00AA1E16">
              <w:rPr>
                <w:rFonts w:ascii="Times New Roman" w:hAnsi="Times New Roman" w:cs="Times New Roman"/>
                <w:sz w:val="24"/>
                <w:szCs w:val="24"/>
              </w:rPr>
              <w:t xml:space="preserve"> и штатное 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  <w:r w:rsidRPr="00AA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D0E" w:rsidRPr="00DE4087" w:rsidRDefault="00EF0073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5 </w:t>
            </w:r>
            <w:r w:rsidRPr="00EF007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N 6-ФЗ</w:t>
            </w:r>
          </w:p>
        </w:tc>
      </w:tr>
      <w:tr w:rsidR="00AD6B0E" w:rsidRPr="00E4783C" w:rsidTr="00AF4645">
        <w:tc>
          <w:tcPr>
            <w:tcW w:w="534" w:type="dxa"/>
          </w:tcPr>
          <w:p w:rsidR="00AD6B0E" w:rsidRPr="00E4783C" w:rsidRDefault="00AD6B0E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Статья 6. </w:t>
            </w:r>
            <w:r w:rsidRPr="00D16B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палаты</w:t>
            </w: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30" w:rsidRDefault="00486930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1. Аудитор палаты является муниципальным служащим, замещает главную должность муниципальной службы.</w:t>
            </w:r>
          </w:p>
        </w:tc>
        <w:tc>
          <w:tcPr>
            <w:tcW w:w="5953" w:type="dxa"/>
          </w:tcPr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6. </w:t>
            </w:r>
            <w:r w:rsidR="00C627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Заместитель П</w:t>
            </w:r>
            <w:r w:rsidR="006012D5" w:rsidRPr="00D16B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редседателя, а</w:t>
            </w:r>
            <w:r w:rsidRPr="00D16B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удитор</w:t>
            </w:r>
            <w:r w:rsidR="006012D5" w:rsidRPr="00D16B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ы</w:t>
            </w:r>
            <w:r w:rsidRPr="00D16B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палаты</w:t>
            </w:r>
          </w:p>
          <w:p w:rsidR="00AD6B0E" w:rsidRPr="00E4783C" w:rsidRDefault="00AD6B0E" w:rsidP="00E82AB7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B0E" w:rsidRPr="00E4783C" w:rsidRDefault="00AD6B0E" w:rsidP="00486930">
            <w:pPr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и аудиторы палаты замещают муниципальные должности.</w:t>
            </w:r>
          </w:p>
        </w:tc>
        <w:tc>
          <w:tcPr>
            <w:tcW w:w="2693" w:type="dxa"/>
          </w:tcPr>
          <w:p w:rsidR="00AD6B0E" w:rsidRPr="00E4783C" w:rsidRDefault="00AD6B0E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Пункт «б» части 3 статьи 1 Федерального закона от 01.07.2021 N 255-ФЗ </w:t>
            </w:r>
          </w:p>
        </w:tc>
      </w:tr>
      <w:tr w:rsidR="007C6F15" w:rsidRPr="00E4783C" w:rsidTr="00AF4645">
        <w:tc>
          <w:tcPr>
            <w:tcW w:w="534" w:type="dxa"/>
          </w:tcPr>
          <w:p w:rsidR="007C6F15" w:rsidRPr="00E4783C" w:rsidRDefault="007C6F15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2AB7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6. Аудитор палаты</w:t>
            </w:r>
          </w:p>
          <w:p w:rsidR="00E82AB7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30" w:rsidRDefault="00486930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15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2. Аудитором палаты назначается гражданин Российской Федерации, имеющий высшее образование, а также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      </w:r>
          </w:p>
        </w:tc>
        <w:tc>
          <w:tcPr>
            <w:tcW w:w="5953" w:type="dxa"/>
          </w:tcPr>
          <w:p w:rsidR="00486930" w:rsidRPr="00486930" w:rsidRDefault="00301DCC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6. Заместитель П</w:t>
            </w:r>
            <w:r w:rsidR="00486930" w:rsidRPr="00486930">
              <w:rPr>
                <w:rFonts w:ascii="Times New Roman" w:hAnsi="Times New Roman" w:cs="Times New Roman"/>
                <w:sz w:val="24"/>
                <w:szCs w:val="24"/>
              </w:rPr>
              <w:t>редседателя, аудиторы палаты</w:t>
            </w:r>
          </w:p>
          <w:p w:rsidR="00E82AB7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B7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2. На должность заместителя Председателя и аудиторов палаты назначаются граждане Российской Федерации, соответствующие следующим квалификационным требованиям:</w:t>
            </w:r>
          </w:p>
          <w:p w:rsidR="00E82AB7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1) наличие высшего образования;</w:t>
            </w:r>
          </w:p>
          <w:p w:rsidR="00E82AB7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2) опыт работы в области государственного, муниципального управления, государственного,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(аудита), экономики, финансов, юриспруденции не менее пяти лет;</w:t>
            </w:r>
          </w:p>
          <w:p w:rsidR="007C6F15" w:rsidRPr="00E4783C" w:rsidRDefault="00E82AB7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93" w:type="dxa"/>
          </w:tcPr>
          <w:p w:rsidR="00DE4087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  <w:p w:rsidR="007C6F15" w:rsidRPr="00E4783C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E7300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Пункт «б» части 5 статьи 1 Федерального закона от 01.07.2021 N 255-ФЗ </w:t>
            </w:r>
          </w:p>
        </w:tc>
      </w:tr>
      <w:tr w:rsidR="00486930" w:rsidRPr="00E4783C" w:rsidTr="00AF4645">
        <w:tc>
          <w:tcPr>
            <w:tcW w:w="534" w:type="dxa"/>
          </w:tcPr>
          <w:p w:rsidR="00486930" w:rsidRPr="00E4783C" w:rsidRDefault="00486930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6930" w:rsidRPr="00E4783C" w:rsidRDefault="00486930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6. Аудитор палаты</w:t>
            </w:r>
          </w:p>
          <w:p w:rsidR="00486930" w:rsidRDefault="00486930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30" w:rsidRDefault="00486930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30" w:rsidRPr="00E4783C" w:rsidRDefault="00486930" w:rsidP="00E82AB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Аудитор палаты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на должность решением Думы по представлению Председателя палаты. По истечении срока полномочий аудитор палаты продолжает исполнять свои обязанности до вступления в должность вновь назначенного аудитора палаты, но не более 3 (трех) месяцев.</w:t>
            </w:r>
          </w:p>
        </w:tc>
        <w:tc>
          <w:tcPr>
            <w:tcW w:w="5953" w:type="dxa"/>
          </w:tcPr>
          <w:p w:rsidR="00486930" w:rsidRPr="00486930" w:rsidRDefault="00486930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>Статья 6. Заместитель председателя, аудиторы палаты</w:t>
            </w:r>
          </w:p>
          <w:p w:rsidR="00486930" w:rsidRDefault="00486930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30" w:rsidRPr="00486930" w:rsidRDefault="00486930" w:rsidP="00530BE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</w:t>
            </w:r>
            <w:r w:rsidR="007176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ститель П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редседателя, аудитор</w:t>
            </w:r>
            <w:r w:rsidR="00DE40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 палаты назнача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тся на должность решением Думы по представлению Председателя палаты. По истечении срока полномочий </w:t>
            </w:r>
            <w:r w:rsidR="00530B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Председателя, 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>аудитор палаты продолжа</w:t>
            </w:r>
            <w:r w:rsidR="00530B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>т исполнять свои обязанности до вступления в должность вновь назначенного</w:t>
            </w:r>
            <w:r w:rsidR="0053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E0" w:rsidRPr="00530B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заместителя Председателя</w:t>
            </w:r>
            <w:r w:rsidR="00530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 аудитора палаты, но не более 3 (трех) месяцев.</w:t>
            </w:r>
          </w:p>
        </w:tc>
        <w:tc>
          <w:tcPr>
            <w:tcW w:w="2693" w:type="dxa"/>
          </w:tcPr>
          <w:p w:rsidR="00486930" w:rsidRPr="00E4783C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486930" w:rsidRPr="00E4783C" w:rsidTr="00AF4645">
        <w:tc>
          <w:tcPr>
            <w:tcW w:w="534" w:type="dxa"/>
          </w:tcPr>
          <w:p w:rsidR="00486930" w:rsidRPr="00E4783C" w:rsidRDefault="00486930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6930" w:rsidRPr="00E4783C" w:rsidRDefault="00486930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6. Аудитор палаты</w:t>
            </w:r>
          </w:p>
          <w:p w:rsidR="00DE4087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30" w:rsidRPr="00E4783C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- заместитель Председателя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исполняет в отсутствие Председателя Контрольно-счетной палаты его должностные обязанности на основании распоряжения Председателя Контрольно-счетной палаты.</w:t>
            </w:r>
          </w:p>
        </w:tc>
        <w:tc>
          <w:tcPr>
            <w:tcW w:w="5953" w:type="dxa"/>
          </w:tcPr>
          <w:p w:rsidR="00486930" w:rsidRDefault="00486930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6. Заместитель председателя, аудиторы палаты</w:t>
            </w:r>
          </w:p>
          <w:p w:rsidR="00486930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 в 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Председателя Контрольно-счетной палаты его должностные обязанности на основании распоряжения Председателя Контрольно-счетной палаты.</w:t>
            </w:r>
          </w:p>
          <w:p w:rsidR="00486930" w:rsidRPr="00486930" w:rsidRDefault="00486930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930" w:rsidRPr="00E4783C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 статьи 5 Федерального закона от 07.02.2011 N 6-ФЗ</w:t>
            </w:r>
          </w:p>
        </w:tc>
      </w:tr>
      <w:tr w:rsidR="00DE4087" w:rsidRPr="00E4783C" w:rsidTr="00AF4645">
        <w:tc>
          <w:tcPr>
            <w:tcW w:w="534" w:type="dxa"/>
          </w:tcPr>
          <w:p w:rsidR="00DE4087" w:rsidRPr="00E4783C" w:rsidRDefault="00DE4087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087" w:rsidRPr="00E4783C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6. Аудитор палаты</w:t>
            </w:r>
          </w:p>
          <w:p w:rsidR="00DE4087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Pr="00E4783C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- заместитель Председателя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 имеет право направлять запросы должностным лицам органов местного самоуправления и муниципальных органов и организаций.</w:t>
            </w:r>
          </w:p>
        </w:tc>
        <w:tc>
          <w:tcPr>
            <w:tcW w:w="5953" w:type="dxa"/>
          </w:tcPr>
          <w:p w:rsid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>Статья 6.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председателя, аудиторы палаты</w:t>
            </w:r>
          </w:p>
          <w:p w:rsid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Pr="00486930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своей компетенции имеет право направлять запросы должностным лицам органов местного самоуправления и муниципальных органов и организаций.</w:t>
            </w:r>
          </w:p>
        </w:tc>
        <w:tc>
          <w:tcPr>
            <w:tcW w:w="2693" w:type="dxa"/>
          </w:tcPr>
          <w:p w:rsidR="00DE4087" w:rsidRPr="00E4783C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DE4087" w:rsidRPr="00E4783C" w:rsidTr="00AF4645">
        <w:tc>
          <w:tcPr>
            <w:tcW w:w="534" w:type="dxa"/>
          </w:tcPr>
          <w:p w:rsidR="00DE4087" w:rsidRPr="00E4783C" w:rsidRDefault="00DE4087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087" w:rsidRPr="00E4783C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6. Аудитор палаты</w:t>
            </w:r>
          </w:p>
          <w:p w:rsid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Pr="00DE4087" w:rsidRDefault="00F64063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4087" w:rsidRPr="00DE4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DE4087"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087"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палаты</w:t>
            </w:r>
            <w:r w:rsidR="00DE4087"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 свои обязанности в соответствии с Регламентом палаты и должностными инструкциями.</w:t>
            </w:r>
          </w:p>
          <w:p w:rsidR="00DE4087" w:rsidRPr="00DE4087" w:rsidRDefault="00DE4087" w:rsidP="0048693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4087" w:rsidRPr="00486930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30">
              <w:rPr>
                <w:rFonts w:ascii="Times New Roman" w:hAnsi="Times New Roman" w:cs="Times New Roman"/>
                <w:sz w:val="24"/>
                <w:szCs w:val="24"/>
              </w:rPr>
              <w:t>Статья 6. Заместитель председателя, аудиторы палаты</w:t>
            </w:r>
          </w:p>
          <w:p w:rsidR="00DE4087" w:rsidRPr="00DE4087" w:rsidRDefault="00F64063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4087" w:rsidRPr="00DE4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DE4087"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087"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председателя, аудиторы палаты</w:t>
            </w:r>
            <w:r w:rsidR="00DE4087"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 свои обязанности в соответствии с Регламентом палаты и должностными инструкциями.</w:t>
            </w:r>
          </w:p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087" w:rsidRPr="00DE4087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DE4087" w:rsidRPr="00E4783C" w:rsidTr="00AF4645">
        <w:tc>
          <w:tcPr>
            <w:tcW w:w="534" w:type="dxa"/>
          </w:tcPr>
          <w:p w:rsidR="00DE4087" w:rsidRPr="00E4783C" w:rsidRDefault="00DE4087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Статья 7. Коллегия палаты</w:t>
            </w:r>
          </w:p>
          <w:p w:rsidR="00DE4087" w:rsidRP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Pr="00E4783C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2. В состав Коллегии палаты входят Председатель,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- заместитель Председателя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, два депутата Якутской городской Думы по согласованию с Председателем Якутской городской Думы и аудиторы палаты.</w:t>
            </w:r>
          </w:p>
        </w:tc>
        <w:tc>
          <w:tcPr>
            <w:tcW w:w="5953" w:type="dxa"/>
          </w:tcPr>
          <w:p w:rsidR="00DE4087" w:rsidRDefault="002D74E6" w:rsidP="002D74E6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7. Коллегия палаты </w:t>
            </w:r>
          </w:p>
          <w:p w:rsidR="002D74E6" w:rsidRPr="00DE4087" w:rsidRDefault="002D74E6" w:rsidP="002D74E6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87" w:rsidRDefault="00DE4087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2. В состав Коллегии палаты входят Председатель,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Председателя,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два депутата Якутской городской Думы по согласованию с Председателем Якутской городской Думы</w:t>
            </w:r>
            <w:r w:rsidR="00A02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F56" w:rsidRPr="00D226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главы городского округа «город Якутск» по экономике и финанса</w:t>
            </w:r>
            <w:r w:rsidR="00A02F56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  <w:r w:rsidR="00A02F56">
              <w:rPr>
                <w:rFonts w:ascii="Times New Roman" w:hAnsi="Times New Roman" w:cs="Times New Roman"/>
                <w:sz w:val="24"/>
                <w:szCs w:val="24"/>
              </w:rPr>
              <w:t xml:space="preserve"> и инспекторы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 xml:space="preserve"> палаты.</w:t>
            </w:r>
          </w:p>
          <w:p w:rsidR="00D22668" w:rsidRPr="00486930" w:rsidRDefault="00D22668" w:rsidP="00DE408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Состав коллегии утверждается Председателем</w:t>
            </w:r>
            <w:r w:rsidR="00D16741" w:rsidRPr="00D167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</w:t>
            </w:r>
            <w:r w:rsidRPr="00D167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4087" w:rsidRDefault="000F55A9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E4087"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  <w:p w:rsidR="000F55A9" w:rsidRPr="00DE4087" w:rsidRDefault="000F55A9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Предложение советника главы городского округа «город Якутск»</w:t>
            </w:r>
            <w:r w:rsidR="007354A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Андреевой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включении в состав Коллегии заместителя</w:t>
            </w:r>
            <w:r w:rsidRPr="000F55A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городского округа «город Якутск» по экономике и финансам</w:t>
            </w:r>
          </w:p>
        </w:tc>
      </w:tr>
      <w:tr w:rsidR="00462981" w:rsidRPr="00B5772B" w:rsidTr="00AF4645">
        <w:tc>
          <w:tcPr>
            <w:tcW w:w="534" w:type="dxa"/>
          </w:tcPr>
          <w:p w:rsidR="00462981" w:rsidRPr="00B5772B" w:rsidRDefault="00462981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840"/>
            </w:tblGrid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3540EF" w:rsidP="004629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9. Основные полномочия палаты</w:t>
                  </w:r>
                </w:p>
              </w:tc>
              <w:tc>
                <w:tcPr>
                  <w:tcW w:w="5840" w:type="dxa"/>
                </w:tcPr>
                <w:p w:rsidR="00462981" w:rsidRPr="00B5772B" w:rsidRDefault="003540EF" w:rsidP="004629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9. Основные полномочия палаты</w:t>
                  </w: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1)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контроль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исполнением местного бюджета;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2) экспертиза проектов местного бюджета;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2) экспертиза проектов местного бюджета,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проверка и анализ обоснованности его показателей;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3) внешняя проверка годового отчета об исполнении местного бюджета;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3) внешняя проверка годового отчета об исполнении местного бюджета;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            </w: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4) организация и осуществление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законностью,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результативностью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(эффективностью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и экономностью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1) организация и осуществление контроля за законностью и эффективностью использования средств местного бюджета, а также иных сре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дств в сл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учаях, предусмотренных законодательством Российской Федерации;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5)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контроль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5)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оценка эффективности формирования муниципальной собственности, управления и распоряжения такой собственностью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контроль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      </w:r>
                  <w:proofErr w:type="gramEnd"/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индивидуальными предпринимателями за счет средств местного бюджета и имущества, находящегося в муниципальной собственности;</w:t>
                  </w:r>
                  <w:proofErr w:type="gramEnd"/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7)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финансово-экономическая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7) экспертиза проектов муниципальных правовых актов в части, касающейся расходных обязательств муниципального образования,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экспертиза проектов муниципальных правовых актов, приводящих к изменению доходов местного бюджета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а также муниципальных программ (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проектов муниципальных программ);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8) анализ бюджетного процесса в муниципальном образовании и подготовка предложений, направленных на его совершенствование;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8) анализ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и мониторинг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бюджетного процесса в муниципальном образовании,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            </w:r>
                </w:p>
                <w:p w:rsidR="00462981" w:rsidRPr="00B5772B" w:rsidRDefault="00462981" w:rsidP="0046298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9)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проведение оперативного анализа исполнения и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контроля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 организацией исполнения местного бюджета в текущем финансовом году, ежеквартальное представление информации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10) осуществление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контроля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 состоянием муниципального внутреннего и внешнего долга;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 xml:space="preserve">11) оценка реализуемости, рисков и результатов достижения целей социально-экономического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lastRenderedPageBreak/>
                    <w:t>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10) участие в пределах полномочий в мероприятиях, направленных на противодействие коррупции;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12) участие в пределах полномочий в мероприятиях, направленных на противодействие коррупции;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            </w:r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62981" w:rsidRPr="00B5772B" w:rsidTr="003540EF">
              <w:tc>
                <w:tcPr>
                  <w:tcW w:w="5557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 Контрольно-счетный орган муниципального района, помимо полномочий, предусмотренных частью 2 настоящей статьи, осуществляет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контроль за</w:t>
                  </w:r>
                  <w:proofErr w:type="gramEnd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            </w:r>
                </w:p>
              </w:tc>
              <w:tc>
                <w:tcPr>
                  <w:tcW w:w="5840" w:type="dxa"/>
                </w:tcPr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Контрольно-счетный орган муниципального района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или городского округа с внутригородским делением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наряду с полномочиями, предусмотренными частью 2 настоящей статьи, осуществляет контроль за законностью и эффективностью использования средств бюджета муниципального района,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бюджета городского округа с внутригородским делением,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поступивших соответственно в бюджеты поселений, входящих в состав данного муниципального района,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бюджеты внутригородских районов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B577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  <w:t>входящих в состав данного городского округа с внутригородским делением.</w:t>
                  </w:r>
                  <w:proofErr w:type="gramEnd"/>
                </w:p>
                <w:p w:rsidR="00462981" w:rsidRPr="00B5772B" w:rsidRDefault="00462981" w:rsidP="004629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2981" w:rsidRPr="00B5772B" w:rsidRDefault="00462981" w:rsidP="00462981">
            <w:pPr>
              <w:rPr>
                <w:sz w:val="24"/>
                <w:szCs w:val="24"/>
              </w:rPr>
            </w:pPr>
          </w:p>
          <w:p w:rsidR="00462981" w:rsidRPr="00B5772B" w:rsidRDefault="00462981" w:rsidP="00AD444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2981" w:rsidRPr="00B5772B" w:rsidRDefault="00462981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статьи 1 Федерального закона от </w:t>
            </w:r>
            <w:r w:rsidRPr="00B5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01.07.2021 N 255-ФЗ Федерации»</w:t>
            </w:r>
          </w:p>
        </w:tc>
      </w:tr>
      <w:tr w:rsidR="00E545ED" w:rsidRPr="00E4783C" w:rsidTr="00AF4645">
        <w:tc>
          <w:tcPr>
            <w:tcW w:w="534" w:type="dxa"/>
          </w:tcPr>
          <w:p w:rsidR="00E545ED" w:rsidRPr="00E4783C" w:rsidRDefault="00E545ED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1CEA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16.1. Внешний муниципальный финансовый контроль</w:t>
            </w:r>
          </w:p>
          <w:p w:rsidR="008E1CEA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EA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1. Внешний муниципальный финансовый контроль осуществляется палатой:</w:t>
            </w:r>
          </w:p>
          <w:p w:rsidR="008E1CEA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1) в отношении органов местного самоуправления и муниципальных органов, муниципальных учреждений и унитарных предприятий города Якутска, а также иных организаций, если они используют имущество, находящееся в муниципальной собственности города Якутска;</w:t>
            </w:r>
          </w:p>
          <w:p w:rsidR="00E545ED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"город Якутск"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"город Якутск".</w:t>
            </w:r>
          </w:p>
        </w:tc>
        <w:tc>
          <w:tcPr>
            <w:tcW w:w="5953" w:type="dxa"/>
          </w:tcPr>
          <w:p w:rsidR="007A6131" w:rsidRPr="00E4783C" w:rsidRDefault="007A6131" w:rsidP="007A6131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16.1. Внешний муниципальный финансовый контроль</w:t>
            </w:r>
          </w:p>
          <w:p w:rsidR="007A6131" w:rsidRPr="00E4783C" w:rsidRDefault="007A6131" w:rsidP="007A6131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31" w:rsidRPr="00E4783C" w:rsidRDefault="007A6131" w:rsidP="007A6131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1. Внешний муниципальный финансовый контроль осуществляется палатой:</w:t>
            </w:r>
          </w:p>
          <w:p w:rsidR="008E1CEA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1) в отношении органов местного самоуправ</w:t>
            </w:r>
            <w:r w:rsidR="007A6131" w:rsidRPr="00E4783C">
              <w:rPr>
                <w:rFonts w:ascii="Times New Roman" w:hAnsi="Times New Roman" w:cs="Times New Roman"/>
                <w:sz w:val="24"/>
                <w:szCs w:val="24"/>
              </w:rPr>
              <w:t>ления и муниципальных органов,  муниципальных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унитарных предприятий </w:t>
            </w:r>
            <w:r w:rsidR="007A6131" w:rsidRPr="00E4783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организаций, если они используют имущество, находящееся в </w:t>
            </w:r>
            <w:r w:rsidR="007A6131" w:rsidRPr="00E478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="006D53B7" w:rsidRPr="00E4783C">
              <w:rPr>
                <w:rFonts w:ascii="Times New Roman" w:hAnsi="Times New Roman" w:cs="Times New Roman"/>
                <w:sz w:val="24"/>
                <w:szCs w:val="24"/>
              </w:rPr>
              <w:t>города Якутска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5ED" w:rsidRPr="00E4783C" w:rsidRDefault="008E1CEA" w:rsidP="008E1CE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2) в отношении иных лиц в случаях, предусмотренных Бюджетным кодексом Российской Федерации и другими федер</w:t>
            </w:r>
            <w:r w:rsidR="007A6131" w:rsidRPr="00E4783C">
              <w:rPr>
                <w:rFonts w:ascii="Times New Roman" w:hAnsi="Times New Roman" w:cs="Times New Roman"/>
                <w:sz w:val="24"/>
                <w:szCs w:val="24"/>
              </w:rPr>
              <w:t>альными законами.</w:t>
            </w:r>
          </w:p>
        </w:tc>
        <w:tc>
          <w:tcPr>
            <w:tcW w:w="2693" w:type="dxa"/>
          </w:tcPr>
          <w:p w:rsidR="00E545ED" w:rsidRPr="00E4783C" w:rsidRDefault="0072009A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6 статьи 1 Федерального закона от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01.07.2021 N 255-ФЗ </w:t>
            </w:r>
          </w:p>
        </w:tc>
      </w:tr>
      <w:tr w:rsidR="007A6131" w:rsidRPr="00E4783C" w:rsidTr="00AF4645">
        <w:tc>
          <w:tcPr>
            <w:tcW w:w="534" w:type="dxa"/>
          </w:tcPr>
          <w:p w:rsidR="007A6131" w:rsidRPr="00E4783C" w:rsidRDefault="007A6131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645" w:rsidRPr="00AF4645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5">
              <w:rPr>
                <w:rFonts w:ascii="Times New Roman" w:hAnsi="Times New Roman" w:cs="Times New Roman"/>
                <w:sz w:val="24"/>
                <w:szCs w:val="24"/>
              </w:rPr>
              <w:t>Статья 17. Планирование работы палаты</w:t>
            </w:r>
          </w:p>
          <w:p w:rsidR="00AF4645" w:rsidRPr="00AF4645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45" w:rsidRPr="00AF4645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5">
              <w:rPr>
                <w:rFonts w:ascii="Times New Roman" w:hAnsi="Times New Roman" w:cs="Times New Roman"/>
                <w:sz w:val="24"/>
                <w:szCs w:val="24"/>
              </w:rPr>
              <w:t xml:space="preserve">1. Палата осуществляет свою деятельность на основе планов, которые формируются исходя из необходимости обеспечения всестороннего системного </w:t>
            </w:r>
            <w:proofErr w:type="gramStart"/>
            <w:r w:rsidRPr="00AF46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46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городского округа "город Якутск" с учетом всех видов и направлений деятельности палаты и утверждаются ею самостоятельно. План включает контрольные мероприятия и экспертно-аналитические работы с указанием сроков их проведения и ответственных исполнителей.</w:t>
            </w:r>
          </w:p>
          <w:p w:rsidR="007A6131" w:rsidRPr="00E4783C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5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деятельности палаты </w:t>
            </w:r>
            <w:r w:rsidRPr="00AF4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 учетом результатов контрольных и экспертно-аналитических мероприятий, а также на основании поручений Думы, предложений и запросов Главы.</w:t>
            </w:r>
          </w:p>
        </w:tc>
        <w:tc>
          <w:tcPr>
            <w:tcW w:w="5953" w:type="dxa"/>
          </w:tcPr>
          <w:p w:rsidR="00D22F2A" w:rsidRPr="00E4783C" w:rsidRDefault="00F12FC2" w:rsidP="00D22F2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17</w:t>
            </w:r>
            <w:r w:rsidR="00D22F2A" w:rsidRPr="00E4783C">
              <w:rPr>
                <w:rFonts w:ascii="Times New Roman" w:hAnsi="Times New Roman" w:cs="Times New Roman"/>
                <w:sz w:val="24"/>
                <w:szCs w:val="24"/>
              </w:rPr>
              <w:t>. Планирование деятельности палаты</w:t>
            </w:r>
          </w:p>
          <w:p w:rsidR="00D22F2A" w:rsidRPr="00E4783C" w:rsidRDefault="00D22F2A" w:rsidP="00D81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45" w:rsidRPr="00896F50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Палата осуществляет свою деятельность на основе планов, которые разрабатываются и утверждаются им самостоятельно.</w:t>
            </w:r>
          </w:p>
          <w:p w:rsidR="00AF4645" w:rsidRPr="00896F50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Планирование деятельности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осуществляется с учетом результатов контрольных и экспертно-аналитических мероприятий, а также на основании поручений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Думы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редложений Главы. </w:t>
            </w:r>
          </w:p>
          <w:p w:rsidR="00AF4645" w:rsidRPr="00896F50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План работы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палаты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предстоящий год утверждается коллегией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палаты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срок до 30 декабря.</w:t>
            </w:r>
          </w:p>
          <w:p w:rsidR="00AF4645" w:rsidRPr="00272890" w:rsidRDefault="00AF4645" w:rsidP="00AF464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Поручения, принятые решением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Думы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предложения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Главы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направленные в </w:t>
            </w:r>
            <w:r w:rsidR="0027289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палату</w:t>
            </w:r>
            <w:r w:rsidR="00896F50" w:rsidRPr="00896F50">
              <w:rPr>
                <w:highlight w:val="yellow"/>
              </w:rPr>
              <w:t xml:space="preserve"> </w:t>
            </w:r>
            <w:r w:rsidR="00896F50"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сопроводительным письмом за подписью председателя Якутской городской Думы и главы городского округа «город Якутск» </w:t>
            </w: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 15 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декабря года, предшествующего планируемому, подлежат обязательному включению в план работы </w:t>
            </w:r>
            <w:r w:rsidR="00272890"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палаты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предстоящий год. </w:t>
            </w:r>
          </w:p>
          <w:p w:rsidR="007A6131" w:rsidRDefault="00AF4645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 Поручения </w:t>
            </w:r>
            <w:r w:rsidR="00272890"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Думы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предложения </w:t>
            </w:r>
            <w:r w:rsidR="00272890"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Главы 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 внесению изменений в план работы </w:t>
            </w:r>
            <w:r w:rsidR="00272890"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палаты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поступившие для включения в план работы </w:t>
            </w:r>
            <w:r w:rsidR="00272890"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палаты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течение года, рассматриваются на ближайшем заседании коллегии </w:t>
            </w:r>
            <w:r w:rsidR="00272890"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палаты</w:t>
            </w:r>
            <w:r w:rsidRPr="002728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27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F50" w:rsidRPr="00896F50" w:rsidRDefault="00896F50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Коллегия палаты вправе принять решение об отказе во включении в план деятельности поручения или предложения, если:</w:t>
            </w:r>
          </w:p>
          <w:p w:rsidR="00896F50" w:rsidRPr="00896F50" w:rsidRDefault="00896F50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по предложенному мероприятию в течение предшествующего года </w:t>
            </w:r>
            <w:proofErr w:type="gramStart"/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проводились мероприятия и уже имеется</w:t>
            </w:r>
            <w:proofErr w:type="gramEnd"/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заключение, акт и/или отчет;</w:t>
            </w:r>
          </w:p>
          <w:p w:rsidR="00896F50" w:rsidRPr="00896F50" w:rsidRDefault="00896F50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предложенное мероприятие не входит в полномочия Палаты или предлагаемый объект контроля не относится к объектам внешнего муниципального финансового контроля;</w:t>
            </w:r>
          </w:p>
          <w:p w:rsidR="00896F50" w:rsidRPr="00896F50" w:rsidRDefault="00896F50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предлагается проведение повторных мероприятий в отношении объекта контроля по одному и тому же предмету мероприятия за один и тот же контролируемый период,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установленным фактам), а также проверки устранения выявленных 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F50" w:rsidRPr="00896F50" w:rsidRDefault="00896F50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6131" w:rsidRDefault="0072009A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8 статьи 1 Федеральног</w:t>
            </w:r>
            <w:r w:rsidR="00272890">
              <w:rPr>
                <w:rFonts w:ascii="Times New Roman" w:hAnsi="Times New Roman" w:cs="Times New Roman"/>
                <w:sz w:val="24"/>
                <w:szCs w:val="24"/>
              </w:rPr>
              <w:t>о закона от 01.07.2021 N 255-ФЗ.</w:t>
            </w:r>
          </w:p>
          <w:p w:rsidR="00272890" w:rsidRPr="00E4783C" w:rsidRDefault="00272890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272890">
              <w:rPr>
                <w:rFonts w:ascii="Times New Roman" w:hAnsi="Times New Roman" w:cs="Times New Roman"/>
                <w:sz w:val="24"/>
                <w:szCs w:val="24"/>
              </w:rPr>
              <w:t xml:space="preserve"> 3 статьи 12 Федерального закона от 07.02.2011 N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20F5" w:rsidRPr="00E4783C" w:rsidTr="00AF4645">
        <w:tc>
          <w:tcPr>
            <w:tcW w:w="534" w:type="dxa"/>
          </w:tcPr>
          <w:p w:rsidR="00A620F5" w:rsidRPr="00E4783C" w:rsidRDefault="00A620F5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20F5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18. Организация проверок</w:t>
            </w:r>
          </w:p>
          <w:p w:rsidR="00A620F5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F5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2. Должностные лица проверяемых органов местного самоуправления, муниципальных учреждений и предприятий обязаны создавать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надлежащие условия для работы сотрудников палаты, проводящих проверку или ревизию, предоставлять им необходимые помещения, средства транспорта и связи, обеспечивать техническое обслуживание и выполнение работ по делопроизводству;</w:t>
            </w:r>
          </w:p>
          <w:p w:rsidR="00A620F5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20F5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18. Организация проверок</w:t>
            </w:r>
          </w:p>
          <w:p w:rsidR="00A620F5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D9" w:rsidRPr="00E4783C" w:rsidRDefault="00A620F5" w:rsidP="00A620F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25D9"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Руководители проверяемых органов и организаций обязаны обеспечивать соответствующих должностных лиц Палаты, участвующих в </w:t>
            </w:r>
            <w:r w:rsidR="004925D9"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      </w:r>
          </w:p>
          <w:p w:rsidR="00A620F5" w:rsidRPr="00E4783C" w:rsidRDefault="00A620F5" w:rsidP="00D81EC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проверяемых органов местного самоуправления, муниципальных учреждений и предприятий обязаны создавать надлежащие условия для работы сотрудников палаты, проводящих проверку или ревизию, предоставлять им необходимые помещения, средства транспорта и связи, обеспечивать техническое обслуживание и выполнение работ </w:t>
            </w:r>
            <w:r w:rsidR="00F50671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по делопроизводству. </w:t>
            </w:r>
          </w:p>
        </w:tc>
        <w:tc>
          <w:tcPr>
            <w:tcW w:w="2693" w:type="dxa"/>
          </w:tcPr>
          <w:p w:rsidR="00A620F5" w:rsidRPr="00E4783C" w:rsidRDefault="0072009A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«а» части 9 статьи 1 Федерального закона от 01.07.2021 N 255-ФЗ </w:t>
            </w:r>
          </w:p>
        </w:tc>
      </w:tr>
      <w:tr w:rsidR="0072009A" w:rsidRPr="00E4783C" w:rsidTr="00AF4645">
        <w:tc>
          <w:tcPr>
            <w:tcW w:w="534" w:type="dxa"/>
          </w:tcPr>
          <w:p w:rsidR="0072009A" w:rsidRPr="00E4783C" w:rsidRDefault="0072009A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20. Организационно-методическое обеспечение работы палаты</w:t>
            </w:r>
          </w:p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скоординированной, результативной, действенной и экономически эффективной деятельности палаты при проведении контрольных мероприятий и аналитических работ палата разрабатывает методические указания и рекомендации по их проведению, которые рассматриваются и утверждаются в порядке, установленном Регламентом палаты.</w:t>
            </w:r>
          </w:p>
        </w:tc>
        <w:tc>
          <w:tcPr>
            <w:tcW w:w="5953" w:type="dxa"/>
          </w:tcPr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20. Организационно-методическое обеспечение работы палаты</w:t>
            </w:r>
          </w:p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осуществлении внешнего муниципального финансового контроля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      </w:r>
          </w:p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2. В целях обеспечения скоординированной, результативной, действенной и экономически эффективной деятельности палаты при проведении контрольных мероприятий и аналитических работ палата разрабатывает методические указания и рекомендации по их проведению, которые рассматриваются и утверждаются в порядке, установленном Регламентом палаты.</w:t>
            </w:r>
          </w:p>
          <w:p w:rsidR="0072009A" w:rsidRPr="00E4783C" w:rsidRDefault="0072009A" w:rsidP="0072009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09A" w:rsidRPr="00E4783C" w:rsidRDefault="0072009A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Пункт «в» части 10 статьи 1</w:t>
            </w:r>
            <w:r w:rsidRPr="00E4783C">
              <w:rPr>
                <w:sz w:val="24"/>
                <w:szCs w:val="24"/>
              </w:rPr>
              <w:t xml:space="preserve">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01.07.2021 N 255-ФЗ </w:t>
            </w:r>
          </w:p>
        </w:tc>
      </w:tr>
      <w:tr w:rsidR="008C6C6B" w:rsidRPr="00E4783C" w:rsidTr="00AF4645">
        <w:tc>
          <w:tcPr>
            <w:tcW w:w="534" w:type="dxa"/>
          </w:tcPr>
          <w:p w:rsidR="008C6C6B" w:rsidRPr="00E4783C" w:rsidRDefault="008C6C6B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Статья 21. Взаимодействие палаты с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 и органами местного самоуправления</w:t>
            </w: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При осуществлении своей деятельности палата вправе взаимодействовать со Счетной палатой Республики Саха (Якутия), 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      </w:r>
            <w:proofErr w:type="gramEnd"/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Палата вправе заключать с ними соглашения о сотрудничестве и взаимодействии.</w:t>
            </w: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21. Взаимодействие палаты </w:t>
            </w: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0E" w:rsidRDefault="00FB660E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При осуществлении своей деятельности палата вправе взаимодействовать со Счетной палатой Республики Саха (Якутия), 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      </w:r>
            <w:proofErr w:type="gramEnd"/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Палата вправе заключать с ними соглашения о сотрудничестве и взаимодействии.</w:t>
            </w:r>
          </w:p>
          <w:p w:rsidR="008C6C6B" w:rsidRPr="00E4783C" w:rsidRDefault="008C6C6B" w:rsidP="00717607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</w:t>
            </w:r>
            <w:r w:rsidR="007176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ные органы и их представителей</w:t>
            </w:r>
            <w:r w:rsidR="00717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8C6C6B" w:rsidRPr="00E4783C" w:rsidRDefault="008C6C6B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«а» части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статьи 1 Федерального закона от 01.07.2021 N 255-ФЗ </w:t>
            </w:r>
          </w:p>
        </w:tc>
      </w:tr>
      <w:tr w:rsidR="008C6C6B" w:rsidRPr="00E4783C" w:rsidTr="00AF4645">
        <w:tc>
          <w:tcPr>
            <w:tcW w:w="534" w:type="dxa"/>
          </w:tcPr>
          <w:p w:rsidR="008C6C6B" w:rsidRPr="00E4783C" w:rsidRDefault="008C6C6B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25. Привлечение к проверкам специалистов иных организаций и независимых экспертов</w:t>
            </w: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Палата на договорных основах может привлекать к проводимым контрольным мероприятиям и аналитическим работам специалистов иных организаций и независимых экспертов.</w:t>
            </w:r>
          </w:p>
        </w:tc>
        <w:tc>
          <w:tcPr>
            <w:tcW w:w="5953" w:type="dxa"/>
          </w:tcPr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25. Привлечение к проверкам организации и отдельных специалистов, экспертов, переводчиков</w:t>
            </w: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B" w:rsidRPr="00E4783C" w:rsidRDefault="008C6C6B" w:rsidP="008C6C6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Палата вправе привлекать к участию в проведении контрольных 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      </w:r>
          </w:p>
        </w:tc>
        <w:tc>
          <w:tcPr>
            <w:tcW w:w="2693" w:type="dxa"/>
          </w:tcPr>
          <w:p w:rsidR="008C6C6B" w:rsidRPr="00E4783C" w:rsidRDefault="008C6C6B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Пункт «а» части 12 статьи 1 Федерального закона от 01.07.2021 N 255-ФЗ </w:t>
            </w:r>
          </w:p>
        </w:tc>
      </w:tr>
      <w:tr w:rsidR="0072009A" w:rsidRPr="00E4783C" w:rsidTr="00AF4645">
        <w:tc>
          <w:tcPr>
            <w:tcW w:w="534" w:type="dxa"/>
          </w:tcPr>
          <w:p w:rsidR="0072009A" w:rsidRPr="00E4783C" w:rsidRDefault="0072009A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0C3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26. Представление палаты</w:t>
            </w:r>
          </w:p>
          <w:p w:rsidR="009A0C3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3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Палата по результатам проведения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их рассмотрения и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мер по устранению выявленных </w:t>
            </w:r>
            <w:r w:rsidRPr="00DA3D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нарушений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недостатков, предотвращению нанесения материального ущерба городскому округу "город Якутск" или возмещению причиненного вреда, по привлечению к ответственности должностных лиц, виновных в допущенных нарушениях, а также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пресечению, устранению и предупреждению нарушений. Представление палаты подписывается Председателем палаты или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аудитором - заместителем Председателя.</w:t>
            </w:r>
          </w:p>
          <w:p w:rsidR="0072009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Под представлением понимается документ палаты,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нарушений.</w:t>
            </w:r>
          </w:p>
        </w:tc>
        <w:tc>
          <w:tcPr>
            <w:tcW w:w="5953" w:type="dxa"/>
          </w:tcPr>
          <w:p w:rsidR="009A0C3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26. Представление палаты</w:t>
            </w:r>
          </w:p>
          <w:p w:rsidR="009A0C3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3A" w:rsidRPr="00E4783C" w:rsidRDefault="009A0C3A" w:rsidP="009A0C3A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Палата по результатам проведения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</w:t>
            </w:r>
            <w:r w:rsidR="008E0FD7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устранению выявленных </w:t>
            </w:r>
            <w:r w:rsidR="008E0FD7"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бюджетных и </w:t>
            </w:r>
            <w:r w:rsidR="008E0FD7" w:rsidRPr="00DA3D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иных нарушений</w:t>
            </w:r>
            <w:r w:rsidR="008E0FD7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и недостатков, предотвращению нанесения материального ущерба городскому округу "город Якутск" или возмещению причиненного вреда, по привлечению к ответственности должностных лиц, виновных в допущенных нарушениях, а также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пресечению, устранению и предупреждению нарушений. Представление палаты подписывается Председателем палаты или </w:t>
            </w:r>
            <w:r w:rsidRPr="00DE40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заместителем Председателя.</w:t>
            </w:r>
          </w:p>
          <w:p w:rsidR="00B2002B" w:rsidRPr="00E4783C" w:rsidRDefault="009A0C3A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</w:t>
            </w:r>
            <w:proofErr w:type="gramStart"/>
            <w:r w:rsidR="00B2002B"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Палату о принятых по результатам выполнения представления решениях и мерах.</w:t>
            </w:r>
            <w:proofErr w:type="gramEnd"/>
          </w:p>
          <w:p w:rsidR="0072009A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Срок выполнения представления может быть продлен по решению Палаты, но не более одного раза.</w:t>
            </w:r>
          </w:p>
          <w:p w:rsidR="00C73922" w:rsidRPr="00E4783C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Невыполнение представления палаты влечет за собой ответственность, установленную законодательством Российской Федерации.</w:t>
            </w:r>
          </w:p>
        </w:tc>
        <w:tc>
          <w:tcPr>
            <w:tcW w:w="2693" w:type="dxa"/>
          </w:tcPr>
          <w:p w:rsidR="0072009A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B2002B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1 Федерального закона от 01.07.2021 N 255-ФЗ </w:t>
            </w:r>
          </w:p>
          <w:p w:rsidR="00DE4087" w:rsidRPr="00E4783C" w:rsidRDefault="00DE4087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DE4087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B2002B" w:rsidRPr="00E4783C" w:rsidTr="00AF4645">
        <w:tc>
          <w:tcPr>
            <w:tcW w:w="534" w:type="dxa"/>
          </w:tcPr>
          <w:p w:rsidR="00B2002B" w:rsidRPr="00E4783C" w:rsidRDefault="00B2002B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Статья 27. Предписание палаты</w:t>
            </w:r>
          </w:p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палаты контрольных мероприятий палата направляет в органы местного самоуправления и муниципальные органы, проверяемые органы и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их должностным лицам предписание.</w:t>
            </w:r>
          </w:p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Под предписанием понимается документ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      </w:r>
            <w:proofErr w:type="gramEnd"/>
          </w:p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3. Предписание палаты должно содержать указание на конкретные допущенные нарушения и конкретные основания вынесения предписания. Предписание палаты подписывается Председателем палаты или </w:t>
            </w:r>
            <w:r w:rsidRPr="00975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аудитором-заместителем председателя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Неисполнение предписаний палаты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 Российской Федерации, муниципальному образованию ущерба является основанием для обращения уполномоченного соответственно муниципальным правовым актом Окружной администрации города Якутска муниципального органа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регулирующих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бюджетные правоотношения.</w:t>
            </w:r>
          </w:p>
          <w:p w:rsidR="00B2002B" w:rsidRPr="00E4783C" w:rsidRDefault="00B2002B" w:rsidP="00B2002B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 В случае</w:t>
            </w:r>
            <w:proofErr w:type="gramStart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proofErr w:type="gramEnd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если при проведении контрольных мероприятий выявлены факты незаконного использования средств бюджета городского округа "город Якутск", в которых усматриваются признаки преступления или коррупционного правонарушения, 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палата в установленном порядке незамедлительно передает материалы контрольных мероприятий в правоохранительные органы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C73922" w:rsidRPr="00E4783C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27. Предписание палаты</w:t>
            </w:r>
          </w:p>
          <w:p w:rsidR="00C73922" w:rsidRPr="00E4783C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22" w:rsidRPr="00E4783C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выявления нарушений, требующих безотлагательных мер по их пресечению и предупреждению, </w:t>
            </w: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невыполнения представлений палаты,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случае воспрепятствования проведению должностными лицами палаты контрольных мероприятий палата направляет в органы местного самоуправления и муниципальные органы, 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проверяемые органы и организации и их должностным лицам предписание.</w:t>
            </w:r>
          </w:p>
          <w:p w:rsidR="00C73922" w:rsidRPr="00E4783C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Предписание палаты должно содержать указание на конкретные допущенные нарушения и конкретные основания вынесения предписания. Предписание палаты подписывается Председателем палаты или заместителем председателя.</w:t>
            </w:r>
          </w:p>
          <w:p w:rsidR="00C73922" w:rsidRPr="00E4783C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Предписание палаты должно быть исполнено в установленные в нем сроки. Срок выполнения предписания может быть продлен по решению палаты, но не более одного раза.</w:t>
            </w:r>
          </w:p>
          <w:p w:rsidR="00B2002B" w:rsidRDefault="00C73922" w:rsidP="00C7392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Невыполнение предписания палаты влечет за собой ответственность, установленную законодательством Российской Федерации.</w:t>
            </w:r>
            <w:r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530BE0" w:rsidRPr="00E4783C" w:rsidRDefault="00530BE0" w:rsidP="00D247E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43595" w:rsidRPr="00C43595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="00C43595" w:rsidRPr="00C4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43595" w:rsidRPr="00C43595">
              <w:rPr>
                <w:rFonts w:ascii="Times New Roman" w:hAnsi="Times New Roman" w:cs="Times New Roman"/>
                <w:sz w:val="24"/>
                <w:szCs w:val="24"/>
              </w:rPr>
              <w:t xml:space="preserve"> если при проведении контрольных мероприятий выявлены факты незаконного использования средств бюджета городского округа "город Якутск", в которых усматриваются признаки преступления или </w:t>
            </w:r>
            <w:r w:rsidR="00C43595">
              <w:rPr>
                <w:rFonts w:ascii="Times New Roman" w:hAnsi="Times New Roman" w:cs="Times New Roman"/>
                <w:sz w:val="24"/>
                <w:szCs w:val="24"/>
              </w:rPr>
              <w:t>коррупционного правонарушения, П</w:t>
            </w:r>
            <w:r w:rsidR="00C43595" w:rsidRPr="00C43595">
              <w:rPr>
                <w:rFonts w:ascii="Times New Roman" w:hAnsi="Times New Roman" w:cs="Times New Roman"/>
                <w:sz w:val="24"/>
                <w:szCs w:val="24"/>
              </w:rPr>
              <w:t>алата в установленном порядке незамедлительно передает материалы контрольных мероприятий в правоохранительные органы.</w:t>
            </w:r>
            <w:r w:rsidR="00C43595">
              <w:t xml:space="preserve"> </w:t>
            </w:r>
            <w:r w:rsidR="00C43595" w:rsidRPr="00C43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Правоохранительные органы обязаны предоставлять </w:t>
            </w:r>
            <w:r w:rsidR="00D247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Палате </w:t>
            </w:r>
            <w:r w:rsidR="00C43595" w:rsidRPr="00C43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информацию о ходе рассмотрения и принятых решениях по переданным </w:t>
            </w:r>
            <w:r w:rsidR="00D247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Палатой</w:t>
            </w:r>
            <w:r w:rsidR="00C43595" w:rsidRPr="00C43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материалам.</w:t>
            </w:r>
          </w:p>
        </w:tc>
        <w:tc>
          <w:tcPr>
            <w:tcW w:w="2693" w:type="dxa"/>
          </w:tcPr>
          <w:p w:rsidR="00B2002B" w:rsidRDefault="00975C28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6D2166" w:rsidRPr="00E4783C"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1 Федерального закона от 01.07.2021 N 255-ФЗ </w:t>
            </w:r>
          </w:p>
          <w:p w:rsidR="00975C28" w:rsidRPr="00E4783C" w:rsidRDefault="00975C28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975C28" w:rsidRPr="00E4783C" w:rsidTr="00AF4645">
        <w:tc>
          <w:tcPr>
            <w:tcW w:w="534" w:type="dxa"/>
          </w:tcPr>
          <w:p w:rsidR="00975C28" w:rsidRPr="00E4783C" w:rsidRDefault="00975C28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5C28" w:rsidRPr="00975C28" w:rsidRDefault="00975C28" w:rsidP="00975C2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>Статья 32. Досрочное прекращение полномочий должностных лиц палаты</w:t>
            </w:r>
          </w:p>
          <w:p w:rsidR="00975C28" w:rsidRPr="00975C28" w:rsidRDefault="00975C28" w:rsidP="00975C2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28" w:rsidRPr="00E4783C" w:rsidRDefault="00975C28" w:rsidP="00975C2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Pr="00975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 - заместитель Председателя,</w:t>
            </w: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 xml:space="preserve"> аудиторы палаты досрочно освобождаются от должности на основании решения Думы в случае:</w:t>
            </w:r>
          </w:p>
        </w:tc>
        <w:tc>
          <w:tcPr>
            <w:tcW w:w="5953" w:type="dxa"/>
          </w:tcPr>
          <w:p w:rsidR="00975C28" w:rsidRPr="00975C28" w:rsidRDefault="00975C28" w:rsidP="00975C2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>Статья 32. Досрочное прекращение полномочий должностных лиц палаты</w:t>
            </w:r>
          </w:p>
          <w:p w:rsidR="00975C28" w:rsidRPr="00975C28" w:rsidRDefault="00975C28" w:rsidP="00975C2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28" w:rsidRPr="00E4783C" w:rsidRDefault="00975C28" w:rsidP="00975C2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Pr="00975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Председателя</w:t>
            </w: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>, аудиторы палаты досрочно освобождаются от должности на основании решения Думы в случае:</w:t>
            </w:r>
          </w:p>
        </w:tc>
        <w:tc>
          <w:tcPr>
            <w:tcW w:w="2693" w:type="dxa"/>
          </w:tcPr>
          <w:p w:rsidR="00975C28" w:rsidRDefault="00975C28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28">
              <w:rPr>
                <w:rFonts w:ascii="Times New Roman" w:hAnsi="Times New Roman" w:cs="Times New Roman"/>
                <w:sz w:val="24"/>
                <w:szCs w:val="24"/>
              </w:rPr>
              <w:t>Часть 2 статьи 5 Федерального закона от 07.02.2011 N 6-ФЗ</w:t>
            </w:r>
          </w:p>
        </w:tc>
      </w:tr>
      <w:tr w:rsidR="00012EE3" w:rsidRPr="00E4783C" w:rsidTr="00AF4645">
        <w:tc>
          <w:tcPr>
            <w:tcW w:w="534" w:type="dxa"/>
          </w:tcPr>
          <w:p w:rsidR="00012EE3" w:rsidRPr="00E4783C" w:rsidRDefault="00012EE3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>Статья 33. Гарантии правового статуса сотрудников палаты</w:t>
            </w:r>
          </w:p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>Воздействие на должностных лиц палаты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а равно клевета либо распространение искаженной информации о выполнении ими служебных обязанностей влекут ответственность, установленную действующим законодательством.</w:t>
            </w:r>
          </w:p>
          <w:p w:rsidR="00012EE3" w:rsidRPr="00975C28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>Председатель палаты обладает гарантиями профессиональной независимости, защиты прав, чести и достоинства. На основании Федерального закона N 45-ФЗ от 20.04.1995 "О государственной защите судей, должностных лиц правоохранительных и контролирующих органов" подлежит государственной защите и обеспечивается его безопасность.</w:t>
            </w:r>
          </w:p>
        </w:tc>
        <w:tc>
          <w:tcPr>
            <w:tcW w:w="5953" w:type="dxa"/>
          </w:tcPr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>Статья 33. Гарантии правового статуса сотрудников палаты</w:t>
            </w:r>
          </w:p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12EE3">
              <w:rPr>
                <w:rFonts w:ascii="Times New Roman" w:hAnsi="Times New Roman" w:cs="Times New Roman"/>
                <w:sz w:val="24"/>
                <w:szCs w:val="24"/>
              </w:rPr>
      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012EE3" w:rsidRPr="00012EE3" w:rsidRDefault="00012EE3" w:rsidP="00012EE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Должностные лица </w:t>
            </w:r>
            <w:r w:rsidR="00896F50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      </w:r>
          </w:p>
          <w:p w:rsidR="00012EE3" w:rsidRPr="00975C28" w:rsidRDefault="00012EE3" w:rsidP="00896F50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Должностные лица </w:t>
            </w:r>
            <w:r w:rsidR="00896F50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гарантиями профессиональной независимости.</w:t>
            </w:r>
          </w:p>
        </w:tc>
        <w:tc>
          <w:tcPr>
            <w:tcW w:w="2693" w:type="dxa"/>
          </w:tcPr>
          <w:p w:rsidR="00012EE3" w:rsidRPr="00975C28" w:rsidRDefault="00012EE3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8 </w:t>
            </w:r>
            <w:r w:rsidRPr="00012EE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N 6-ФЗ</w:t>
            </w:r>
          </w:p>
        </w:tc>
      </w:tr>
      <w:tr w:rsidR="00C43595" w:rsidRPr="00E4783C" w:rsidTr="00AF4645">
        <w:tc>
          <w:tcPr>
            <w:tcW w:w="534" w:type="dxa"/>
          </w:tcPr>
          <w:p w:rsidR="00C43595" w:rsidRPr="00E4783C" w:rsidRDefault="00C43595" w:rsidP="00AF464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3595" w:rsidRPr="00C43595" w:rsidRDefault="00C43595" w:rsidP="00C4359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95">
              <w:rPr>
                <w:rFonts w:ascii="Times New Roman" w:hAnsi="Times New Roman" w:cs="Times New Roman"/>
                <w:sz w:val="24"/>
                <w:szCs w:val="24"/>
              </w:rPr>
              <w:t xml:space="preserve">Статья 35. Материальное и социальное </w:t>
            </w:r>
            <w:r w:rsidRPr="00C4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сотрудников Контрольно-счетной палаты</w:t>
            </w:r>
          </w:p>
          <w:p w:rsidR="00C43595" w:rsidRPr="00C43595" w:rsidRDefault="00C43595" w:rsidP="00C4359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95" w:rsidRPr="00975C28" w:rsidRDefault="00C43595" w:rsidP="00C4359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95">
              <w:rPr>
                <w:rFonts w:ascii="Times New Roman" w:hAnsi="Times New Roman" w:cs="Times New Roman"/>
                <w:sz w:val="24"/>
                <w:szCs w:val="24"/>
              </w:rPr>
              <w:t>Материальное и социальное обеспечение сотрудников палаты осуществляется в соответствии с законодательством о муниципальной службе и Положением о муниципальной службе в городском округе "город Якутск".</w:t>
            </w:r>
          </w:p>
        </w:tc>
        <w:tc>
          <w:tcPr>
            <w:tcW w:w="5953" w:type="dxa"/>
          </w:tcPr>
          <w:p w:rsidR="00C43595" w:rsidRPr="00C43595" w:rsidRDefault="00C43595" w:rsidP="00C4359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35. </w:t>
            </w:r>
            <w:r w:rsidRPr="00C435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и социальное </w:t>
            </w:r>
            <w:r w:rsidRPr="00C4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должностных лиц </w:t>
            </w:r>
            <w:r w:rsidR="00AF4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алаты</w:t>
            </w:r>
          </w:p>
          <w:p w:rsidR="00C43595" w:rsidRPr="00C43595" w:rsidRDefault="00C43595" w:rsidP="00C4359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95" w:rsidRPr="00760A4D" w:rsidRDefault="00C43595" w:rsidP="00C4359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0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</w:t>
            </w:r>
            <w:proofErr w:type="gramStart"/>
            <w:r w:rsidRPr="00760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Должностным лицам </w:t>
            </w:r>
            <w:r w:rsidR="00AF4645" w:rsidRPr="00760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760A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      </w:r>
            <w:proofErr w:type="gramEnd"/>
          </w:p>
          <w:p w:rsidR="00C43595" w:rsidRPr="000C48B3" w:rsidRDefault="000C48B3" w:rsidP="000C48B3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87077" w:rsidRPr="003B0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Меры по материальному и социальному обеспечению председателя, заместителя председателя, аудиторов, инспекторов и иных работников аппарата </w:t>
            </w:r>
            <w:r w:rsidR="00AF46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D87077" w:rsidRPr="003B01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алаты устанавливаются муниципальными правовыми актами в соответствии с федеральными законами и законами субъекта Российской Федерации.</w:t>
            </w:r>
          </w:p>
        </w:tc>
        <w:tc>
          <w:tcPr>
            <w:tcW w:w="2693" w:type="dxa"/>
          </w:tcPr>
          <w:p w:rsidR="00535FC3" w:rsidRDefault="00535FC3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C43595">
              <w:rPr>
                <w:rFonts w:ascii="Times New Roman" w:hAnsi="Times New Roman" w:cs="Times New Roman"/>
                <w:sz w:val="24"/>
                <w:szCs w:val="24"/>
              </w:rPr>
              <w:t xml:space="preserve">Часть 13 статьи </w:t>
            </w:r>
            <w:r w:rsidR="00C43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3595">
              <w:t xml:space="preserve"> </w:t>
            </w:r>
            <w:r w:rsidR="00C43595" w:rsidRPr="00C4359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01.07.2021 N 255-ФЗ</w:t>
            </w:r>
          </w:p>
          <w:p w:rsidR="00C43595" w:rsidRPr="00975C28" w:rsidRDefault="00C43595" w:rsidP="00E4783C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B0E" w:rsidRPr="00E4783C" w:rsidRDefault="00AD6B0E" w:rsidP="00AD6B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783C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</w:t>
      </w:r>
    </w:p>
    <w:p w:rsidR="004C67DF" w:rsidRPr="00E4783C" w:rsidRDefault="004C67DF" w:rsidP="00AD6B0E">
      <w:pPr>
        <w:rPr>
          <w:sz w:val="24"/>
          <w:szCs w:val="24"/>
        </w:rPr>
      </w:pPr>
    </w:p>
    <w:sectPr w:rsidR="004C67DF" w:rsidRPr="00E4783C" w:rsidSect="00E82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92A"/>
    <w:multiLevelType w:val="hybridMultilevel"/>
    <w:tmpl w:val="E388757E"/>
    <w:lvl w:ilvl="0" w:tplc="E0024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A0399"/>
    <w:multiLevelType w:val="hybridMultilevel"/>
    <w:tmpl w:val="B4CE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110F"/>
    <w:multiLevelType w:val="hybridMultilevel"/>
    <w:tmpl w:val="617C4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E392F"/>
    <w:multiLevelType w:val="hybridMultilevel"/>
    <w:tmpl w:val="39A4B1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55C7"/>
    <w:multiLevelType w:val="hybridMultilevel"/>
    <w:tmpl w:val="0F12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2"/>
    <w:rsid w:val="0000027C"/>
    <w:rsid w:val="00012EE3"/>
    <w:rsid w:val="0004103A"/>
    <w:rsid w:val="00087631"/>
    <w:rsid w:val="000A7903"/>
    <w:rsid w:val="000C48B3"/>
    <w:rsid w:val="000E7300"/>
    <w:rsid w:val="000F55A9"/>
    <w:rsid w:val="001063B8"/>
    <w:rsid w:val="0014780E"/>
    <w:rsid w:val="00152A65"/>
    <w:rsid w:val="001969B4"/>
    <w:rsid w:val="001C43C1"/>
    <w:rsid w:val="002000FF"/>
    <w:rsid w:val="00272890"/>
    <w:rsid w:val="002D74E6"/>
    <w:rsid w:val="00301DCC"/>
    <w:rsid w:val="003540EF"/>
    <w:rsid w:val="00364D0E"/>
    <w:rsid w:val="003B01C7"/>
    <w:rsid w:val="003F6A5F"/>
    <w:rsid w:val="00427828"/>
    <w:rsid w:val="00455C48"/>
    <w:rsid w:val="00462981"/>
    <w:rsid w:val="00470570"/>
    <w:rsid w:val="00486930"/>
    <w:rsid w:val="004925D9"/>
    <w:rsid w:val="00492CF5"/>
    <w:rsid w:val="004C67DF"/>
    <w:rsid w:val="004C746A"/>
    <w:rsid w:val="004E5E51"/>
    <w:rsid w:val="00530BE0"/>
    <w:rsid w:val="00535FC3"/>
    <w:rsid w:val="006012D5"/>
    <w:rsid w:val="006D2166"/>
    <w:rsid w:val="006D53B7"/>
    <w:rsid w:val="00717607"/>
    <w:rsid w:val="0072009A"/>
    <w:rsid w:val="007354A1"/>
    <w:rsid w:val="007362D7"/>
    <w:rsid w:val="00747F97"/>
    <w:rsid w:val="007570F8"/>
    <w:rsid w:val="00760A4D"/>
    <w:rsid w:val="007A6131"/>
    <w:rsid w:val="007C6F15"/>
    <w:rsid w:val="008605D1"/>
    <w:rsid w:val="00872E9B"/>
    <w:rsid w:val="00896F50"/>
    <w:rsid w:val="008A42E6"/>
    <w:rsid w:val="008C6C6B"/>
    <w:rsid w:val="008E0FD7"/>
    <w:rsid w:val="008E1CEA"/>
    <w:rsid w:val="008E5026"/>
    <w:rsid w:val="008F112D"/>
    <w:rsid w:val="00975C28"/>
    <w:rsid w:val="009A0C3A"/>
    <w:rsid w:val="009C4914"/>
    <w:rsid w:val="009C6713"/>
    <w:rsid w:val="00A02F56"/>
    <w:rsid w:val="00A03E82"/>
    <w:rsid w:val="00A620F5"/>
    <w:rsid w:val="00A92B52"/>
    <w:rsid w:val="00AA1E16"/>
    <w:rsid w:val="00AD4443"/>
    <w:rsid w:val="00AD6B0E"/>
    <w:rsid w:val="00AE7DE6"/>
    <w:rsid w:val="00AF4645"/>
    <w:rsid w:val="00B2002B"/>
    <w:rsid w:val="00B5772B"/>
    <w:rsid w:val="00B73B02"/>
    <w:rsid w:val="00C43595"/>
    <w:rsid w:val="00C449A0"/>
    <w:rsid w:val="00C62723"/>
    <w:rsid w:val="00C73922"/>
    <w:rsid w:val="00C76807"/>
    <w:rsid w:val="00D125CB"/>
    <w:rsid w:val="00D16741"/>
    <w:rsid w:val="00D16BBB"/>
    <w:rsid w:val="00D22668"/>
    <w:rsid w:val="00D22F2A"/>
    <w:rsid w:val="00D247E5"/>
    <w:rsid w:val="00D24DA1"/>
    <w:rsid w:val="00D51709"/>
    <w:rsid w:val="00D64B94"/>
    <w:rsid w:val="00D81ECC"/>
    <w:rsid w:val="00D85255"/>
    <w:rsid w:val="00D87077"/>
    <w:rsid w:val="00DA3D8C"/>
    <w:rsid w:val="00DD44B4"/>
    <w:rsid w:val="00DE4087"/>
    <w:rsid w:val="00DF5D6E"/>
    <w:rsid w:val="00E011B8"/>
    <w:rsid w:val="00E111EC"/>
    <w:rsid w:val="00E4783C"/>
    <w:rsid w:val="00E545ED"/>
    <w:rsid w:val="00E62C2F"/>
    <w:rsid w:val="00E63BF6"/>
    <w:rsid w:val="00E82AB7"/>
    <w:rsid w:val="00EC682D"/>
    <w:rsid w:val="00EF0073"/>
    <w:rsid w:val="00F12FC2"/>
    <w:rsid w:val="00F23214"/>
    <w:rsid w:val="00F50671"/>
    <w:rsid w:val="00F64063"/>
    <w:rsid w:val="00FB660E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9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0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9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0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5A4324825387733271DCEA51854E85D28BE06F7568BB727CD01A57F21F10BCDA3CD5E6870B9798F16BB591A00EA871FAA8303E6386F3549E7F02TFf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A4324825387733271DCEA51854E85D28BE06F7568BB727CD01A57F21F10BCDA3CD5E6870B9798F16BB591A00EA871FAA8303E6386F3549E7F02TFf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17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VasilievaA</dc:creator>
  <cp:lastModifiedBy>CND16</cp:lastModifiedBy>
  <cp:revision>30</cp:revision>
  <cp:lastPrinted>2021-10-18T01:57:00Z</cp:lastPrinted>
  <dcterms:created xsi:type="dcterms:W3CDTF">2021-08-06T01:33:00Z</dcterms:created>
  <dcterms:modified xsi:type="dcterms:W3CDTF">2021-11-10T08:32:00Z</dcterms:modified>
</cp:coreProperties>
</file>